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5.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7.xml"/>
  <Override ContentType="application/vnd.openxmlformats-officedocument.wordprocessingml.header+xml" PartName="/word/header6.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pBdr>
          <w:top w:space="0" w:sz="0" w:val="nil"/>
          <w:left w:space="0" w:sz="0" w:val="nil"/>
          <w:bottom w:space="0" w:sz="0" w:val="nil"/>
          <w:right w:space="0" w:sz="0" w:val="nil"/>
          <w:between w:space="0" w:sz="0" w:val="nil"/>
        </w:pBdr>
        <w:ind w:left="420" w:firstLine="0"/>
        <w:jc w:val="left"/>
        <w:rPr>
          <w:color w:val="000000"/>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widowControl w:val="1"/>
        <w:jc w:val="left"/>
        <w:rPr>
          <w:rFonts w:ascii="MS PMincho" w:cs="MS PMincho" w:eastAsia="MS PMincho" w:hAnsi="MS PMincho"/>
        </w:rPr>
      </w:pPr>
      <w:r w:rsidDel="00000000" w:rsidR="00000000" w:rsidRPr="00000000">
        <w:rPr>
          <w:rtl w:val="0"/>
        </w:rPr>
      </w:r>
    </w:p>
    <w:p w:rsidR="00000000" w:rsidDel="00000000" w:rsidP="00000000" w:rsidRDefault="00000000" w:rsidRPr="00000000" w14:paraId="00000003">
      <w:pPr>
        <w:jc w:val="center"/>
        <w:rPr>
          <w:rFonts w:ascii="MS PMincho" w:cs="MS PMincho" w:eastAsia="MS PMincho" w:hAnsi="MS PMincho"/>
        </w:rPr>
      </w:pPr>
      <w:r w:rsidDel="00000000" w:rsidR="00000000" w:rsidRPr="00000000">
        <w:rPr>
          <w:rtl w:val="0"/>
        </w:rPr>
      </w:r>
    </w:p>
    <w:p w:rsidR="00000000" w:rsidDel="00000000" w:rsidP="00000000" w:rsidRDefault="00000000" w:rsidRPr="00000000" w14:paraId="00000004">
      <w:pPr>
        <w:jc w:val="center"/>
        <w:rPr>
          <w:rFonts w:ascii="MS PMincho" w:cs="MS PMincho" w:eastAsia="MS PMincho" w:hAnsi="MS PMincho"/>
        </w:rPr>
      </w:pPr>
      <w:r w:rsidDel="00000000" w:rsidR="00000000" w:rsidRPr="00000000">
        <w:rPr>
          <w:rtl w:val="0"/>
        </w:rPr>
      </w:r>
    </w:p>
    <w:p w:rsidR="00000000" w:rsidDel="00000000" w:rsidP="00000000" w:rsidRDefault="00000000" w:rsidRPr="00000000" w14:paraId="00000005">
      <w:pPr>
        <w:jc w:val="center"/>
        <w:rPr>
          <w:rFonts w:ascii="MS Gothic" w:cs="MS Gothic" w:eastAsia="MS Gothic" w:hAnsi="MS Gothic"/>
          <w:sz w:val="36"/>
          <w:szCs w:val="36"/>
        </w:rPr>
      </w:pPr>
      <w:r w:rsidDel="00000000" w:rsidR="00000000" w:rsidRPr="00000000">
        <w:rPr>
          <w:rFonts w:ascii="MS Gothic" w:cs="MS Gothic" w:eastAsia="MS Gothic" w:hAnsi="MS Gothic"/>
          <w:sz w:val="36"/>
          <w:szCs w:val="36"/>
          <w:rtl w:val="0"/>
        </w:rPr>
        <w:t xml:space="preserve">公認スポーツ指導者養成講習会</w:t>
      </w:r>
    </w:p>
    <w:p w:rsidR="00000000" w:rsidDel="00000000" w:rsidP="00000000" w:rsidRDefault="00000000" w:rsidRPr="00000000" w14:paraId="00000006">
      <w:pPr>
        <w:jc w:val="center"/>
        <w:rPr>
          <w:rFonts w:ascii="MS Gothic" w:cs="MS Gothic" w:eastAsia="MS Gothic" w:hAnsi="MS Gothic"/>
          <w:sz w:val="36"/>
          <w:szCs w:val="36"/>
        </w:rPr>
      </w:pPr>
      <w:r w:rsidDel="00000000" w:rsidR="00000000" w:rsidRPr="00000000">
        <w:rPr>
          <w:rFonts w:ascii="MS Gothic" w:cs="MS Gothic" w:eastAsia="MS Gothic" w:hAnsi="MS Gothic"/>
          <w:sz w:val="36"/>
          <w:szCs w:val="36"/>
          <w:rtl w:val="0"/>
        </w:rPr>
        <w:t xml:space="preserve">共通科目Ⅱ</w:t>
      </w:r>
    </w:p>
    <w:p w:rsidR="00000000" w:rsidDel="00000000" w:rsidP="00000000" w:rsidRDefault="00000000" w:rsidRPr="00000000" w14:paraId="00000007">
      <w:pPr>
        <w:jc w:val="center"/>
        <w:rPr>
          <w:rFonts w:ascii="MS Gothic" w:cs="MS Gothic" w:eastAsia="MS Gothic" w:hAnsi="MS Gothic"/>
        </w:rPr>
      </w:pPr>
      <w:r w:rsidDel="00000000" w:rsidR="00000000" w:rsidRPr="00000000">
        <w:rPr>
          <w:rtl w:val="0"/>
        </w:rPr>
      </w:r>
    </w:p>
    <w:p w:rsidR="00000000" w:rsidDel="00000000" w:rsidP="00000000" w:rsidRDefault="00000000" w:rsidRPr="00000000" w14:paraId="00000008">
      <w:pPr>
        <w:jc w:val="center"/>
        <w:rPr>
          <w:rFonts w:ascii="MS Gothic" w:cs="MS Gothic" w:eastAsia="MS Gothic" w:hAnsi="MS Gothic"/>
        </w:rPr>
      </w:pPr>
      <w:r w:rsidDel="00000000" w:rsidR="00000000" w:rsidRPr="00000000">
        <w:rPr>
          <w:rtl w:val="0"/>
        </w:rPr>
      </w:r>
    </w:p>
    <w:p w:rsidR="00000000" w:rsidDel="00000000" w:rsidP="00000000" w:rsidRDefault="00000000" w:rsidRPr="00000000" w14:paraId="00000009">
      <w:pPr>
        <w:jc w:val="center"/>
        <w:rPr>
          <w:rFonts w:ascii="MS Gothic" w:cs="MS Gothic" w:eastAsia="MS Gothic" w:hAnsi="MS Gothic"/>
        </w:rPr>
      </w:pPr>
      <w:r w:rsidDel="00000000" w:rsidR="00000000" w:rsidRPr="00000000">
        <w:rPr>
          <w:rtl w:val="0"/>
        </w:rPr>
      </w:r>
    </w:p>
    <w:p w:rsidR="00000000" w:rsidDel="00000000" w:rsidP="00000000" w:rsidRDefault="00000000" w:rsidRPr="00000000" w14:paraId="0000000A">
      <w:pPr>
        <w:jc w:val="center"/>
        <w:rPr>
          <w:rFonts w:ascii="MS Gothic" w:cs="MS Gothic" w:eastAsia="MS Gothic" w:hAnsi="MS Gothic"/>
        </w:rPr>
      </w:pPr>
      <w:r w:rsidDel="00000000" w:rsidR="00000000" w:rsidRPr="00000000">
        <w:rPr>
          <w:rtl w:val="0"/>
        </w:rPr>
      </w:r>
    </w:p>
    <w:p w:rsidR="00000000" w:rsidDel="00000000" w:rsidP="00000000" w:rsidRDefault="00000000" w:rsidRPr="00000000" w14:paraId="0000000B">
      <w:pPr>
        <w:jc w:val="center"/>
        <w:rPr>
          <w:rFonts w:ascii="MS Gothic" w:cs="MS Gothic" w:eastAsia="MS Gothic" w:hAnsi="MS Gothic"/>
        </w:rPr>
      </w:pPr>
      <w:r w:rsidDel="00000000" w:rsidR="00000000" w:rsidRPr="00000000">
        <w:rPr>
          <w:rtl w:val="0"/>
        </w:rPr>
      </w:r>
    </w:p>
    <w:p w:rsidR="00000000" w:rsidDel="00000000" w:rsidP="00000000" w:rsidRDefault="00000000" w:rsidRPr="00000000" w14:paraId="0000000C">
      <w:pPr>
        <w:jc w:val="center"/>
        <w:rPr>
          <w:rFonts w:ascii="MS Gothic" w:cs="MS Gothic" w:eastAsia="MS Gothic" w:hAnsi="MS Gothic"/>
        </w:rPr>
      </w:pPr>
      <w:r w:rsidDel="00000000" w:rsidR="00000000" w:rsidRPr="00000000">
        <w:rPr>
          <w:rtl w:val="0"/>
        </w:rPr>
      </w:r>
    </w:p>
    <w:p w:rsidR="00000000" w:rsidDel="00000000" w:rsidP="00000000" w:rsidRDefault="00000000" w:rsidRPr="00000000" w14:paraId="0000000D">
      <w:pPr>
        <w:jc w:val="center"/>
        <w:rPr>
          <w:rFonts w:ascii="MS PMincho" w:cs="MS PMincho" w:eastAsia="MS PMincho" w:hAnsi="MS PMincho"/>
        </w:rPr>
      </w:pPr>
      <w:r w:rsidDel="00000000" w:rsidR="00000000" w:rsidRPr="00000000">
        <w:rPr>
          <w:rFonts w:ascii="Bodoni" w:cs="Bodoni" w:eastAsia="Bodoni" w:hAnsi="Bodoni"/>
          <w:b w:val="1"/>
          <w:bCs w:val="1"/>
          <w:i w:val="1"/>
          <w:iCs w:val="1"/>
          <w:sz w:val="96"/>
          <w:szCs w:val="96"/>
          <w:rtl w:val="0"/>
        </w:rPr>
        <w:t xml:space="preserve">Work Book</w:t>
      </w:r>
      <w:r w:rsidDel="00000000" w:rsidR="00000000" w:rsidRPr="00000000">
        <w:rPr>
          <w:rtl w:val="0"/>
        </w:rPr>
      </w:r>
    </w:p>
    <w:p w:rsidR="00000000" w:rsidDel="00000000" w:rsidP="00000000" w:rsidRDefault="00000000" w:rsidRPr="00000000" w14:paraId="0000000E">
      <w:pPr>
        <w:rPr>
          <w:rFonts w:ascii="MS PMincho" w:cs="MS PMincho" w:eastAsia="MS PMincho" w:hAnsi="MS PMincho"/>
        </w:rPr>
      </w:pPr>
      <w:r w:rsidDel="00000000" w:rsidR="00000000" w:rsidRPr="00000000">
        <w:rPr>
          <w:rtl w:val="0"/>
        </w:rPr>
      </w:r>
    </w:p>
    <w:p w:rsidR="00000000" w:rsidDel="00000000" w:rsidP="00000000" w:rsidRDefault="00000000" w:rsidRPr="00000000" w14:paraId="0000000F">
      <w:pPr>
        <w:rPr>
          <w:rFonts w:ascii="MS PMincho" w:cs="MS PMincho" w:eastAsia="MS PMincho" w:hAnsi="MS PMincho"/>
        </w:rPr>
      </w:pPr>
      <w:r w:rsidDel="00000000" w:rsidR="00000000" w:rsidRPr="00000000">
        <w:rPr>
          <w:rtl w:val="0"/>
        </w:rPr>
      </w:r>
    </w:p>
    <w:p w:rsidR="00000000" w:rsidDel="00000000" w:rsidP="00000000" w:rsidRDefault="00000000" w:rsidRPr="00000000" w14:paraId="00000010">
      <w:pPr>
        <w:rPr>
          <w:rFonts w:ascii="MS PMincho" w:cs="MS PMincho" w:eastAsia="MS PMincho" w:hAnsi="MS PMincho"/>
        </w:rPr>
      </w:pPr>
      <w:r w:rsidDel="00000000" w:rsidR="00000000" w:rsidRPr="00000000">
        <w:rPr>
          <w:rtl w:val="0"/>
        </w:rPr>
      </w:r>
    </w:p>
    <w:p w:rsidR="00000000" w:rsidDel="00000000" w:rsidP="00000000" w:rsidRDefault="00000000" w:rsidRPr="00000000" w14:paraId="00000011">
      <w:pPr>
        <w:rPr>
          <w:rFonts w:ascii="MS PMincho" w:cs="MS PMincho" w:eastAsia="MS PMincho" w:hAnsi="MS PMincho"/>
        </w:rPr>
      </w:pPr>
      <w:r w:rsidDel="00000000" w:rsidR="00000000" w:rsidRPr="00000000">
        <w:rPr>
          <w:rtl w:val="0"/>
        </w:rPr>
      </w:r>
    </w:p>
    <w:p w:rsidR="00000000" w:rsidDel="00000000" w:rsidP="00000000" w:rsidRDefault="00000000" w:rsidRPr="00000000" w14:paraId="00000012">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2026 Ver.1.2</w:t>
      </w:r>
    </w:p>
    <w:p w:rsidR="00000000" w:rsidDel="00000000" w:rsidP="00000000" w:rsidRDefault="00000000" w:rsidRPr="00000000" w14:paraId="00000013">
      <w:pPr>
        <w:rPr>
          <w:rFonts w:ascii="MS PMincho" w:cs="MS PMincho" w:eastAsia="MS PMincho" w:hAnsi="MS PMincho"/>
        </w:rPr>
      </w:pPr>
      <w:r w:rsidDel="00000000" w:rsidR="00000000" w:rsidRPr="00000000">
        <w:rPr>
          <w:rtl w:val="0"/>
        </w:rPr>
      </w:r>
    </w:p>
    <w:p w:rsidR="00000000" w:rsidDel="00000000" w:rsidP="00000000" w:rsidRDefault="00000000" w:rsidRPr="00000000" w14:paraId="00000014">
      <w:pPr>
        <w:rPr>
          <w:rFonts w:ascii="MS PMincho" w:cs="MS PMincho" w:eastAsia="MS PMincho" w:hAnsi="MS PMincho"/>
        </w:rPr>
      </w:pPr>
      <w:r w:rsidDel="00000000" w:rsidR="00000000" w:rsidRPr="00000000">
        <w:rPr>
          <w:rtl w:val="0"/>
        </w:rPr>
      </w:r>
    </w:p>
    <w:p w:rsidR="00000000" w:rsidDel="00000000" w:rsidP="00000000" w:rsidRDefault="00000000" w:rsidRPr="00000000" w14:paraId="00000015">
      <w:pPr>
        <w:rPr>
          <w:rFonts w:ascii="MS PMincho" w:cs="MS PMincho" w:eastAsia="MS PMincho" w:hAnsi="MS PMincho"/>
        </w:rPr>
      </w:pPr>
      <w:r w:rsidDel="00000000" w:rsidR="00000000" w:rsidRPr="00000000">
        <w:rPr>
          <w:rtl w:val="0"/>
        </w:rPr>
      </w:r>
    </w:p>
    <w:p w:rsidR="00000000" w:rsidDel="00000000" w:rsidP="00000000" w:rsidRDefault="00000000" w:rsidRPr="00000000" w14:paraId="00000016">
      <w:pPr>
        <w:rPr>
          <w:rFonts w:ascii="MS PMincho" w:cs="MS PMincho" w:eastAsia="MS PMincho" w:hAnsi="MS PMincho"/>
        </w:rPr>
      </w:pPr>
      <w:r w:rsidDel="00000000" w:rsidR="00000000" w:rsidRPr="00000000">
        <w:rPr>
          <w:rtl w:val="0"/>
        </w:rPr>
      </w:r>
    </w:p>
    <w:p w:rsidR="00000000" w:rsidDel="00000000" w:rsidP="00000000" w:rsidRDefault="00000000" w:rsidRPr="00000000" w14:paraId="00000017">
      <w:pPr>
        <w:rPr>
          <w:rFonts w:ascii="MS PMincho" w:cs="MS PMincho" w:eastAsia="MS PMincho" w:hAnsi="MS PMincho"/>
        </w:rPr>
      </w:pPr>
      <w:r w:rsidDel="00000000" w:rsidR="00000000" w:rsidRPr="00000000">
        <w:rPr>
          <w:rtl w:val="0"/>
        </w:rPr>
      </w:r>
    </w:p>
    <w:p w:rsidR="00000000" w:rsidDel="00000000" w:rsidP="00000000" w:rsidRDefault="00000000" w:rsidRPr="00000000" w14:paraId="00000018">
      <w:pPr>
        <w:rPr>
          <w:rFonts w:ascii="MS PMincho" w:cs="MS PMincho" w:eastAsia="MS PMincho" w:hAnsi="MS PMincho"/>
        </w:rPr>
      </w:pPr>
      <w:r w:rsidDel="00000000" w:rsidR="00000000" w:rsidRPr="00000000">
        <w:rPr>
          <w:rtl w:val="0"/>
        </w:rPr>
      </w:r>
    </w:p>
    <w:p w:rsidR="00000000" w:rsidDel="00000000" w:rsidP="00000000" w:rsidRDefault="00000000" w:rsidRPr="00000000" w14:paraId="00000019">
      <w:pPr>
        <w:rPr>
          <w:rFonts w:ascii="MS PMincho" w:cs="MS PMincho" w:eastAsia="MS PMincho" w:hAnsi="MS PMincho"/>
        </w:rPr>
      </w:pPr>
      <w:r w:rsidDel="00000000" w:rsidR="00000000" w:rsidRPr="00000000">
        <w:rPr>
          <w:rtl w:val="0"/>
        </w:rPr>
      </w:r>
    </w:p>
    <w:p w:rsidR="00000000" w:rsidDel="00000000" w:rsidP="00000000" w:rsidRDefault="00000000" w:rsidRPr="00000000" w14:paraId="0000001A">
      <w:pPr>
        <w:jc w:val="center"/>
        <w:rPr>
          <w:rFonts w:ascii="MS PMincho" w:cs="MS PMincho" w:eastAsia="MS PMincho" w:hAnsi="MS PMincho"/>
        </w:rPr>
      </w:pPr>
      <w:r w:rsidDel="00000000" w:rsidR="00000000" w:rsidRPr="00000000">
        <w:rPr>
          <w:rtl w:val="0"/>
        </w:rPr>
      </w:r>
    </w:p>
    <w:p w:rsidR="00000000" w:rsidDel="00000000" w:rsidP="00000000" w:rsidRDefault="00000000" w:rsidRPr="00000000" w14:paraId="0000001B">
      <w:pPr>
        <w:jc w:val="center"/>
        <w:rPr>
          <w:rFonts w:ascii="MS PMincho" w:cs="MS PMincho" w:eastAsia="MS PMincho" w:hAnsi="MS PMincho"/>
        </w:rPr>
      </w:pPr>
      <w:r w:rsidDel="00000000" w:rsidR="00000000" w:rsidRPr="00000000">
        <w:rPr>
          <w:rtl w:val="0"/>
        </w:rPr>
      </w:r>
    </w:p>
    <w:p w:rsidR="00000000" w:rsidDel="00000000" w:rsidP="00000000" w:rsidRDefault="00000000" w:rsidRPr="00000000" w14:paraId="0000001C">
      <w:pPr>
        <w:jc w:val="center"/>
        <w:rPr>
          <w:rFonts w:ascii="MS PMincho" w:cs="MS PMincho" w:eastAsia="MS PMincho" w:hAnsi="MS PMincho"/>
        </w:rPr>
      </w:pPr>
      <w:r w:rsidDel="00000000" w:rsidR="00000000" w:rsidRPr="00000000">
        <w:rPr>
          <w:rtl w:val="0"/>
        </w:rPr>
      </w:r>
    </w:p>
    <w:p w:rsidR="00000000" w:rsidDel="00000000" w:rsidP="00000000" w:rsidRDefault="00000000" w:rsidRPr="00000000" w14:paraId="0000001D">
      <w:pPr>
        <w:jc w:val="center"/>
        <w:rPr>
          <w:rFonts w:ascii="MS PMincho" w:cs="MS PMincho" w:eastAsia="MS PMincho" w:hAnsi="MS PMincho"/>
        </w:rPr>
        <w:sectPr>
          <w:headerReference r:id="rId8" w:type="default"/>
          <w:headerReference r:id="rId9" w:type="first"/>
          <w:headerReference r:id="rId10" w:type="even"/>
          <w:footerReference r:id="rId11" w:type="default"/>
          <w:footerReference r:id="rId12" w:type="first"/>
          <w:footerReference r:id="rId13" w:type="even"/>
          <w:pgSz w:h="16840" w:w="11900" w:orient="portrait"/>
          <w:pgMar w:bottom="1440" w:top="1440" w:left="1080" w:right="1080" w:header="851" w:footer="567"/>
          <w:pgNumType w:start="1"/>
          <w:titlePg w:val="1"/>
        </w:sectPr>
      </w:pPr>
      <w:r w:rsidDel="00000000" w:rsidR="00000000" w:rsidRPr="00000000">
        <w:rPr/>
        <w:drawing>
          <wp:inline distB="0" distT="0" distL="0" distR="0">
            <wp:extent cx="1749468" cy="900112"/>
            <wp:effectExtent b="0" l="0" r="0" t="0"/>
            <wp:docPr descr="図形&#10;&#10;中程度の精度で自動的に生成された説明" id="83" name="image19.png"/>
            <a:graphic>
              <a:graphicData uri="http://schemas.openxmlformats.org/drawingml/2006/picture">
                <pic:pic>
                  <pic:nvPicPr>
                    <pic:cNvPr descr="図形&#10;&#10;中程度の精度で自動的に生成された説明" id="0" name="image19.png"/>
                    <pic:cNvPicPr preferRelativeResize="0"/>
                  </pic:nvPicPr>
                  <pic:blipFill>
                    <a:blip r:embed="rId14"/>
                    <a:srcRect b="0" l="0" r="0" t="0"/>
                    <a:stretch>
                      <a:fillRect/>
                    </a:stretch>
                  </pic:blipFill>
                  <pic:spPr>
                    <a:xfrm>
                      <a:off x="0" y="0"/>
                      <a:ext cx="1749468" cy="900112"/>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keepNext w:val="1"/>
        <w:keepLines w:val="1"/>
        <w:widowControl w:val="1"/>
        <w:pBdr>
          <w:top w:space="0" w:sz="0" w:val="nil"/>
          <w:left w:space="0" w:sz="0" w:val="nil"/>
          <w:bottom w:space="0" w:sz="0" w:val="nil"/>
          <w:right w:space="0" w:sz="0" w:val="nil"/>
          <w:between w:space="0" w:sz="0" w:val="nil"/>
        </w:pBdr>
        <w:spacing w:before="480" w:line="276" w:lineRule="auto"/>
        <w:jc w:val="center"/>
        <w:rPr>
          <w:rFonts w:ascii="游ゴシック Light" w:cs="游ゴシック Light" w:eastAsia="游ゴシック Light" w:hAnsi="游ゴシック Light"/>
          <w:b w:val="1"/>
          <w:bCs w:val="1"/>
          <w:color w:val="2f5496"/>
          <w:sz w:val="32"/>
          <w:szCs w:val="32"/>
        </w:rPr>
      </w:pPr>
      <w:bookmarkStart w:colFirst="0" w:colLast="0" w:name="_heading=h.30j0zll" w:id="1"/>
      <w:bookmarkEnd w:id="1"/>
      <w:r w:rsidDel="00000000" w:rsidR="00000000" w:rsidRPr="00000000">
        <w:rPr>
          <w:rFonts w:ascii="游ゴシック Light" w:cs="游ゴシック Light" w:eastAsia="游ゴシック Light" w:hAnsi="游ゴシック Light"/>
          <w:b w:val="1"/>
          <w:bCs w:val="1"/>
          <w:color w:val="2f5496"/>
          <w:sz w:val="32"/>
          <w:szCs w:val="32"/>
          <w:rtl w:val="0"/>
        </w:rPr>
        <w:t xml:space="preserve">目次</w:t>
      </w:r>
    </w:p>
    <w:sdt>
      <w:sdtPr>
        <w:id w:val="316688803"/>
        <w:docPartObj>
          <w:docPartGallery w:val="Table of Contents"/>
          <w:docPartUnique w:val="1"/>
        </w:docPartObj>
      </w:sdtPr>
      <w:sdtContent>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1fob9te">
            <w:r w:rsidDel="00000000" w:rsidR="00000000" w:rsidRPr="00000000">
              <w:rPr>
                <w:rFonts w:ascii="游明朝" w:cs="游明朝" w:eastAsia="游明朝" w:hAnsi="游明朝"/>
                <w:b w:val="1"/>
                <w:bCs w:val="1"/>
                <w:i w:val="0"/>
                <w:iCs w:val="0"/>
                <w:smallCaps w:val="0"/>
                <w:strike w:val="0"/>
                <w:color w:val="000000"/>
                <w:sz w:val="24"/>
                <w:szCs w:val="24"/>
                <w:u w:val="none"/>
                <w:shd w:fill="auto" w:val="clear"/>
                <w:vertAlign w:val="baseline"/>
                <w:rtl w:val="0"/>
              </w:rPr>
              <w:t xml:space="preserve">はじめに</w:t>
              <w:tab/>
              <w:t xml:space="preserve">1</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dx1tzp6qo8i6">
            <w:r w:rsidDel="00000000" w:rsidR="00000000" w:rsidRPr="00000000">
              <w:rPr>
                <w:rFonts w:ascii="游明朝" w:cs="游明朝" w:eastAsia="游明朝" w:hAnsi="游明朝"/>
                <w:b w:val="1"/>
                <w:bCs w:val="1"/>
                <w:i w:val="0"/>
                <w:iCs w:val="0"/>
                <w:smallCaps w:val="0"/>
                <w:strike w:val="0"/>
                <w:color w:val="000000"/>
                <w:sz w:val="24"/>
                <w:szCs w:val="24"/>
                <w:u w:val="none"/>
                <w:shd w:fill="auto" w:val="clear"/>
                <w:vertAlign w:val="baseline"/>
                <w:rtl w:val="0"/>
              </w:rPr>
              <w:t xml:space="preserve">基本日程表</w:t>
              <w:tab/>
              <w:t xml:space="preserve">2</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2lw1upnp9uco">
            <w:r w:rsidDel="00000000" w:rsidR="00000000" w:rsidRPr="00000000">
              <w:rPr>
                <w:rFonts w:ascii="游明朝" w:cs="游明朝" w:eastAsia="游明朝" w:hAnsi="游明朝"/>
                <w:b w:val="1"/>
                <w:bCs w:val="1"/>
                <w:i w:val="0"/>
                <w:iCs w:val="0"/>
                <w:smallCaps w:val="0"/>
                <w:strike w:val="0"/>
                <w:color w:val="000000"/>
                <w:sz w:val="24"/>
                <w:szCs w:val="24"/>
                <w:u w:val="none"/>
                <w:shd w:fill="auto" w:val="clear"/>
                <w:vertAlign w:val="baseline"/>
                <w:rtl w:val="0"/>
              </w:rPr>
              <w:t xml:space="preserve">講習会前の確認事項</w:t>
              <w:tab/>
              <w:t xml:space="preserve">3</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fkra0hn137vf">
            <w:r w:rsidDel="00000000" w:rsidR="00000000" w:rsidRPr="00000000">
              <w:rPr>
                <w:rFonts w:ascii="游明朝" w:cs="游明朝" w:eastAsia="游明朝" w:hAnsi="游明朝"/>
                <w:b w:val="1"/>
                <w:bCs w:val="1"/>
                <w:i w:val="0"/>
                <w:iCs w:val="0"/>
                <w:smallCaps w:val="0"/>
                <w:strike w:val="0"/>
                <w:color w:val="000000"/>
                <w:sz w:val="24"/>
                <w:szCs w:val="24"/>
                <w:u w:val="none"/>
                <w:shd w:fill="auto" w:val="clear"/>
                <w:vertAlign w:val="baseline"/>
                <w:rtl w:val="0"/>
              </w:rPr>
              <w:t xml:space="preserve">講習会への導入</w:t>
              <w:tab/>
              <w:t xml:space="preserve">12</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lmjojqh9tndq">
            <w:r w:rsidDel="00000000" w:rsidR="00000000" w:rsidRPr="00000000">
              <w:rPr>
                <w:rFonts w:ascii="游明朝" w:cs="游明朝" w:eastAsia="游明朝" w:hAnsi="游明朝"/>
                <w:b w:val="1"/>
                <w:bCs w:val="1"/>
                <w:i w:val="0"/>
                <w:iCs w:val="0"/>
                <w:smallCaps w:val="0"/>
                <w:strike w:val="0"/>
                <w:color w:val="000000"/>
                <w:sz w:val="24"/>
                <w:szCs w:val="24"/>
                <w:u w:val="none"/>
                <w:shd w:fill="auto" w:val="clear"/>
                <w:vertAlign w:val="baseline"/>
                <w:rtl w:val="0"/>
              </w:rPr>
              <w:t xml:space="preserve">プレーヤーズセンタードを理解しよう</w:t>
              <w:tab/>
              <w:t xml:space="preserve">13</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24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n4li675qx9uy">
            <w:r w:rsidDel="00000000" w:rsidR="00000000" w:rsidRPr="00000000">
              <w:rPr>
                <w:rFonts w:ascii="游明朝" w:cs="游明朝" w:eastAsia="游明朝" w:hAnsi="游明朝"/>
                <w:b w:val="1"/>
                <w:bCs w:val="1"/>
                <w:i w:val="0"/>
                <w:iCs w:val="0"/>
                <w:smallCaps w:val="0"/>
                <w:strike w:val="0"/>
                <w:color w:val="000000"/>
                <w:sz w:val="22"/>
                <w:szCs w:val="22"/>
                <w:u w:val="none"/>
                <w:shd w:fill="auto" w:val="clear"/>
                <w:vertAlign w:val="baseline"/>
                <w:rtl w:val="0"/>
              </w:rPr>
              <w:t xml:space="preserve">文脈に依存するコーチング</w:t>
              <w:tab/>
              <w:t xml:space="preserve">14</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24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y4bk445j553o">
            <w:r w:rsidDel="00000000" w:rsidR="00000000" w:rsidRPr="00000000">
              <w:rPr>
                <w:rFonts w:ascii="游明朝" w:cs="游明朝" w:eastAsia="游明朝" w:hAnsi="游明朝"/>
                <w:b w:val="1"/>
                <w:bCs w:val="1"/>
                <w:i w:val="0"/>
                <w:iCs w:val="0"/>
                <w:smallCaps w:val="0"/>
                <w:strike w:val="0"/>
                <w:color w:val="000000"/>
                <w:sz w:val="22"/>
                <w:szCs w:val="22"/>
                <w:u w:val="none"/>
                <w:shd w:fill="auto" w:val="clear"/>
                <w:vertAlign w:val="baseline"/>
                <w:rtl w:val="0"/>
              </w:rPr>
              <w:t xml:space="preserve">プレーヤーズセンタードなコーチングとは</w:t>
              <w:tab/>
              <w:t xml:space="preserve">17</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24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el854y7vx3vn">
            <w:r w:rsidDel="00000000" w:rsidR="00000000" w:rsidRPr="00000000">
              <w:rPr>
                <w:rFonts w:ascii="游明朝" w:cs="游明朝" w:eastAsia="游明朝" w:hAnsi="游明朝"/>
                <w:b w:val="1"/>
                <w:bCs w:val="1"/>
                <w:i w:val="0"/>
                <w:iCs w:val="0"/>
                <w:smallCaps w:val="0"/>
                <w:strike w:val="0"/>
                <w:color w:val="000000"/>
                <w:sz w:val="22"/>
                <w:szCs w:val="22"/>
                <w:u w:val="none"/>
                <w:shd w:fill="auto" w:val="clear"/>
                <w:vertAlign w:val="baseline"/>
                <w:rtl w:val="0"/>
              </w:rPr>
              <w:t xml:space="preserve">なぜプレーヤーズセンタードなのか</w:t>
              <w:tab/>
              <w:t xml:space="preserve">18</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24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ar4cjlbnvvq9">
            <w:r w:rsidDel="00000000" w:rsidR="00000000" w:rsidRPr="00000000">
              <w:rPr>
                <w:rFonts w:ascii="游明朝" w:cs="游明朝" w:eastAsia="游明朝" w:hAnsi="游明朝"/>
                <w:b w:val="1"/>
                <w:bCs w:val="1"/>
                <w:i w:val="0"/>
                <w:iCs w:val="0"/>
                <w:smallCaps w:val="0"/>
                <w:strike w:val="0"/>
                <w:color w:val="000000"/>
                <w:sz w:val="22"/>
                <w:szCs w:val="22"/>
                <w:u w:val="none"/>
                <w:shd w:fill="auto" w:val="clear"/>
                <w:vertAlign w:val="baseline"/>
                <w:rtl w:val="0"/>
              </w:rPr>
              <w:t xml:space="preserve">複数のアプローチを使い分けよう</w:t>
              <w:tab/>
              <w:t xml:space="preserve">23</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24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1e4l6kbp5xvp">
            <w:r w:rsidDel="00000000" w:rsidR="00000000" w:rsidRPr="00000000">
              <w:rPr>
                <w:rFonts w:ascii="游明朝" w:cs="游明朝" w:eastAsia="游明朝" w:hAnsi="游明朝"/>
                <w:b w:val="1"/>
                <w:bCs w:val="1"/>
                <w:i w:val="0"/>
                <w:iCs w:val="0"/>
                <w:smallCaps w:val="0"/>
                <w:strike w:val="0"/>
                <w:color w:val="000000"/>
                <w:sz w:val="22"/>
                <w:szCs w:val="22"/>
                <w:u w:val="none"/>
                <w:shd w:fill="auto" w:val="clear"/>
                <w:vertAlign w:val="baseline"/>
                <w:rtl w:val="0"/>
              </w:rPr>
              <w:t xml:space="preserve">良好な人間関係の構築</w:t>
              <w:tab/>
              <w:t xml:space="preserve">31</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w17ehj1v6wka">
            <w:r w:rsidDel="00000000" w:rsidR="00000000" w:rsidRPr="00000000">
              <w:rPr>
                <w:rFonts w:ascii="游明朝" w:cs="游明朝" w:eastAsia="游明朝" w:hAnsi="游明朝"/>
                <w:b w:val="1"/>
                <w:bCs w:val="1"/>
                <w:i w:val="0"/>
                <w:iCs w:val="0"/>
                <w:smallCaps w:val="0"/>
                <w:strike w:val="0"/>
                <w:color w:val="000000"/>
                <w:sz w:val="24"/>
                <w:szCs w:val="24"/>
                <w:u w:val="none"/>
                <w:shd w:fill="auto" w:val="clear"/>
                <w:vertAlign w:val="baseline"/>
                <w:rtl w:val="0"/>
              </w:rPr>
              <w:t xml:space="preserve">セーフスポーツを実現させよう</w:t>
              <w:tab/>
              <w:t xml:space="preserve">39</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24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48vd0nkb3nou">
            <w:r w:rsidDel="00000000" w:rsidR="00000000" w:rsidRPr="00000000">
              <w:rPr>
                <w:rFonts w:ascii="游明朝" w:cs="游明朝" w:eastAsia="游明朝" w:hAnsi="游明朝"/>
                <w:b w:val="1"/>
                <w:bCs w:val="1"/>
                <w:i w:val="0"/>
                <w:iCs w:val="0"/>
                <w:smallCaps w:val="0"/>
                <w:strike w:val="0"/>
                <w:color w:val="000000"/>
                <w:sz w:val="22"/>
                <w:szCs w:val="22"/>
                <w:u w:val="none"/>
                <w:shd w:fill="auto" w:val="clear"/>
                <w:vertAlign w:val="baseline"/>
                <w:rtl w:val="0"/>
              </w:rPr>
              <w:t xml:space="preserve">コーチングの倫理（倫理的判断）</w:t>
              <w:tab/>
              <w:t xml:space="preserve">40</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0" w:line="240" w:lineRule="auto"/>
            <w:ind w:left="48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m1lobqi25k7z">
            <w:r w:rsidDel="00000000" w:rsidR="00000000" w:rsidRPr="00000000">
              <w:rPr>
                <w:rFonts w:ascii="游明朝" w:cs="游明朝" w:eastAsia="游明朝" w:hAnsi="游明朝"/>
                <w:b w:val="1"/>
                <w:bCs w:val="1"/>
                <w:i w:val="0"/>
                <w:iCs w:val="0"/>
                <w:smallCaps w:val="0"/>
                <w:strike w:val="0"/>
                <w:color w:val="000000"/>
                <w:sz w:val="20"/>
                <w:szCs w:val="20"/>
                <w:u w:val="none"/>
                <w:shd w:fill="auto" w:val="clear"/>
                <w:vertAlign w:val="baseline"/>
                <w:rtl w:val="0"/>
              </w:rPr>
              <w:t xml:space="preserve">倫理的判断を高めよう</w:t>
              <w:tab/>
              <w:t xml:space="preserve">44</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0" w:line="240" w:lineRule="auto"/>
            <w:ind w:left="48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56ramqdzq64i">
            <w:r w:rsidDel="00000000" w:rsidR="00000000" w:rsidRPr="00000000">
              <w:rPr>
                <w:rFonts w:ascii="游明朝" w:cs="游明朝" w:eastAsia="游明朝" w:hAnsi="游明朝"/>
                <w:b w:val="1"/>
                <w:bCs w:val="1"/>
                <w:i w:val="0"/>
                <w:iCs w:val="0"/>
                <w:smallCaps w:val="0"/>
                <w:strike w:val="0"/>
                <w:color w:val="000000"/>
                <w:sz w:val="20"/>
                <w:szCs w:val="20"/>
                <w:u w:val="none"/>
                <w:shd w:fill="auto" w:val="clear"/>
                <w:vertAlign w:val="baseline"/>
                <w:rtl w:val="0"/>
              </w:rPr>
              <w:t xml:space="preserve">パワーハラスメント（パワハラ）とセクシュアルハラスメント （セクハラの定義と具体例）</w:t>
              <w:tab/>
              <w:t xml:space="preserve">47</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24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yzzjbn463xzv">
            <w:r w:rsidDel="00000000" w:rsidR="00000000" w:rsidRPr="00000000">
              <w:rPr>
                <w:rFonts w:ascii="游明朝" w:cs="游明朝" w:eastAsia="游明朝" w:hAnsi="游明朝"/>
                <w:b w:val="1"/>
                <w:bCs w:val="1"/>
                <w:i w:val="0"/>
                <w:iCs w:val="0"/>
                <w:smallCaps w:val="0"/>
                <w:strike w:val="0"/>
                <w:color w:val="000000"/>
                <w:sz w:val="22"/>
                <w:szCs w:val="22"/>
                <w:u w:val="none"/>
                <w:shd w:fill="auto" w:val="clear"/>
                <w:vertAlign w:val="baseline"/>
                <w:rtl w:val="0"/>
              </w:rPr>
              <w:t xml:space="preserve">安心・安全な環境を構築するために</w:t>
              <w:tab/>
              <w:t xml:space="preserve">56</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p5u1ihgbsg0i">
            <w:r w:rsidDel="00000000" w:rsidR="00000000" w:rsidRPr="00000000">
              <w:rPr>
                <w:rFonts w:ascii="游明朝" w:cs="游明朝" w:eastAsia="游明朝" w:hAnsi="游明朝"/>
                <w:b w:val="1"/>
                <w:bCs w:val="1"/>
                <w:i w:val="0"/>
                <w:iCs w:val="0"/>
                <w:smallCaps w:val="0"/>
                <w:strike w:val="0"/>
                <w:color w:val="000000"/>
                <w:sz w:val="24"/>
                <w:szCs w:val="24"/>
                <w:u w:val="none"/>
                <w:shd w:fill="auto" w:val="clear"/>
                <w:vertAlign w:val="baseline"/>
                <w:rtl w:val="0"/>
              </w:rPr>
              <w:t xml:space="preserve">1日目の振り返り</w:t>
              <w:tab/>
              <w:t xml:space="preserve">60</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ups7j72ru3qj">
            <w:r w:rsidDel="00000000" w:rsidR="00000000" w:rsidRPr="00000000">
              <w:rPr>
                <w:rFonts w:ascii="游明朝" w:cs="游明朝" w:eastAsia="游明朝" w:hAnsi="游明朝"/>
                <w:b w:val="1"/>
                <w:bCs w:val="1"/>
                <w:i w:val="0"/>
                <w:iCs w:val="0"/>
                <w:smallCaps w:val="0"/>
                <w:strike w:val="0"/>
                <w:color w:val="000000"/>
                <w:sz w:val="24"/>
                <w:szCs w:val="24"/>
                <w:u w:val="none"/>
                <w:shd w:fill="auto" w:val="clear"/>
                <w:vertAlign w:val="baseline"/>
                <w:rtl w:val="0"/>
              </w:rPr>
              <w:t xml:space="preserve">よい練習をしよう</w:t>
              <w:tab/>
              <w:t xml:space="preserve">61</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24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m13hneh0x8zu">
            <w:r w:rsidDel="00000000" w:rsidR="00000000" w:rsidRPr="00000000">
              <w:rPr>
                <w:rFonts w:ascii="游明朝" w:cs="游明朝" w:eastAsia="游明朝" w:hAnsi="游明朝"/>
                <w:b w:val="1"/>
                <w:bCs w:val="1"/>
                <w:i w:val="0"/>
                <w:iCs w:val="0"/>
                <w:smallCaps w:val="0"/>
                <w:strike w:val="0"/>
                <w:color w:val="000000"/>
                <w:sz w:val="22"/>
                <w:szCs w:val="22"/>
                <w:u w:val="none"/>
                <w:shd w:fill="auto" w:val="clear"/>
                <w:vertAlign w:val="baseline"/>
                <w:rtl w:val="0"/>
              </w:rPr>
              <w:t xml:space="preserve">計画作りをしよう</w:t>
              <w:tab/>
              <w:t xml:space="preserve">61</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24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5hz6vgb8my3v">
            <w:r w:rsidDel="00000000" w:rsidR="00000000" w:rsidRPr="00000000">
              <w:rPr>
                <w:rFonts w:ascii="游明朝" w:cs="游明朝" w:eastAsia="游明朝" w:hAnsi="游明朝"/>
                <w:b w:val="1"/>
                <w:bCs w:val="1"/>
                <w:i w:val="0"/>
                <w:iCs w:val="0"/>
                <w:smallCaps w:val="0"/>
                <w:strike w:val="0"/>
                <w:color w:val="000000"/>
                <w:sz w:val="22"/>
                <w:szCs w:val="22"/>
                <w:u w:val="none"/>
                <w:shd w:fill="auto" w:val="clear"/>
                <w:vertAlign w:val="baseline"/>
                <w:rtl w:val="0"/>
              </w:rPr>
              <w:t xml:space="preserve">効果的な練習をしよう</w:t>
              <w:tab/>
              <w:t xml:space="preserve">65</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24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sfjoh779hf0r">
            <w:r w:rsidDel="00000000" w:rsidR="00000000" w:rsidRPr="00000000">
              <w:rPr>
                <w:rFonts w:ascii="游明朝" w:cs="游明朝" w:eastAsia="游明朝" w:hAnsi="游明朝"/>
                <w:b w:val="1"/>
                <w:bCs w:val="1"/>
                <w:i w:val="0"/>
                <w:iCs w:val="0"/>
                <w:smallCaps w:val="0"/>
                <w:strike w:val="0"/>
                <w:color w:val="000000"/>
                <w:sz w:val="22"/>
                <w:szCs w:val="22"/>
                <w:u w:val="none"/>
                <w:shd w:fill="auto" w:val="clear"/>
                <w:vertAlign w:val="baseline"/>
                <w:rtl w:val="0"/>
              </w:rPr>
              <w:t xml:space="preserve">コンディションを整えよう</w:t>
              <w:tab/>
              <w:t xml:space="preserve">70</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24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u7amy5skr9m1">
            <w:r w:rsidDel="00000000" w:rsidR="00000000" w:rsidRPr="00000000">
              <w:rPr>
                <w:rFonts w:ascii="游明朝" w:cs="游明朝" w:eastAsia="游明朝" w:hAnsi="游明朝"/>
                <w:b w:val="1"/>
                <w:bCs w:val="1"/>
                <w:i w:val="0"/>
                <w:iCs w:val="0"/>
                <w:smallCaps w:val="0"/>
                <w:strike w:val="0"/>
                <w:color w:val="000000"/>
                <w:sz w:val="22"/>
                <w:szCs w:val="22"/>
                <w:u w:val="none"/>
                <w:shd w:fill="auto" w:val="clear"/>
                <w:vertAlign w:val="baseline"/>
                <w:rtl w:val="0"/>
              </w:rPr>
              <w:t xml:space="preserve">シナリオ学習</w:t>
              <w:tab/>
              <w:t xml:space="preserve">73</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mp0gzio0d05k">
            <w:r w:rsidDel="00000000" w:rsidR="00000000" w:rsidRPr="00000000">
              <w:rPr>
                <w:rFonts w:ascii="游明朝" w:cs="游明朝" w:eastAsia="游明朝" w:hAnsi="游明朝"/>
                <w:b w:val="1"/>
                <w:bCs w:val="1"/>
                <w:i w:val="0"/>
                <w:iCs w:val="0"/>
                <w:smallCaps w:val="0"/>
                <w:strike w:val="0"/>
                <w:color w:val="000000"/>
                <w:sz w:val="24"/>
                <w:szCs w:val="24"/>
                <w:u w:val="none"/>
                <w:shd w:fill="auto" w:val="clear"/>
                <w:vertAlign w:val="baseline"/>
                <w:rtl w:val="0"/>
              </w:rPr>
              <w:t xml:space="preserve">コーチとしての成長を楽しもう</w:t>
              <w:tab/>
              <w:t xml:space="preserve">77</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24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iwzais9cpb2p">
            <w:r w:rsidDel="00000000" w:rsidR="00000000" w:rsidRPr="00000000">
              <w:rPr>
                <w:rFonts w:ascii="游明朝" w:cs="游明朝" w:eastAsia="游明朝" w:hAnsi="游明朝"/>
                <w:b w:val="1"/>
                <w:bCs w:val="1"/>
                <w:i w:val="0"/>
                <w:iCs w:val="0"/>
                <w:smallCaps w:val="0"/>
                <w:strike w:val="0"/>
                <w:color w:val="000000"/>
                <w:sz w:val="22"/>
                <w:szCs w:val="22"/>
                <w:u w:val="none"/>
                <w:shd w:fill="auto" w:val="clear"/>
                <w:vertAlign w:val="baseline"/>
                <w:rtl w:val="0"/>
              </w:rPr>
              <w:t xml:space="preserve">コーチ自身の幸福について考えてみよう</w:t>
              <w:tab/>
              <w:t xml:space="preserve">77</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24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rty4tgqmj9el">
            <w:r w:rsidDel="00000000" w:rsidR="00000000" w:rsidRPr="00000000">
              <w:rPr>
                <w:rFonts w:ascii="游明朝" w:cs="游明朝" w:eastAsia="游明朝" w:hAnsi="游明朝"/>
                <w:b w:val="1"/>
                <w:bCs w:val="1"/>
                <w:i w:val="0"/>
                <w:iCs w:val="0"/>
                <w:smallCaps w:val="0"/>
                <w:strike w:val="0"/>
                <w:color w:val="000000"/>
                <w:sz w:val="22"/>
                <w:szCs w:val="22"/>
                <w:u w:val="none"/>
                <w:shd w:fill="auto" w:val="clear"/>
                <w:vertAlign w:val="baseline"/>
                <w:rtl w:val="0"/>
              </w:rPr>
              <w:t xml:space="preserve">日本スポーツ協会が育成を目指すコーチ像に理解を深めよう</w:t>
              <w:tab/>
              <w:t xml:space="preserve">81</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24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ycphdqor3m5q">
            <w:r w:rsidDel="00000000" w:rsidR="00000000" w:rsidRPr="00000000">
              <w:rPr>
                <w:rFonts w:ascii="游明朝" w:cs="游明朝" w:eastAsia="游明朝" w:hAnsi="游明朝"/>
                <w:b w:val="1"/>
                <w:bCs w:val="1"/>
                <w:i w:val="0"/>
                <w:iCs w:val="0"/>
                <w:smallCaps w:val="0"/>
                <w:strike w:val="0"/>
                <w:color w:val="000000"/>
                <w:sz w:val="22"/>
                <w:szCs w:val="22"/>
                <w:u w:val="none"/>
                <w:shd w:fill="auto" w:val="clear"/>
                <w:vertAlign w:val="baseline"/>
                <w:rtl w:val="0"/>
              </w:rPr>
              <w:t xml:space="preserve">コーチ育成のための「モデル・コア・カリキュラム」</w:t>
              <w:tab/>
              <w:t xml:space="preserve">81</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24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4drn5lcpf85">
            <w:r w:rsidDel="00000000" w:rsidR="00000000" w:rsidRPr="00000000">
              <w:rPr>
                <w:rFonts w:ascii="游明朝" w:cs="游明朝" w:eastAsia="游明朝" w:hAnsi="游明朝"/>
                <w:b w:val="1"/>
                <w:bCs w:val="1"/>
                <w:i w:val="0"/>
                <w:iCs w:val="0"/>
                <w:smallCaps w:val="0"/>
                <w:strike w:val="0"/>
                <w:color w:val="000000"/>
                <w:sz w:val="22"/>
                <w:szCs w:val="22"/>
                <w:u w:val="none"/>
                <w:shd w:fill="auto" w:val="clear"/>
                <w:vertAlign w:val="baseline"/>
                <w:rtl w:val="0"/>
              </w:rPr>
              <w:t xml:space="preserve">公認スポーツ指導者制度の概要</w:t>
              <w:tab/>
              <w:t xml:space="preserve">82</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24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i1fxbsrj84v0">
            <w:r w:rsidDel="00000000" w:rsidR="00000000" w:rsidRPr="00000000">
              <w:rPr>
                <w:rFonts w:ascii="游明朝" w:cs="游明朝" w:eastAsia="游明朝" w:hAnsi="游明朝"/>
                <w:b w:val="1"/>
                <w:bCs w:val="1"/>
                <w:i w:val="0"/>
                <w:iCs w:val="0"/>
                <w:smallCaps w:val="0"/>
                <w:strike w:val="0"/>
                <w:color w:val="000000"/>
                <w:sz w:val="22"/>
                <w:szCs w:val="22"/>
                <w:u w:val="none"/>
                <w:shd w:fill="auto" w:val="clear"/>
                <w:vertAlign w:val="baseline"/>
                <w:rtl w:val="0"/>
              </w:rPr>
              <w:t xml:space="preserve">公認スポーツ指導者が目指すグッドコーチ像</w:t>
              <w:tab/>
              <w:t xml:space="preserve">83</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24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3c5wofd6j68f">
            <w:r w:rsidDel="00000000" w:rsidR="00000000" w:rsidRPr="00000000">
              <w:rPr>
                <w:rFonts w:ascii="游明朝" w:cs="游明朝" w:eastAsia="游明朝" w:hAnsi="游明朝"/>
                <w:b w:val="1"/>
                <w:bCs w:val="1"/>
                <w:i w:val="0"/>
                <w:iCs w:val="0"/>
                <w:smallCaps w:val="0"/>
                <w:strike w:val="0"/>
                <w:color w:val="000000"/>
                <w:sz w:val="22"/>
                <w:szCs w:val="22"/>
                <w:u w:val="none"/>
                <w:shd w:fill="auto" w:val="clear"/>
                <w:vertAlign w:val="baseline"/>
                <w:rtl w:val="0"/>
              </w:rPr>
              <w:t xml:space="preserve">コーチが果たすべき6つの機能と役割</w:t>
              <w:tab/>
              <w:t xml:space="preserve">84</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24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niyh9ooy2s10">
            <w:r w:rsidDel="00000000" w:rsidR="00000000" w:rsidRPr="00000000">
              <w:rPr>
                <w:rFonts w:ascii="游明朝" w:cs="游明朝" w:eastAsia="游明朝" w:hAnsi="游明朝"/>
                <w:b w:val="1"/>
                <w:bCs w:val="1"/>
                <w:i w:val="0"/>
                <w:iCs w:val="0"/>
                <w:smallCaps w:val="0"/>
                <w:strike w:val="0"/>
                <w:color w:val="000000"/>
                <w:sz w:val="22"/>
                <w:szCs w:val="22"/>
                <w:u w:val="none"/>
                <w:shd w:fill="auto" w:val="clear"/>
                <w:vertAlign w:val="baseline"/>
                <w:rtl w:val="0"/>
              </w:rPr>
              <w:t xml:space="preserve">コーチに求められる資質能力をまとめてみよう</w:t>
              <w:tab/>
              <w:t xml:space="preserve">85</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24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leti6gm4hx9i">
            <w:r w:rsidDel="00000000" w:rsidR="00000000" w:rsidRPr="00000000">
              <w:rPr>
                <w:rFonts w:ascii="游明朝" w:cs="游明朝" w:eastAsia="游明朝" w:hAnsi="游明朝"/>
                <w:b w:val="1"/>
                <w:bCs w:val="1"/>
                <w:i w:val="0"/>
                <w:iCs w:val="0"/>
                <w:smallCaps w:val="0"/>
                <w:strike w:val="0"/>
                <w:color w:val="000000"/>
                <w:sz w:val="22"/>
                <w:szCs w:val="22"/>
                <w:u w:val="none"/>
                <w:shd w:fill="auto" w:val="clear"/>
                <w:vertAlign w:val="baseline"/>
                <w:rtl w:val="0"/>
              </w:rPr>
              <w:t xml:space="preserve">自分の文脈における理想のコーチ像</w:t>
              <w:tab/>
              <w:t xml:space="preserve">87</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24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hpla3m8o6thc">
            <w:r w:rsidDel="00000000" w:rsidR="00000000" w:rsidRPr="00000000">
              <w:rPr>
                <w:rFonts w:ascii="游明朝" w:cs="游明朝" w:eastAsia="游明朝" w:hAnsi="游明朝"/>
                <w:b w:val="1"/>
                <w:bCs w:val="1"/>
                <w:i w:val="0"/>
                <w:iCs w:val="0"/>
                <w:smallCaps w:val="0"/>
                <w:strike w:val="0"/>
                <w:color w:val="000000"/>
                <w:sz w:val="22"/>
                <w:szCs w:val="22"/>
                <w:u w:val="none"/>
                <w:shd w:fill="auto" w:val="clear"/>
                <w:vertAlign w:val="baseline"/>
                <w:rtl w:val="0"/>
              </w:rPr>
              <w:t xml:space="preserve">コーチとしての成長計画の作成</w:t>
              <w:tab/>
              <w:t xml:space="preserve">93</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730"/>
            </w:tabs>
            <w:spacing w:after="0" w:before="120" w:line="240" w:lineRule="auto"/>
            <w:ind w:left="0" w:right="0" w:firstLine="0"/>
            <w:jc w:val="left"/>
            <w:rPr>
              <w:rFonts w:ascii="游明朝" w:cs="游明朝" w:eastAsia="游明朝" w:hAnsi="游明朝"/>
              <w:b w:val="0"/>
              <w:bCs w:val="0"/>
              <w:i w:val="0"/>
              <w:iCs w:val="0"/>
              <w:smallCaps w:val="0"/>
              <w:strike w:val="0"/>
              <w:color w:val="000000"/>
              <w:sz w:val="21"/>
              <w:szCs w:val="21"/>
              <w:u w:val="none"/>
              <w:shd w:fill="auto" w:val="clear"/>
              <w:vertAlign w:val="baseline"/>
            </w:rPr>
          </w:pPr>
          <w:hyperlink w:anchor="_heading=h.g2u2s1qak5z2">
            <w:r w:rsidDel="00000000" w:rsidR="00000000" w:rsidRPr="00000000">
              <w:rPr>
                <w:rFonts w:ascii="游明朝" w:cs="游明朝" w:eastAsia="游明朝" w:hAnsi="游明朝"/>
                <w:b w:val="1"/>
                <w:bCs w:val="1"/>
                <w:i w:val="0"/>
                <w:iCs w:val="0"/>
                <w:smallCaps w:val="0"/>
                <w:strike w:val="0"/>
                <w:color w:val="000000"/>
                <w:sz w:val="24"/>
                <w:szCs w:val="24"/>
                <w:u w:val="none"/>
                <w:shd w:fill="auto" w:val="clear"/>
                <w:vertAlign w:val="baseline"/>
                <w:rtl w:val="0"/>
              </w:rPr>
              <w:t xml:space="preserve">事後学習に向けて</w:t>
              <w:tab/>
              <w:t xml:space="preserve">98</w:t>
            </w:r>
          </w:hyperlink>
          <w:r w:rsidDel="00000000" w:rsidR="00000000" w:rsidRPr="00000000">
            <w:rPr>
              <w:rtl w:val="0"/>
            </w:rPr>
          </w:r>
        </w:p>
        <w:p w:rsidR="00000000" w:rsidDel="00000000" w:rsidP="00000000" w:rsidRDefault="00000000" w:rsidRPr="00000000" w14:paraId="0000003F">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0">
      <w:pPr>
        <w:widowControl w:val="1"/>
        <w:jc w:val="left"/>
        <w:rPr>
          <w:rFonts w:ascii="MS PMincho" w:cs="MS PMincho" w:eastAsia="MS PMincho" w:hAnsi="MS PMincho"/>
          <w:b w:val="1"/>
          <w:bCs w:val="1"/>
        </w:rPr>
        <w:sectPr>
          <w:headerReference r:id="rId15" w:type="default"/>
          <w:type w:val="nextPage"/>
          <w:pgSz w:h="16840" w:w="11900" w:orient="portrait"/>
          <w:pgMar w:bottom="1440" w:top="1440" w:left="1080" w:right="1080" w:header="851" w:footer="567"/>
          <w:pgNumType w:start="1"/>
        </w:sectPr>
      </w:pPr>
      <w:r w:rsidDel="00000000" w:rsidR="00000000" w:rsidRPr="00000000">
        <w:rPr>
          <w:rtl w:val="0"/>
        </w:rPr>
      </w:r>
    </w:p>
    <w:p w:rsidR="00000000" w:rsidDel="00000000" w:rsidP="00000000" w:rsidRDefault="00000000" w:rsidRPr="00000000" w14:paraId="00000041">
      <w:pPr>
        <w:pStyle w:val="Heading1"/>
        <w:jc w:val="center"/>
        <w:rPr>
          <w:color w:val="000000"/>
        </w:rPr>
      </w:pPr>
      <w:bookmarkStart w:colFirst="0" w:colLast="0" w:name="_heading=h.1fob9te" w:id="2"/>
      <w:bookmarkEnd w:id="2"/>
      <w:r w:rsidDel="00000000" w:rsidR="00000000" w:rsidRPr="00000000">
        <w:rPr>
          <w:color w:val="000000"/>
          <w:rtl w:val="0"/>
        </w:rPr>
        <w:t xml:space="preserve">はじめに</w:t>
      </w:r>
    </w:p>
    <w:p w:rsidR="00000000" w:rsidDel="00000000" w:rsidP="00000000" w:rsidRDefault="00000000" w:rsidRPr="00000000" w14:paraId="00000042">
      <w:pPr>
        <w:rPr>
          <w:rFonts w:ascii="MS PMincho" w:cs="MS PMincho" w:eastAsia="MS PMincho" w:hAnsi="MS PMincho"/>
        </w:rPr>
      </w:pPr>
      <w:r w:rsidDel="00000000" w:rsidR="00000000" w:rsidRPr="00000000">
        <w:rPr>
          <w:rtl w:val="0"/>
        </w:rPr>
      </w:r>
    </w:p>
    <w:p w:rsidR="00000000" w:rsidDel="00000000" w:rsidP="00000000" w:rsidRDefault="00000000" w:rsidRPr="00000000" w14:paraId="00000043">
      <w:pPr>
        <w:rPr>
          <w:rFonts w:ascii="MS PMincho" w:cs="MS PMincho" w:eastAsia="MS PMincho" w:hAnsi="MS PMincho"/>
        </w:rPr>
      </w:pPr>
      <w:r w:rsidDel="00000000" w:rsidR="00000000" w:rsidRPr="00000000">
        <w:rPr>
          <w:rFonts w:ascii="MS PMincho" w:cs="MS PMincho" w:eastAsia="MS PMincho" w:hAnsi="MS PMincho"/>
          <w:rtl w:val="0"/>
        </w:rPr>
        <w:t xml:space="preserve">　この講習会は、コーチ2とスポーツプログラマーを目指す方が受講しています。関わっている競技、指導対象者、指導歴なども多様な方々です。そのため、「自分の競技（活動領域）とは関係のない話を聞いても分からない」というスタンスではなく、失敗を恐れずに、積極的にチャレンジし「何か自分の競技（活動領域）の参考になるかもしれない」「多様な立場の人たちと対話することで新たな気づきや知識を得よう」といった</w:t>
      </w:r>
      <w:r w:rsidDel="00000000" w:rsidR="00000000" w:rsidRPr="00000000">
        <w:rPr>
          <w:rFonts w:ascii="MS PMincho" w:cs="MS PMincho" w:eastAsia="MS PMincho" w:hAnsi="MS PMincho"/>
          <w:b w:val="1"/>
          <w:bCs w:val="1"/>
          <w:rtl w:val="0"/>
        </w:rPr>
        <w:t xml:space="preserve">「共創（Co-creation）」</w:t>
      </w:r>
      <w:r w:rsidDel="00000000" w:rsidR="00000000" w:rsidRPr="00000000">
        <w:rPr>
          <w:rFonts w:ascii="MS PMincho" w:cs="MS PMincho" w:eastAsia="MS PMincho" w:hAnsi="MS PMincho"/>
          <w:rtl w:val="0"/>
        </w:rPr>
        <w:t xml:space="preserve">のスタンスで臨んでいただきたいと思います。</w:t>
      </w:r>
    </w:p>
    <w:p w:rsidR="00000000" w:rsidDel="00000000" w:rsidP="00000000" w:rsidRDefault="00000000" w:rsidRPr="00000000" w14:paraId="00000044">
      <w:pPr>
        <w:rPr>
          <w:rFonts w:ascii="MS PMincho" w:cs="MS PMincho" w:eastAsia="MS PMincho" w:hAnsi="MS PMincho"/>
        </w:rPr>
      </w:pPr>
      <w:r w:rsidDel="00000000" w:rsidR="00000000" w:rsidRPr="00000000">
        <w:rPr>
          <w:rFonts w:ascii="MS PMincho" w:cs="MS PMincho" w:eastAsia="MS PMincho" w:hAnsi="MS PMincho"/>
          <w:rtl w:val="0"/>
        </w:rPr>
        <w:t xml:space="preserve">　また、知識やスキルの部分のみでなく、様々なスポーツ指導に対する思いや指導哲学に触れることによって、自分自身のコーチングを振り返る、</w:t>
      </w:r>
      <w:r w:rsidDel="00000000" w:rsidR="00000000" w:rsidRPr="00000000">
        <w:rPr>
          <w:rFonts w:ascii="MS PMincho" w:cs="MS PMincho" w:eastAsia="MS PMincho" w:hAnsi="MS PMincho"/>
          <w:b w:val="1"/>
          <w:bCs w:val="1"/>
          <w:rtl w:val="0"/>
        </w:rPr>
        <w:t xml:space="preserve">「内省（Reflection）」</w:t>
      </w:r>
      <w:r w:rsidDel="00000000" w:rsidR="00000000" w:rsidRPr="00000000">
        <w:rPr>
          <w:rFonts w:ascii="MS PMincho" w:cs="MS PMincho" w:eastAsia="MS PMincho" w:hAnsi="MS PMincho"/>
          <w:rtl w:val="0"/>
        </w:rPr>
        <w:t xml:space="preserve">の機会としていただきたいと思います。 </w:t>
      </w:r>
    </w:p>
    <w:p w:rsidR="00000000" w:rsidDel="00000000" w:rsidP="00000000" w:rsidRDefault="00000000" w:rsidRPr="00000000" w14:paraId="00000045">
      <w:pPr>
        <w:rPr>
          <w:rFonts w:ascii="MS PMincho" w:cs="MS PMincho" w:eastAsia="MS PMincho" w:hAnsi="MS PMincho"/>
        </w:rPr>
      </w:pPr>
      <w:r w:rsidDel="00000000" w:rsidR="00000000" w:rsidRPr="00000000">
        <w:rPr>
          <w:rFonts w:ascii="MS PMincho" w:cs="MS PMincho" w:eastAsia="MS PMincho" w:hAnsi="MS PMincho"/>
          <w:rtl w:val="0"/>
        </w:rPr>
        <w:t xml:space="preserve">　さらには、この講習会を通して、学び続けることの楽しさと重要性を学んでいただくとともに、スポーツを文化として広げ深める仲間としてのネットワークが構築され、これから先もコーチングの悩みを共有し、ともに解決できるような状態が形成されることを期待しています。</w:t>
      </w:r>
    </w:p>
    <w:p w:rsidR="00000000" w:rsidDel="00000000" w:rsidP="00000000" w:rsidRDefault="00000000" w:rsidRPr="00000000" w14:paraId="00000046">
      <w:pPr>
        <w:rPr/>
      </w:pPr>
      <w:r w:rsidDel="00000000" w:rsidR="00000000" w:rsidRPr="00000000">
        <w:rPr>
          <w:rtl w:val="0"/>
        </w:rPr>
        <w:t xml:space="preserve">　既存の知識に新たな知識を結び付け、次なる</w:t>
      </w:r>
      <w:r w:rsidDel="00000000" w:rsidR="00000000" w:rsidRPr="00000000">
        <w:rPr>
          <w:b w:val="1"/>
          <w:bCs w:val="1"/>
          <w:rtl w:val="0"/>
        </w:rPr>
        <w:t xml:space="preserve">「革新・イノベーション（Innovation）」</w:t>
      </w:r>
      <w:r w:rsidDel="00000000" w:rsidR="00000000" w:rsidRPr="00000000">
        <w:rPr>
          <w:rtl w:val="0"/>
        </w:rPr>
        <w:t xml:space="preserve">を起こしましょう！</w:t>
      </w:r>
    </w:p>
    <w:p w:rsidR="00000000" w:rsidDel="00000000" w:rsidP="00000000" w:rsidRDefault="00000000" w:rsidRPr="00000000" w14:paraId="00000047">
      <w:pPr>
        <w:rPr>
          <w:rFonts w:ascii="MS PMincho" w:cs="MS PMincho" w:eastAsia="MS PMincho" w:hAnsi="MS PMincho"/>
        </w:rPr>
      </w:pPr>
      <w:r w:rsidDel="00000000" w:rsidR="00000000" w:rsidRPr="00000000">
        <w:rPr>
          <w:rtl w:val="0"/>
        </w:rPr>
      </w:r>
    </w:p>
    <w:p w:rsidR="00000000" w:rsidDel="00000000" w:rsidP="00000000" w:rsidRDefault="00000000" w:rsidRPr="00000000" w14:paraId="00000048">
      <w:pPr>
        <w:rPr>
          <w:rFonts w:ascii="MS PMincho" w:cs="MS PMincho" w:eastAsia="MS PMincho" w:hAnsi="MS PMincho"/>
        </w:rPr>
      </w:pPr>
      <w:r w:rsidDel="00000000" w:rsidR="00000000" w:rsidRPr="00000000">
        <w:rPr>
          <w:rtl w:val="0"/>
        </w:rPr>
      </w:r>
    </w:p>
    <w:p w:rsidR="00000000" w:rsidDel="00000000" w:rsidP="00000000" w:rsidRDefault="00000000" w:rsidRPr="00000000" w14:paraId="00000049">
      <w:pPr>
        <w:widowControl w:val="1"/>
        <w:jc w:val="left"/>
        <w:rPr>
          <w:rFonts w:ascii="MS PMincho" w:cs="MS PMincho" w:eastAsia="MS PMincho" w:hAnsi="MS PMincho"/>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1300051</wp:posOffset>
                </wp:positionH>
                <wp:positionV relativeFrom="paragraph">
                  <wp:posOffset>19684</wp:posOffset>
                </wp:positionV>
                <wp:extent cx="3733362" cy="1834005"/>
                <wp:effectExtent b="0" l="0" r="0" t="0"/>
                <wp:wrapNone/>
                <wp:docPr id="1" name=""/>
                <a:graphic>
                  <a:graphicData uri="http://schemas.microsoft.com/office/word/2010/wordprocessingShape">
                    <wps:wsp>
                      <wps:cNvSpPr/>
                      <wps:cNvPr id="2" name="Shape 2"/>
                      <wps:spPr>
                        <a:xfrm>
                          <a:off x="3485669" y="2869348"/>
                          <a:ext cx="3720662" cy="1821305"/>
                        </a:xfrm>
                        <a:prstGeom prst="rect">
                          <a:avLst/>
                        </a:prstGeom>
                        <a:solidFill>
                          <a:schemeClr val="lt1"/>
                        </a:solid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游明朝" w:cs="游明朝" w:eastAsia="游明朝" w:hAnsi="游明朝"/>
                                <w:b w:val="0"/>
                                <w:i w:val="0"/>
                                <w:smallCaps w:val="0"/>
                                <w:strike w:val="0"/>
                                <w:color w:val="000000"/>
                                <w:sz w:val="28"/>
                                <w:vertAlign w:val="baseline"/>
                              </w:rPr>
                              <w:t xml:space="preserve">＜講習会のコンセプト＞</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游明朝" w:cs="游明朝" w:eastAsia="游明朝" w:hAnsi="游明朝"/>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游明朝" w:cs="游明朝" w:eastAsia="游明朝" w:hAnsi="游明朝"/>
                                <w:b w:val="0"/>
                                <w:i w:val="0"/>
                                <w:smallCaps w:val="0"/>
                                <w:strike w:val="0"/>
                                <w:color w:val="000000"/>
                                <w:sz w:val="28"/>
                                <w:vertAlign w:val="baseline"/>
                              </w:rPr>
                            </w:r>
                            <w:r w:rsidDel="00000000" w:rsidR="00000000" w:rsidRPr="00000000">
                              <w:rPr>
                                <w:rFonts w:ascii="游明朝" w:cs="游明朝" w:eastAsia="游明朝" w:hAnsi="游明朝"/>
                                <w:b w:val="0"/>
                                <w:i w:val="0"/>
                                <w:smallCaps w:val="0"/>
                                <w:strike w:val="0"/>
                                <w:color w:val="000000"/>
                                <w:sz w:val="28"/>
                                <w:vertAlign w:val="baseline"/>
                              </w:rPr>
                              <w:t xml:space="preserve">共創（Co-creation）＆ 内省（Reflection）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游明朝" w:cs="游明朝" w:eastAsia="游明朝" w:hAnsi="游明朝"/>
                                <w:b w:val="0"/>
                                <w:i w:val="0"/>
                                <w:smallCaps w:val="0"/>
                                <w:strike w:val="0"/>
                                <w:color w:val="000000"/>
                                <w:sz w:val="28"/>
                                <w:vertAlign w:val="baseline"/>
                              </w:rPr>
                            </w:r>
                            <w:r w:rsidDel="00000000" w:rsidR="00000000" w:rsidRPr="00000000">
                              <w:rPr>
                                <w:rFonts w:ascii="游明朝" w:cs="游明朝" w:eastAsia="游明朝" w:hAnsi="游明朝"/>
                                <w:b w:val="0"/>
                                <w:i w:val="0"/>
                                <w:smallCaps w:val="0"/>
                                <w:strike w:val="0"/>
                                <w:color w:val="000000"/>
                                <w:sz w:val="24"/>
                                <w:vertAlign w:val="baseline"/>
                              </w:rPr>
                              <w:t xml:space="preserv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游明朝" w:cs="游明朝" w:eastAsia="游明朝" w:hAnsi="游明朝"/>
                                <w:b w:val="0"/>
                                <w:i w:val="0"/>
                                <w:smallCaps w:val="0"/>
                                <w:strike w:val="0"/>
                                <w:color w:val="000000"/>
                                <w:sz w:val="24"/>
                                <w:vertAlign w:val="baseline"/>
                              </w:rPr>
                            </w:r>
                            <w:r w:rsidDel="00000000" w:rsidR="00000000" w:rsidRPr="00000000">
                              <w:rPr>
                                <w:rFonts w:ascii="游明朝" w:cs="游明朝" w:eastAsia="游明朝" w:hAnsi="游明朝"/>
                                <w:b w:val="0"/>
                                <w:i w:val="0"/>
                                <w:smallCaps w:val="0"/>
                                <w:strike w:val="0"/>
                                <w:color w:val="000000"/>
                                <w:sz w:val="28"/>
                                <w:vertAlign w:val="baseline"/>
                              </w:rPr>
                              <w:t xml:space="preserve">革新・イノベーション（Innovation）</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1300051</wp:posOffset>
                </wp:positionH>
                <wp:positionV relativeFrom="paragraph">
                  <wp:posOffset>19684</wp:posOffset>
                </wp:positionV>
                <wp:extent cx="3733362" cy="1834005"/>
                <wp:effectExtent b="0" l="0" r="0" t="0"/>
                <wp:wrapNone/>
                <wp:docPr id="1" name="image20.png"/>
                <a:graphic>
                  <a:graphicData uri="http://schemas.openxmlformats.org/drawingml/2006/picture">
                    <pic:pic>
                      <pic:nvPicPr>
                        <pic:cNvPr id="0" name="image20.png"/>
                        <pic:cNvPicPr preferRelativeResize="0"/>
                      </pic:nvPicPr>
                      <pic:blipFill>
                        <a:blip r:embed="rId16"/>
                        <a:srcRect/>
                        <a:stretch>
                          <a:fillRect/>
                        </a:stretch>
                      </pic:blipFill>
                      <pic:spPr>
                        <a:xfrm>
                          <a:off x="0" y="0"/>
                          <a:ext cx="3733362" cy="1834005"/>
                        </a:xfrm>
                        <a:prstGeom prst="rect"/>
                        <a:ln/>
                      </pic:spPr>
                    </pic:pic>
                  </a:graphicData>
                </a:graphic>
              </wp:anchor>
            </w:drawing>
          </mc:Fallback>
        </mc:AlternateContent>
      </w:r>
    </w:p>
    <w:p w:rsidR="00000000" w:rsidDel="00000000" w:rsidP="00000000" w:rsidRDefault="00000000" w:rsidRPr="00000000" w14:paraId="0000004A">
      <w:pPr>
        <w:pStyle w:val="Heading1"/>
        <w:jc w:val="center"/>
        <w:rPr>
          <w:color w:val="000000"/>
        </w:rPr>
      </w:pPr>
      <w:bookmarkStart w:colFirst="0" w:colLast="0" w:name="_heading=h.dx1tzp6qo8i6" w:id="3"/>
      <w:bookmarkEnd w:id="3"/>
      <w:r w:rsidDel="00000000" w:rsidR="00000000" w:rsidRPr="00000000">
        <w:rPr>
          <w:color w:val="000000"/>
          <w:rtl w:val="0"/>
        </w:rPr>
        <w:t xml:space="preserve">基本日程表</w:t>
      </w:r>
    </w:p>
    <w:p w:rsidR="00000000" w:rsidDel="00000000" w:rsidP="00000000" w:rsidRDefault="00000000" w:rsidRPr="00000000" w14:paraId="0000004B">
      <w:pPr>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bl>
      <w:tblPr>
        <w:tblStyle w:val="Table1"/>
        <w:tblW w:w="9072.0" w:type="dxa"/>
        <w:jc w:val="left"/>
        <w:tblInd w:w="56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9"/>
        <w:gridCol w:w="3686"/>
        <w:gridCol w:w="708"/>
        <w:gridCol w:w="3969"/>
        <w:tblGridChange w:id="0">
          <w:tblGrid>
            <w:gridCol w:w="709"/>
            <w:gridCol w:w="3686"/>
            <w:gridCol w:w="708"/>
            <w:gridCol w:w="3969"/>
          </w:tblGrid>
        </w:tblGridChange>
      </w:tblGrid>
      <w:tr>
        <w:trPr>
          <w:cantSplit w:val="0"/>
          <w:tblHeader w:val="0"/>
        </w:trPr>
        <w:tc>
          <w:tcPr>
            <w:gridSpan w:val="2"/>
            <w:vAlign w:val="center"/>
          </w:tcPr>
          <w:p w:rsidR="00000000" w:rsidDel="00000000" w:rsidP="00000000" w:rsidRDefault="00000000" w:rsidRPr="00000000" w14:paraId="0000004C">
            <w:pPr>
              <w:jc w:val="center"/>
              <w:rPr>
                <w:rFonts w:ascii="MS PMincho" w:cs="MS PMincho" w:eastAsia="MS PMincho" w:hAnsi="MS PMincho"/>
                <w:color w:val="000000"/>
                <w:sz w:val="18"/>
                <w:szCs w:val="18"/>
              </w:rPr>
            </w:pPr>
            <w:bookmarkStart w:colFirst="0" w:colLast="0" w:name="_heading=h.3znysh7" w:id="4"/>
            <w:bookmarkEnd w:id="4"/>
            <w:r w:rsidDel="00000000" w:rsidR="00000000" w:rsidRPr="00000000">
              <w:rPr>
                <w:rFonts w:ascii="MS PMincho" w:cs="MS PMincho" w:eastAsia="MS PMincho" w:hAnsi="MS PMincho"/>
                <w:color w:val="000000"/>
                <w:sz w:val="18"/>
                <w:szCs w:val="18"/>
                <w:rtl w:val="0"/>
              </w:rPr>
              <w:t xml:space="preserve">1日目</w:t>
            </w:r>
          </w:p>
        </w:tc>
        <w:tc>
          <w:tcPr>
            <w:gridSpan w:val="2"/>
            <w:vAlign w:val="center"/>
          </w:tcPr>
          <w:p w:rsidR="00000000" w:rsidDel="00000000" w:rsidP="00000000" w:rsidRDefault="00000000" w:rsidRPr="00000000" w14:paraId="0000004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2日目</w:t>
            </w:r>
          </w:p>
        </w:tc>
      </w:tr>
      <w:tr>
        <w:trPr>
          <w:cantSplit w:val="0"/>
          <w:tblHeader w:val="0"/>
        </w:trPr>
        <w:tc>
          <w:tcPr>
            <w:gridSpan w:val="2"/>
            <w:vMerge w:val="restart"/>
            <w:shd w:fill="e7e6e6" w:val="clear"/>
          </w:tcPr>
          <w:p w:rsidR="00000000" w:rsidDel="00000000" w:rsidP="00000000" w:rsidRDefault="00000000" w:rsidRPr="00000000" w14:paraId="00000050">
            <w:pPr>
              <w:ind w:left="2" w:hanging="2"/>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52">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8:40</w:t>
            </w:r>
          </w:p>
        </w:tc>
        <w:tc>
          <w:tcPr/>
          <w:p w:rsidR="00000000" w:rsidDel="00000000" w:rsidP="00000000" w:rsidRDefault="00000000" w:rsidRPr="00000000" w14:paraId="00000053">
            <w:pPr>
              <w:ind w:left="2" w:hanging="2"/>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受付（入場開始）</w:t>
            </w:r>
          </w:p>
        </w:tc>
      </w:tr>
      <w:tr>
        <w:trPr>
          <w:cantSplit w:val="0"/>
          <w:tblHeader w:val="0"/>
        </w:trPr>
        <w:tc>
          <w:tcPr>
            <w:gridSpan w:val="2"/>
            <w:vMerge w:val="continue"/>
            <w:shd w:fill="e7e6e6" w:val="clear"/>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56">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9:00</w:t>
            </w:r>
          </w:p>
        </w:tc>
        <w:tc>
          <w:tcPr/>
          <w:p w:rsidR="00000000" w:rsidDel="00000000" w:rsidP="00000000" w:rsidRDefault="00000000" w:rsidRPr="00000000" w14:paraId="00000057">
            <w:pPr>
              <w:ind w:left="2" w:hanging="2"/>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場づくり</w:t>
            </w:r>
          </w:p>
        </w:tc>
      </w:tr>
      <w:tr>
        <w:trPr>
          <w:cantSplit w:val="0"/>
          <w:trHeight w:val="249" w:hRule="atLeast"/>
          <w:tblHeader w:val="0"/>
        </w:trPr>
        <w:tc>
          <w:tcPr>
            <w:gridSpan w:val="2"/>
            <w:vMerge w:val="continue"/>
            <w:shd w:fill="e7e6e6" w:val="clea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vMerge w:val="restart"/>
          </w:tcPr>
          <w:p w:rsidR="00000000" w:rsidDel="00000000" w:rsidP="00000000" w:rsidRDefault="00000000" w:rsidRPr="00000000" w14:paraId="000000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9:20</w:t>
            </w:r>
          </w:p>
        </w:tc>
        <w:tc>
          <w:tcPr>
            <w:vMerge w:val="restart"/>
          </w:tcPr>
          <w:p w:rsidR="00000000" w:rsidDel="00000000" w:rsidP="00000000" w:rsidRDefault="00000000" w:rsidRPr="00000000" w14:paraId="0000005B">
            <w:pPr>
              <w:ind w:left="2" w:hanging="2"/>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よい練習をしよう</w:t>
            </w:r>
          </w:p>
          <w:p w:rsidR="00000000" w:rsidDel="00000000" w:rsidP="00000000" w:rsidRDefault="00000000" w:rsidRPr="00000000" w14:paraId="0000005C">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313" w:right="0" w:hanging="170"/>
              <w:jc w:val="both"/>
              <w:rPr/>
            </w:pPr>
            <w:r w:rsidDel="00000000" w:rsidR="00000000" w:rsidRPr="00000000">
              <w:rPr>
                <w:rFonts w:ascii="MS PMincho" w:cs="MS PMincho" w:eastAsia="MS PMincho" w:hAnsi="MS PMincho"/>
                <w:b w:val="0"/>
                <w:bCs w:val="0"/>
                <w:i w:val="0"/>
                <w:iCs w:val="0"/>
                <w:smallCaps w:val="0"/>
                <w:strike w:val="0"/>
                <w:color w:val="000000"/>
                <w:sz w:val="18"/>
                <w:szCs w:val="18"/>
                <w:u w:val="none"/>
                <w:shd w:fill="auto" w:val="clear"/>
                <w:vertAlign w:val="baseline"/>
                <w:rtl w:val="0"/>
              </w:rPr>
              <w:t xml:space="preserve">計画づくり</w:t>
            </w:r>
          </w:p>
          <w:p w:rsidR="00000000" w:rsidDel="00000000" w:rsidP="00000000" w:rsidRDefault="00000000" w:rsidRPr="00000000" w14:paraId="0000005D">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313" w:right="0" w:hanging="170"/>
              <w:jc w:val="both"/>
              <w:rPr/>
            </w:pPr>
            <w:r w:rsidDel="00000000" w:rsidR="00000000" w:rsidRPr="00000000">
              <w:rPr>
                <w:rFonts w:ascii="MS PMincho" w:cs="MS PMincho" w:eastAsia="MS PMincho" w:hAnsi="MS PMincho"/>
                <w:b w:val="0"/>
                <w:bCs w:val="0"/>
                <w:i w:val="0"/>
                <w:iCs w:val="0"/>
                <w:smallCaps w:val="0"/>
                <w:strike w:val="0"/>
                <w:color w:val="000000"/>
                <w:sz w:val="18"/>
                <w:szCs w:val="18"/>
                <w:u w:val="none"/>
                <w:shd w:fill="auto" w:val="clear"/>
                <w:vertAlign w:val="baseline"/>
                <w:rtl w:val="0"/>
              </w:rPr>
              <w:t xml:space="preserve">効果的な練習</w:t>
            </w:r>
          </w:p>
          <w:p w:rsidR="00000000" w:rsidDel="00000000" w:rsidP="00000000" w:rsidRDefault="00000000" w:rsidRPr="00000000" w14:paraId="0000005E">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313" w:right="0" w:hanging="170"/>
              <w:jc w:val="both"/>
              <w:rPr/>
            </w:pPr>
            <w:r w:rsidDel="00000000" w:rsidR="00000000" w:rsidRPr="00000000">
              <w:rPr>
                <w:rFonts w:ascii="MS PMincho" w:cs="MS PMincho" w:eastAsia="MS PMincho" w:hAnsi="MS PMincho"/>
                <w:b w:val="0"/>
                <w:bCs w:val="0"/>
                <w:i w:val="0"/>
                <w:iCs w:val="0"/>
                <w:smallCaps w:val="0"/>
                <w:strike w:val="0"/>
                <w:color w:val="000000"/>
                <w:sz w:val="18"/>
                <w:szCs w:val="18"/>
                <w:u w:val="none"/>
                <w:shd w:fill="auto" w:val="clear"/>
                <w:vertAlign w:val="baseline"/>
                <w:rtl w:val="0"/>
              </w:rPr>
              <w:t xml:space="preserve">コンディショニング</w:t>
            </w:r>
          </w:p>
          <w:p w:rsidR="00000000" w:rsidDel="00000000" w:rsidP="00000000" w:rsidRDefault="00000000" w:rsidRPr="00000000" w14:paraId="0000005F">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313" w:right="0" w:hanging="170"/>
              <w:jc w:val="both"/>
              <w:rPr/>
            </w:pPr>
            <w:r w:rsidDel="00000000" w:rsidR="00000000" w:rsidRPr="00000000">
              <w:rPr>
                <w:rFonts w:ascii="MS PMincho" w:cs="MS PMincho" w:eastAsia="MS PMincho" w:hAnsi="MS PMincho"/>
                <w:b w:val="0"/>
                <w:bCs w:val="0"/>
                <w:i w:val="0"/>
                <w:iCs w:val="0"/>
                <w:smallCaps w:val="0"/>
                <w:strike w:val="0"/>
                <w:color w:val="000000"/>
                <w:sz w:val="18"/>
                <w:szCs w:val="18"/>
                <w:u w:val="none"/>
                <w:shd w:fill="auto" w:val="clear"/>
                <w:vertAlign w:val="baseline"/>
                <w:rtl w:val="0"/>
              </w:rPr>
              <w:t xml:space="preserve">シナリオ学習</w:t>
            </w:r>
          </w:p>
        </w:tc>
      </w:tr>
      <w:tr>
        <w:trPr>
          <w:cantSplit w:val="0"/>
          <w:trHeight w:val="249" w:hRule="atLeast"/>
          <w:tblHeader w:val="0"/>
        </w:trPr>
        <w:tc>
          <w:tcPr>
            <w:tcBorders>
              <w:bottom w:color="000000" w:space="0" w:sz="4" w:val="single"/>
            </w:tcBorders>
          </w:tcPr>
          <w:p w:rsidR="00000000" w:rsidDel="00000000" w:rsidP="00000000" w:rsidRDefault="00000000" w:rsidRPr="00000000" w14:paraId="00000060">
            <w:pPr>
              <w:ind w:left="2" w:hanging="2"/>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9:40</w:t>
            </w:r>
          </w:p>
        </w:tc>
        <w:tc>
          <w:tcPr>
            <w:tcBorders>
              <w:bottom w:color="000000" w:space="0" w:sz="4" w:val="single"/>
            </w:tcBorders>
          </w:tcPr>
          <w:p w:rsidR="00000000" w:rsidDel="00000000" w:rsidP="00000000" w:rsidRDefault="00000000" w:rsidRPr="00000000" w14:paraId="00000061">
            <w:pPr>
              <w:ind w:left="2" w:hanging="2"/>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受付（入場開始）</w:t>
            </w:r>
          </w:p>
        </w:tc>
        <w:tc>
          <w:tcPr>
            <w:vMerge w:val="continue"/>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vMerge w:val="continue"/>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931" w:hRule="atLeast"/>
          <w:tblHeader w:val="0"/>
        </w:trPr>
        <w:tc>
          <w:tcPr>
            <w:tcBorders>
              <w:bottom w:color="000000" w:space="0" w:sz="4" w:val="single"/>
            </w:tcBorders>
          </w:tcPr>
          <w:p w:rsidR="00000000" w:rsidDel="00000000" w:rsidP="00000000" w:rsidRDefault="00000000" w:rsidRPr="00000000" w14:paraId="00000064">
            <w:pPr>
              <w:ind w:left="2" w:hanging="2"/>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10:00</w:t>
            </w:r>
          </w:p>
        </w:tc>
        <w:tc>
          <w:tcPr>
            <w:tcBorders>
              <w:bottom w:color="000000" w:space="0" w:sz="4" w:val="single"/>
            </w:tcBorders>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7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18"/>
                <w:szCs w:val="18"/>
                <w:u w:val="none"/>
                <w:shd w:fill="auto" w:val="clear"/>
                <w:vertAlign w:val="baseline"/>
                <w:rtl w:val="0"/>
              </w:rPr>
              <w:t xml:space="preserve">事務連絡、場づくり</w:t>
            </w:r>
          </w:p>
          <w:p w:rsidR="00000000" w:rsidDel="00000000" w:rsidP="00000000" w:rsidRDefault="00000000" w:rsidRPr="00000000" w14:paraId="00000066">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252" w:right="0" w:hanging="17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18"/>
                <w:szCs w:val="18"/>
                <w:u w:val="none"/>
                <w:shd w:fill="auto" w:val="clear"/>
                <w:vertAlign w:val="baseline"/>
                <w:rtl w:val="0"/>
              </w:rPr>
              <w:t xml:space="preserve">チェックリストの確認</w:t>
            </w:r>
          </w:p>
          <w:p w:rsidR="00000000" w:rsidDel="00000000" w:rsidP="00000000" w:rsidRDefault="00000000" w:rsidRPr="00000000" w14:paraId="00000067">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252" w:right="0" w:hanging="17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18"/>
                <w:szCs w:val="18"/>
                <w:u w:val="none"/>
                <w:shd w:fill="auto" w:val="clear"/>
                <w:vertAlign w:val="baseline"/>
                <w:rtl w:val="0"/>
              </w:rPr>
              <w:t xml:space="preserve">事後課題について</w:t>
            </w:r>
          </w:p>
          <w:p w:rsidR="00000000" w:rsidDel="00000000" w:rsidP="00000000" w:rsidRDefault="00000000" w:rsidRPr="00000000" w14:paraId="00000068">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252" w:right="0" w:hanging="17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18"/>
                <w:szCs w:val="18"/>
                <w:u w:val="none"/>
                <w:shd w:fill="auto" w:val="clear"/>
                <w:vertAlign w:val="baseline"/>
                <w:rtl w:val="0"/>
              </w:rPr>
              <w:t xml:space="preserve">お互いを知ろう</w:t>
            </w:r>
          </w:p>
        </w:tc>
        <w:tc>
          <w:tcPr>
            <w:vMerge w:val="continue"/>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65" w:hRule="atLeast"/>
          <w:tblHeader w:val="0"/>
        </w:trPr>
        <w:tc>
          <w:tcPr>
            <w:vMerge w:val="restart"/>
          </w:tcPr>
          <w:p w:rsidR="00000000" w:rsidDel="00000000" w:rsidP="00000000" w:rsidRDefault="00000000" w:rsidRPr="00000000" w14:paraId="0000006B">
            <w:pPr>
              <w:ind w:left="2" w:hanging="2"/>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10:45</w:t>
            </w:r>
          </w:p>
        </w:tc>
        <w:tc>
          <w:tcPr>
            <w:vMerge w:val="restart"/>
          </w:tcPr>
          <w:p w:rsidR="00000000" w:rsidDel="00000000" w:rsidP="00000000" w:rsidRDefault="00000000" w:rsidRPr="00000000" w14:paraId="0000006C">
            <w:pPr>
              <w:ind w:left="2" w:hanging="2"/>
              <w:jc w:val="left"/>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プレーヤーズセンタードを理解しよう①</w:t>
            </w:r>
          </w:p>
          <w:p w:rsidR="00000000" w:rsidDel="00000000" w:rsidP="00000000" w:rsidRDefault="00000000" w:rsidRPr="00000000" w14:paraId="0000006D">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252" w:right="0" w:hanging="17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18"/>
                <w:szCs w:val="18"/>
                <w:u w:val="none"/>
                <w:shd w:fill="auto" w:val="clear"/>
                <w:vertAlign w:val="baseline"/>
                <w:rtl w:val="0"/>
              </w:rPr>
              <w:t xml:space="preserve">複数のアプローチを使い分けよう</w:t>
              <w:br w:type="textWrapping"/>
              <w:t xml:space="preserve">（マイクロコーチング）</w:t>
            </w:r>
          </w:p>
        </w:tc>
        <w:tc>
          <w:tcPr>
            <w:vMerge w:val="continue"/>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391" w:hRule="atLeast"/>
          <w:tblHeader w:val="0"/>
        </w:trPr>
        <w:tc>
          <w:tcPr>
            <w:vMerge w:val="continue"/>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11:00</w:t>
            </w:r>
          </w:p>
        </w:tc>
        <w:tc>
          <w:tcPr>
            <w:tcBorders>
              <w:bottom w:color="000000" w:space="0" w:sz="4" w:val="single"/>
            </w:tcBorders>
          </w:tcPr>
          <w:p w:rsidR="00000000" w:rsidDel="00000000" w:rsidP="00000000" w:rsidRDefault="00000000" w:rsidRPr="00000000" w14:paraId="00000073">
            <w:pPr>
              <w:ind w:left="2" w:hanging="2"/>
              <w:rPr>
                <w:sz w:val="18"/>
                <w:szCs w:val="18"/>
              </w:rPr>
            </w:pPr>
            <w:r w:rsidDel="00000000" w:rsidR="00000000" w:rsidRPr="00000000">
              <w:rPr>
                <w:sz w:val="18"/>
                <w:szCs w:val="18"/>
                <w:rtl w:val="0"/>
              </w:rPr>
              <w:t xml:space="preserve">コーチとしての成長を楽しもう①</w:t>
            </w:r>
          </w:p>
          <w:p w:rsidR="00000000" w:rsidDel="00000000" w:rsidP="00000000" w:rsidRDefault="00000000" w:rsidRPr="00000000" w14:paraId="00000074">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440" w:right="0" w:hanging="440"/>
              <w:jc w:val="both"/>
              <w:rPr>
                <w:rFonts w:ascii="MS PGothic" w:cs="MS PGothic" w:eastAsia="MS PGothic" w:hAnsi="MS PGothic"/>
                <w:b w:val="0"/>
                <w:bCs w:val="0"/>
                <w:i w:val="0"/>
                <w:iCs w:val="0"/>
                <w:smallCaps w:val="0"/>
                <w:strike w:val="0"/>
                <w:color w:val="000000"/>
                <w:sz w:val="18"/>
                <w:szCs w:val="18"/>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18"/>
                <w:szCs w:val="18"/>
                <w:u w:val="none"/>
                <w:shd w:fill="auto" w:val="clear"/>
                <w:vertAlign w:val="baseline"/>
                <w:rtl w:val="0"/>
              </w:rPr>
              <w:t xml:space="preserve">コーチ自身の幸福について考えてみよう</w:t>
            </w:r>
          </w:p>
        </w:tc>
      </w:tr>
      <w:tr>
        <w:trPr>
          <w:cantSplit w:val="0"/>
          <w:tblHeader w:val="0"/>
        </w:trPr>
        <w:tc>
          <w:tcPr/>
          <w:p w:rsidR="00000000" w:rsidDel="00000000" w:rsidP="00000000" w:rsidRDefault="00000000" w:rsidRPr="00000000" w14:paraId="00000075">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12:00</w:t>
            </w:r>
          </w:p>
        </w:tc>
        <w:tc>
          <w:tcPr/>
          <w:p w:rsidR="00000000" w:rsidDel="00000000" w:rsidP="00000000" w:rsidRDefault="00000000" w:rsidRPr="00000000" w14:paraId="00000076">
            <w:pPr>
              <w:ind w:left="2" w:hanging="2"/>
              <w:jc w:val="left"/>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プレーヤーズセンタードを理解しよう②</w:t>
            </w:r>
          </w:p>
          <w:p w:rsidR="00000000" w:rsidDel="00000000" w:rsidP="00000000" w:rsidRDefault="00000000" w:rsidRPr="00000000" w14:paraId="00000077">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252" w:right="0" w:hanging="17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18"/>
                <w:szCs w:val="18"/>
                <w:u w:val="none"/>
                <w:shd w:fill="auto" w:val="clear"/>
                <w:vertAlign w:val="baseline"/>
                <w:rtl w:val="0"/>
              </w:rPr>
              <w:t xml:space="preserve">良好な人間関係の構築</w:t>
              <w:br w:type="textWrapping"/>
              <w:t xml:space="preserve">（ロールプレイ）</w:t>
            </w:r>
          </w:p>
        </w:tc>
        <w:tc>
          <w:tcPr/>
          <w:p w:rsidR="00000000" w:rsidDel="00000000" w:rsidP="00000000" w:rsidRDefault="00000000" w:rsidRPr="00000000" w14:paraId="000000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12:00</w:t>
            </w:r>
          </w:p>
        </w:tc>
        <w:tc>
          <w:tcPr/>
          <w:p w:rsidR="00000000" w:rsidDel="00000000" w:rsidP="00000000" w:rsidRDefault="00000000" w:rsidRPr="00000000" w14:paraId="00000079">
            <w:pPr>
              <w:ind w:left="2" w:hanging="2"/>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休憩</w:t>
            </w:r>
          </w:p>
        </w:tc>
      </w:tr>
      <w:tr>
        <w:trPr>
          <w:cantSplit w:val="0"/>
          <w:trHeight w:val="374" w:hRule="atLeast"/>
          <w:tblHeader w:val="0"/>
        </w:trPr>
        <w:tc>
          <w:tcPr/>
          <w:p w:rsidR="00000000" w:rsidDel="00000000" w:rsidP="00000000" w:rsidRDefault="00000000" w:rsidRPr="00000000" w14:paraId="0000007A">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13:00</w:t>
            </w:r>
          </w:p>
        </w:tc>
        <w:tc>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7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18"/>
                <w:szCs w:val="18"/>
                <w:u w:val="none"/>
                <w:shd w:fill="auto" w:val="clear"/>
                <w:vertAlign w:val="baseline"/>
                <w:rtl w:val="0"/>
              </w:rPr>
              <w:t xml:space="preserve">休憩</w:t>
            </w:r>
          </w:p>
        </w:tc>
        <w:tc>
          <w:tcPr>
            <w:vMerge w:val="restart"/>
          </w:tcPr>
          <w:p w:rsidR="00000000" w:rsidDel="00000000" w:rsidP="00000000" w:rsidRDefault="00000000" w:rsidRPr="00000000" w14:paraId="000000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13:00</w:t>
            </w:r>
          </w:p>
        </w:tc>
        <w:tc>
          <w:tcPr>
            <w:vMerge w:val="restart"/>
          </w:tcPr>
          <w:p w:rsidR="00000000" w:rsidDel="00000000" w:rsidP="00000000" w:rsidRDefault="00000000" w:rsidRPr="00000000" w14:paraId="0000007D">
            <w:pPr>
              <w:ind w:left="2" w:hanging="2"/>
              <w:rPr>
                <w:sz w:val="18"/>
                <w:szCs w:val="18"/>
              </w:rPr>
            </w:pPr>
            <w:r w:rsidDel="00000000" w:rsidR="00000000" w:rsidRPr="00000000">
              <w:rPr>
                <w:sz w:val="18"/>
                <w:szCs w:val="18"/>
                <w:rtl w:val="0"/>
              </w:rPr>
              <w:t xml:space="preserve">コーチとしての成長を楽しもう②</w:t>
            </w:r>
          </w:p>
          <w:p w:rsidR="00000000" w:rsidDel="00000000" w:rsidP="00000000" w:rsidRDefault="00000000" w:rsidRPr="00000000" w14:paraId="0000007E">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440" w:right="0" w:hanging="440"/>
              <w:jc w:val="both"/>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18"/>
                <w:szCs w:val="18"/>
                <w:u w:val="none"/>
                <w:shd w:fill="auto" w:val="clear"/>
                <w:vertAlign w:val="baseline"/>
                <w:rtl w:val="0"/>
              </w:rPr>
              <w:t xml:space="preserve">コーチに求められる資質能力</w:t>
            </w:r>
          </w:p>
          <w:p w:rsidR="00000000" w:rsidDel="00000000" w:rsidP="00000000" w:rsidRDefault="00000000" w:rsidRPr="00000000" w14:paraId="0000007F">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440" w:right="0" w:hanging="440"/>
              <w:jc w:val="both"/>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18"/>
                <w:szCs w:val="18"/>
                <w:u w:val="none"/>
                <w:shd w:fill="auto" w:val="clear"/>
                <w:vertAlign w:val="baseline"/>
                <w:rtl w:val="0"/>
              </w:rPr>
              <w:t xml:space="preserve">自身の理想のコーチ像</w:t>
            </w:r>
          </w:p>
        </w:tc>
      </w:tr>
      <w:tr>
        <w:trPr>
          <w:cantSplit w:val="0"/>
          <w:trHeight w:val="373" w:hRule="atLeast"/>
          <w:tblHeader w:val="0"/>
        </w:trPr>
        <w:tc>
          <w:tcPr>
            <w:vMerge w:val="restart"/>
          </w:tcPr>
          <w:p w:rsidR="00000000" w:rsidDel="00000000" w:rsidP="00000000" w:rsidRDefault="00000000" w:rsidRPr="00000000" w14:paraId="00000080">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14:00</w:t>
            </w:r>
          </w:p>
        </w:tc>
        <w:tc>
          <w:tcPr>
            <w:vMerge w:val="restart"/>
          </w:tcPr>
          <w:p w:rsidR="00000000" w:rsidDel="00000000" w:rsidP="00000000" w:rsidRDefault="00000000" w:rsidRPr="00000000" w14:paraId="00000081">
            <w:pPr>
              <w:ind w:left="2" w:hanging="2"/>
              <w:jc w:val="left"/>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セーフスポーツを実現させよう①</w:t>
            </w:r>
          </w:p>
          <w:p w:rsidR="00000000" w:rsidDel="00000000" w:rsidP="00000000" w:rsidRDefault="00000000" w:rsidRPr="00000000" w14:paraId="00000082">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18"/>
                <w:szCs w:val="18"/>
                <w:u w:val="none"/>
                <w:shd w:fill="auto" w:val="clear"/>
                <w:vertAlign w:val="baseline"/>
                <w:rtl w:val="0"/>
              </w:rPr>
              <w:t xml:space="preserve">コーチングの倫理</w:t>
            </w:r>
          </w:p>
          <w:p w:rsidR="00000000" w:rsidDel="00000000" w:rsidP="00000000" w:rsidRDefault="00000000" w:rsidRPr="00000000" w14:paraId="00000083">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18"/>
                <w:szCs w:val="18"/>
                <w:u w:val="none"/>
                <w:shd w:fill="auto" w:val="clear"/>
                <w:vertAlign w:val="baseline"/>
                <w:rtl w:val="0"/>
              </w:rPr>
              <w:t xml:space="preserve">シナリオ学習</w:t>
            </w:r>
          </w:p>
        </w:tc>
        <w:tc>
          <w:tcPr>
            <w:vMerge w:val="continue"/>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38" w:hRule="atLeast"/>
          <w:tblHeader w:val="0"/>
        </w:trPr>
        <w:tc>
          <w:tcPr>
            <w:vMerge w:val="continue"/>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0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15:00</w:t>
            </w:r>
          </w:p>
        </w:tc>
        <w:tc>
          <w:tcPr>
            <w:vMerge w:val="restart"/>
          </w:tcPr>
          <w:p w:rsidR="00000000" w:rsidDel="00000000" w:rsidP="00000000" w:rsidRDefault="00000000" w:rsidRPr="00000000" w14:paraId="00000089">
            <w:pPr>
              <w:ind w:left="2" w:hanging="2"/>
              <w:rPr>
                <w:sz w:val="18"/>
                <w:szCs w:val="18"/>
              </w:rPr>
            </w:pPr>
            <w:r w:rsidDel="00000000" w:rsidR="00000000" w:rsidRPr="00000000">
              <w:rPr>
                <w:sz w:val="18"/>
                <w:szCs w:val="18"/>
                <w:rtl w:val="0"/>
              </w:rPr>
              <w:t xml:space="preserve">コーチとしての成長を楽しもう③</w:t>
            </w:r>
          </w:p>
          <w:p w:rsidR="00000000" w:rsidDel="00000000" w:rsidP="00000000" w:rsidRDefault="00000000" w:rsidRPr="00000000" w14:paraId="0000008A">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440" w:right="0" w:hanging="440"/>
              <w:jc w:val="both"/>
              <w:rPr/>
            </w:pPr>
            <w:r w:rsidDel="00000000" w:rsidR="00000000" w:rsidRPr="00000000">
              <w:rPr>
                <w:rFonts w:ascii="MS PMincho" w:cs="MS PMincho" w:eastAsia="MS PMincho" w:hAnsi="MS PMincho"/>
                <w:b w:val="0"/>
                <w:bCs w:val="0"/>
                <w:i w:val="0"/>
                <w:iCs w:val="0"/>
                <w:smallCaps w:val="0"/>
                <w:strike w:val="0"/>
                <w:color w:val="000000"/>
                <w:sz w:val="18"/>
                <w:szCs w:val="18"/>
                <w:u w:val="none"/>
                <w:shd w:fill="auto" w:val="clear"/>
                <w:vertAlign w:val="baseline"/>
                <w:rtl w:val="0"/>
              </w:rPr>
              <w:t xml:space="preserve">コーチとしての成長計画の作成</w:t>
            </w:r>
          </w:p>
        </w:tc>
      </w:tr>
      <w:tr>
        <w:trPr>
          <w:cantSplit w:val="0"/>
          <w:trHeight w:val="233" w:hRule="atLeast"/>
          <w:tblHeader w:val="0"/>
        </w:trPr>
        <w:tc>
          <w:tcPr>
            <w:vMerge w:val="restart"/>
          </w:tcPr>
          <w:p w:rsidR="00000000" w:rsidDel="00000000" w:rsidP="00000000" w:rsidRDefault="00000000" w:rsidRPr="00000000" w14:paraId="0000008B">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15:40</w:t>
            </w:r>
          </w:p>
        </w:tc>
        <w:tc>
          <w:tcPr>
            <w:vMerge w:val="restart"/>
          </w:tcPr>
          <w:p w:rsidR="00000000" w:rsidDel="00000000" w:rsidP="00000000" w:rsidRDefault="00000000" w:rsidRPr="00000000" w14:paraId="0000008C">
            <w:pPr>
              <w:ind w:left="2" w:hanging="2"/>
              <w:jc w:val="left"/>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セーフスポーツを実現させよう②</w:t>
            </w:r>
          </w:p>
          <w:p w:rsidR="00000000" w:rsidDel="00000000" w:rsidP="00000000" w:rsidRDefault="00000000" w:rsidRPr="00000000" w14:paraId="0000008D">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18"/>
                <w:szCs w:val="18"/>
                <w:u w:val="none"/>
                <w:shd w:fill="auto" w:val="clear"/>
                <w:vertAlign w:val="baseline"/>
                <w:rtl w:val="0"/>
              </w:rPr>
              <w:t xml:space="preserve">安心・安全な環境整備</w:t>
            </w:r>
          </w:p>
        </w:tc>
        <w:tc>
          <w:tcPr>
            <w:vMerge w:val="continue"/>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3" w:hRule="atLeast"/>
          <w:tblHeader w:val="0"/>
        </w:trPr>
        <w:tc>
          <w:tcPr>
            <w:vMerge w:val="continue"/>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70"/>
              <w:jc w:val="both"/>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18"/>
                <w:szCs w:val="18"/>
                <w:u w:val="none"/>
                <w:shd w:fill="auto" w:val="clear"/>
                <w:vertAlign w:val="baseline"/>
                <w:rtl w:val="0"/>
              </w:rPr>
              <w:t xml:space="preserve">16:15</w:t>
            </w:r>
          </w:p>
        </w:tc>
        <w:tc>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70"/>
              <w:jc w:val="both"/>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18"/>
                <w:szCs w:val="18"/>
                <w:u w:val="none"/>
                <w:shd w:fill="auto" w:val="clear"/>
                <w:vertAlign w:val="baseline"/>
                <w:rtl w:val="0"/>
              </w:rPr>
              <w:t xml:space="preserve">2日目および講習会全体の振り返り</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70"/>
              <w:jc w:val="both"/>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18"/>
                <w:szCs w:val="18"/>
                <w:u w:val="none"/>
                <w:shd w:fill="auto" w:val="clear"/>
                <w:vertAlign w:val="baseline"/>
                <w:rtl w:val="0"/>
              </w:rPr>
              <w:t xml:space="preserve">16:45〜　事務連絡</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70"/>
              <w:jc w:val="both"/>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18"/>
                <w:szCs w:val="18"/>
                <w:u w:val="none"/>
                <w:shd w:fill="auto" w:val="clear"/>
                <w:vertAlign w:val="baseline"/>
                <w:rtl w:val="0"/>
              </w:rPr>
              <w:t xml:space="preserve">16:55〜　統括まとめ</w:t>
            </w:r>
          </w:p>
        </w:tc>
      </w:tr>
      <w:tr>
        <w:trPr>
          <w:cantSplit w:val="0"/>
          <w:trHeight w:val="303" w:hRule="atLeast"/>
          <w:tblHeader w:val="0"/>
        </w:trPr>
        <w:tc>
          <w:tcPr>
            <w:vMerge w:val="restart"/>
          </w:tcPr>
          <w:p w:rsidR="00000000" w:rsidDel="00000000" w:rsidP="00000000" w:rsidRDefault="00000000" w:rsidRPr="00000000" w14:paraId="00000096">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17:00</w:t>
            </w:r>
          </w:p>
        </w:tc>
        <w:tc>
          <w:tcPr>
            <w:vMerge w:val="restart"/>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7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18"/>
                <w:szCs w:val="18"/>
                <w:u w:val="none"/>
                <w:shd w:fill="auto" w:val="clear"/>
                <w:vertAlign w:val="baseline"/>
                <w:rtl w:val="0"/>
              </w:rPr>
              <w:t xml:space="preserve">1日目の振り返り</w:t>
            </w:r>
          </w:p>
          <w:p w:rsidR="00000000" w:rsidDel="00000000" w:rsidP="00000000" w:rsidRDefault="00000000" w:rsidRPr="00000000" w14:paraId="00000098">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18"/>
                <w:szCs w:val="18"/>
                <w:u w:val="none"/>
                <w:shd w:fill="auto" w:val="clear"/>
                <w:vertAlign w:val="baseline"/>
                <w:rtl w:val="0"/>
              </w:rPr>
              <w:t xml:space="preserve">プレーヤーズセンタード・チェックリスト確認</w:t>
            </w:r>
          </w:p>
          <w:p w:rsidR="00000000" w:rsidDel="00000000" w:rsidP="00000000" w:rsidRDefault="00000000" w:rsidRPr="00000000" w14:paraId="00000099">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MS PMincho" w:cs="MS PMincho" w:eastAsia="MS PMincho" w:hAnsi="MS PMincho"/>
                <w:b w:val="0"/>
                <w:bCs w:val="0"/>
                <w:i w:val="0"/>
                <w:iCs w:val="0"/>
                <w:smallCaps w:val="0"/>
                <w:strike w:val="0"/>
                <w:color w:val="000000"/>
                <w:sz w:val="18"/>
                <w:szCs w:val="18"/>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18"/>
                <w:szCs w:val="18"/>
                <w:u w:val="none"/>
                <w:shd w:fill="auto" w:val="clear"/>
                <w:vertAlign w:val="baseline"/>
                <w:rtl w:val="0"/>
              </w:rPr>
              <w:t xml:space="preserve">振り返りの共有</w:t>
            </w:r>
          </w:p>
        </w:tc>
        <w:tc>
          <w:tcPr>
            <w:tcBorders>
              <w:bottom w:color="000000" w:space="0" w:sz="4" w:val="single"/>
            </w:tcBorders>
          </w:tcPr>
          <w:p w:rsidR="00000000" w:rsidDel="00000000" w:rsidP="00000000" w:rsidRDefault="00000000" w:rsidRPr="00000000" w14:paraId="0000009A">
            <w:pPr>
              <w:ind w:left="2" w:hanging="2"/>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17:00</w:t>
            </w:r>
          </w:p>
        </w:tc>
        <w:tc>
          <w:tcPr>
            <w:tcBorders>
              <w:bottom w:color="000000" w:space="0" w:sz="4" w:val="single"/>
            </w:tcBorders>
          </w:tcPr>
          <w:p w:rsidR="00000000" w:rsidDel="00000000" w:rsidP="00000000" w:rsidRDefault="00000000" w:rsidRPr="00000000" w14:paraId="0000009B">
            <w:pPr>
              <w:ind w:left="2" w:hanging="2"/>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終了</w:t>
            </w:r>
          </w:p>
        </w:tc>
      </w:tr>
      <w:tr>
        <w:trPr>
          <w:cantSplit w:val="0"/>
          <w:trHeight w:val="264" w:hRule="atLeast"/>
          <w:tblHeader w:val="0"/>
        </w:trPr>
        <w:tc>
          <w:tcPr>
            <w:vMerge w:val="continue"/>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vMerge w:val="continue"/>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gridSpan w:val="2"/>
            <w:vMerge w:val="restart"/>
            <w:shd w:fill="e7e6e6" w:val="clear"/>
          </w:tcPr>
          <w:p w:rsidR="00000000" w:rsidDel="00000000" w:rsidP="00000000" w:rsidRDefault="00000000" w:rsidRPr="00000000" w14:paraId="0000009E">
            <w:pPr>
              <w:ind w:left="2" w:hanging="2"/>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A0">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18:00</w:t>
            </w:r>
          </w:p>
        </w:tc>
        <w:tc>
          <w:tcPr/>
          <w:p w:rsidR="00000000" w:rsidDel="00000000" w:rsidP="00000000" w:rsidRDefault="00000000" w:rsidRPr="00000000" w14:paraId="000000A1">
            <w:pPr>
              <w:ind w:left="2" w:hanging="2"/>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終了</w:t>
            </w:r>
          </w:p>
        </w:tc>
        <w:tc>
          <w:tcPr>
            <w:gridSpan w:val="2"/>
            <w:vMerge w:val="continue"/>
            <w:shd w:fill="e7e6e6" w:val="clea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bl>
    <w:p w:rsidR="00000000" w:rsidDel="00000000" w:rsidP="00000000" w:rsidRDefault="00000000" w:rsidRPr="00000000" w14:paraId="000000A4">
      <w:pPr>
        <w:pBdr>
          <w:top w:space="0" w:sz="0" w:val="nil"/>
          <w:left w:space="0" w:sz="0" w:val="nil"/>
          <w:bottom w:space="0" w:sz="0" w:val="nil"/>
          <w:right w:space="0" w:sz="0" w:val="nil"/>
          <w:between w:space="0" w:sz="0" w:val="nil"/>
        </w:pBdr>
        <w:jc w:val="left"/>
        <w:rPr>
          <w:rFonts w:ascii="MS PMincho" w:cs="MS PMincho" w:eastAsia="MS PMincho" w:hAnsi="MS PMincho"/>
          <w:color w:val="000000"/>
          <w:sz w:val="18"/>
          <w:szCs w:val="18"/>
        </w:rPr>
      </w:pPr>
      <w:r w:rsidDel="00000000" w:rsidR="00000000" w:rsidRPr="00000000">
        <w:rPr>
          <w:rtl w:val="0"/>
        </w:rPr>
      </w:r>
    </w:p>
    <w:p w:rsidR="00000000" w:rsidDel="00000000" w:rsidP="00000000" w:rsidRDefault="00000000" w:rsidRPr="00000000" w14:paraId="000000A5">
      <w:pPr>
        <w:pBdr>
          <w:top w:space="0" w:sz="0" w:val="nil"/>
          <w:left w:space="0" w:sz="0" w:val="nil"/>
          <w:bottom w:space="0" w:sz="0" w:val="nil"/>
          <w:right w:space="0" w:sz="0" w:val="nil"/>
          <w:between w:space="0" w:sz="0" w:val="nil"/>
        </w:pBd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 講習会の会場ごとに若干内容や時間を変更する場合がありますのでご了承ください。休憩は昼休みしか記載されていませんが、各セッションの時間内に適宜休憩時間が確保されます。</w:t>
      </w:r>
    </w:p>
    <w:p w:rsidR="00000000" w:rsidDel="00000000" w:rsidP="00000000" w:rsidRDefault="00000000" w:rsidRPr="00000000" w14:paraId="000000A6">
      <w:pPr>
        <w:rPr>
          <w:sz w:val="20"/>
          <w:szCs w:val="20"/>
        </w:rPr>
      </w:pP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0A8">
      <w:pPr>
        <w:rPr>
          <w:rFonts w:ascii="MS PMincho" w:cs="MS PMincho" w:eastAsia="MS PMincho" w:hAnsi="MS PMincho"/>
        </w:rPr>
      </w:pPr>
      <w:r w:rsidDel="00000000" w:rsidR="00000000" w:rsidRPr="00000000">
        <w:br w:type="page"/>
      </w:r>
      <w:r w:rsidDel="00000000" w:rsidR="00000000" w:rsidRPr="00000000">
        <w:rPr>
          <w:rtl w:val="0"/>
        </w:rPr>
      </w:r>
    </w:p>
    <w:tbl>
      <w:tblPr>
        <w:tblStyle w:val="Table2"/>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ed7d31" w:val="clear"/>
          </w:tcPr>
          <w:p w:rsidR="00000000" w:rsidDel="00000000" w:rsidP="00000000" w:rsidRDefault="00000000" w:rsidRPr="00000000" w14:paraId="000000A9">
            <w:pPr>
              <w:pStyle w:val="Heading1"/>
              <w:rPr>
                <w:color w:val="000000"/>
              </w:rPr>
            </w:pPr>
            <w:bookmarkStart w:colFirst="0" w:colLast="0" w:name="_heading=h.2lw1upnp9uco" w:id="5"/>
            <w:bookmarkEnd w:id="5"/>
            <w:r w:rsidDel="00000000" w:rsidR="00000000" w:rsidRPr="00000000">
              <w:rPr>
                <w:rtl w:val="0"/>
              </w:rPr>
              <w:t xml:space="preserve">講習会前の確認事項</w:t>
            </w:r>
            <w:r w:rsidDel="00000000" w:rsidR="00000000" w:rsidRPr="00000000">
              <w:rPr>
                <w:rtl w:val="0"/>
              </w:rPr>
            </w:r>
          </w:p>
        </w:tc>
      </w:tr>
    </w:tbl>
    <w:p w:rsidR="00000000" w:rsidDel="00000000" w:rsidP="00000000" w:rsidRDefault="00000000" w:rsidRPr="00000000" w14:paraId="000000AA">
      <w:pPr>
        <w:ind w:firstLine="240"/>
        <w:rPr>
          <w:rFonts w:ascii="MS Mincho" w:cs="MS Mincho" w:eastAsia="MS Mincho" w:hAnsi="MS Mincho"/>
        </w:rPr>
      </w:pPr>
      <w:r w:rsidDel="00000000" w:rsidR="00000000" w:rsidRPr="00000000">
        <w:rPr>
          <w:rFonts w:ascii="MS Mincho" w:cs="MS Mincho" w:eastAsia="MS Mincho" w:hAnsi="MS Mincho"/>
          <w:rtl w:val="0"/>
        </w:rPr>
        <w:t xml:space="preserve">いよいよ皆さんの学びの旅がスタートします。事前学習と集合講習での学習を組み合わせて、実り多き講習会にしていきましょう。2日間実施する集合講習では、受講者同士やコーチデベロッパーとのコミュニケーションをできる限り多く確保し、より多くのコーチングの選択肢を獲得してもらいたいと思います。そのためにも、自己主導で行う事前学習がとても重要です。</w:t>
      </w:r>
      <w:r w:rsidDel="00000000" w:rsidR="00000000" w:rsidRPr="00000000">
        <w:rPr>
          <w:rFonts w:ascii="MS Gothic" w:cs="MS Gothic" w:eastAsia="MS Gothic" w:hAnsi="MS Gothic"/>
          <w:u w:val="single"/>
          <w:rtl w:val="0"/>
        </w:rPr>
        <w:t xml:space="preserve">事前学習を行っていることを前提に集合講習が展開されますので、事前学習が行えていないと、受講者自身だけでなく他の受講者の学びを妨げてしまう可能性も十分に考えられます。受講者各個人の責任の下、事前学習を確実に行ってください。</w:t>
      </w:r>
      <w:r w:rsidDel="00000000" w:rsidR="00000000" w:rsidRPr="00000000">
        <w:rPr>
          <w:rtl w:val="0"/>
        </w:rPr>
      </w:r>
    </w:p>
    <w:p w:rsidR="00000000" w:rsidDel="00000000" w:rsidP="00000000" w:rsidRDefault="00000000" w:rsidRPr="00000000" w14:paraId="000000AB">
      <w:pPr>
        <w:ind w:firstLine="240"/>
        <w:rPr>
          <w:rFonts w:ascii="MS PMincho" w:cs="MS PMincho" w:eastAsia="MS PMincho" w:hAnsi="MS PMincho"/>
        </w:rPr>
      </w:pPr>
      <w:r w:rsidDel="00000000" w:rsidR="00000000" w:rsidRPr="00000000">
        <w:rPr>
          <w:rtl w:val="0"/>
        </w:rPr>
      </w:r>
    </w:p>
    <w:p w:rsidR="00000000" w:rsidDel="00000000" w:rsidP="00000000" w:rsidRDefault="00000000" w:rsidRPr="00000000" w14:paraId="000000AC">
      <w:pPr>
        <w:rPr>
          <w:rFonts w:ascii="MS Gothic" w:cs="MS Gothic" w:eastAsia="MS Gothic" w:hAnsi="MS Gothic"/>
          <w:shd w:fill="d9d9d9" w:val="clear"/>
        </w:rPr>
      </w:pPr>
      <w:r w:rsidDel="00000000" w:rsidR="00000000" w:rsidRPr="00000000">
        <w:rPr>
          <w:rFonts w:ascii="MS Gothic" w:cs="MS Gothic" w:eastAsia="MS Gothic" w:hAnsi="MS Gothic"/>
          <w:shd w:fill="d9d9d9" w:val="clear"/>
          <w:rtl w:val="0"/>
        </w:rPr>
        <w:t xml:space="preserve">共通科目Ⅱの到達目標の確認</w:t>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before="120" w:lineRule="auto"/>
        <w:ind w:firstLine="240"/>
        <w:rPr>
          <w:rFonts w:ascii="MS Mincho" w:cs="MS Mincho" w:eastAsia="MS Mincho" w:hAnsi="MS Mincho"/>
        </w:rPr>
      </w:pPr>
      <w:r w:rsidDel="00000000" w:rsidR="00000000" w:rsidRPr="00000000">
        <w:rPr>
          <w:rFonts w:ascii="MS Mincho" w:cs="MS Mincho" w:eastAsia="MS Mincho" w:hAnsi="MS Mincho"/>
          <w:rtl w:val="0"/>
        </w:rPr>
        <w:t xml:space="preserve">共通科目Ⅱの到達目標を下の表で確認しておきましょう。コーチとしての学びに終わりがありませんので、参考として他の共通科目の到達水準もチェックしてみましょう。</w:t>
      </w:r>
    </w:p>
    <w:p w:rsidR="00000000" w:rsidDel="00000000" w:rsidP="00000000" w:rsidRDefault="00000000" w:rsidRPr="00000000" w14:paraId="000000AE">
      <w:pPr>
        <w:pBdr>
          <w:top w:space="0" w:sz="0" w:val="nil"/>
          <w:left w:space="0" w:sz="0" w:val="nil"/>
          <w:bottom w:space="0" w:sz="0" w:val="nil"/>
          <w:right w:space="0" w:sz="0" w:val="nil"/>
          <w:between w:space="0" w:sz="0" w:val="nil"/>
        </w:pBdr>
        <w:ind w:firstLine="240"/>
        <w:rPr>
          <w:rFonts w:ascii="MS Mincho" w:cs="MS Mincho" w:eastAsia="MS Mincho" w:hAnsi="MS Mincho"/>
        </w:rPr>
      </w:pPr>
      <w:r w:rsidDel="00000000" w:rsidR="00000000" w:rsidRPr="00000000">
        <w:rPr>
          <w:rFonts w:ascii="MS Mincho" w:cs="MS Mincho" w:eastAsia="MS Mincho" w:hAnsi="MS Mincho"/>
          <w:rtl w:val="0"/>
        </w:rPr>
        <w:t xml:space="preserve">この表にあるように、共通科目Ⅱでは、「スポーツ指導に係る理論的知識や事実的知識を幅広く持っている」、「スポーツ指導に係る目標達成に向けた複雑な課題を解決するのに必要となる基礎的な技能を持っている」、「常に自らを内省し、課題を設定することで、知識と技能の幅を広げていく意志を持っている」の３つが設定されています。</w:t>
      </w:r>
    </w:p>
    <w:p w:rsidR="00000000" w:rsidDel="00000000" w:rsidP="00000000" w:rsidRDefault="00000000" w:rsidRPr="00000000" w14:paraId="000000AF">
      <w:pPr>
        <w:pBdr>
          <w:top w:space="0" w:sz="0" w:val="nil"/>
          <w:left w:space="0" w:sz="0" w:val="nil"/>
          <w:bottom w:space="0" w:sz="0" w:val="nil"/>
          <w:right w:space="0" w:sz="0" w:val="nil"/>
          <w:between w:space="0" w:sz="0" w:val="nil"/>
        </w:pBdr>
        <w:rPr>
          <w:rFonts w:ascii="MS Mincho" w:cs="MS Mincho" w:eastAsia="MS Mincho" w:hAnsi="MS Mincho"/>
        </w:rPr>
      </w:pP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rPr>
          <w:rFonts w:ascii="MS Mincho" w:cs="MS Mincho" w:eastAsia="MS Mincho" w:hAnsi="MS Mincho"/>
        </w:rPr>
      </w:pPr>
      <w:r w:rsidDel="00000000" w:rsidR="00000000" w:rsidRPr="00000000">
        <w:rPr>
          <w:rFonts w:ascii="MS Mincho" w:cs="MS Mincho" w:eastAsia="MS Mincho" w:hAnsi="MS Mincho"/>
          <w:rtl w:val="0"/>
        </w:rPr>
        <w:t xml:space="preserve">表. 共通科目到達水準</w:t>
      </w:r>
    </w:p>
    <w:tbl>
      <w:tblPr>
        <w:tblStyle w:val="Table3"/>
        <w:tblW w:w="9720.0" w:type="dxa"/>
        <w:jc w:val="left"/>
        <w:tblLayout w:type="fixed"/>
        <w:tblLook w:val="0400"/>
      </w:tblPr>
      <w:tblGrid>
        <w:gridCol w:w="1944"/>
        <w:gridCol w:w="1944"/>
        <w:gridCol w:w="1944"/>
        <w:gridCol w:w="1944"/>
        <w:gridCol w:w="1944"/>
        <w:tblGridChange w:id="0">
          <w:tblGrid>
            <w:gridCol w:w="1944"/>
            <w:gridCol w:w="1944"/>
            <w:gridCol w:w="1944"/>
            <w:gridCol w:w="1944"/>
            <w:gridCol w:w="1944"/>
          </w:tblGrid>
        </w:tblGridChange>
      </w:tblGrid>
      <w:tr>
        <w:trPr>
          <w:cantSplit w:val="0"/>
          <w:tblHeader w:val="0"/>
        </w:trPr>
        <w:tc>
          <w:tcPr>
            <w:gridSpan w:val="5"/>
            <w:tcBorders>
              <w:top w:color="000000" w:space="0" w:sz="8" w:val="single"/>
              <w:left w:color="000000" w:space="0" w:sz="8" w:val="single"/>
              <w:bottom w:color="000000" w:space="0" w:sz="8" w:val="single"/>
              <w:right w:color="000000" w:space="0" w:sz="8" w:val="single"/>
            </w:tcBorders>
            <w:shd w:fill="d5ffff" w:val="clear"/>
            <w:vAlign w:val="center"/>
          </w:tcPr>
          <w:p w:rsidR="00000000" w:rsidDel="00000000" w:rsidP="00000000" w:rsidRDefault="00000000" w:rsidRPr="00000000" w14:paraId="000000B1">
            <w:pPr>
              <w:jc w:val="center"/>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共通科目到達水準</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d5ffff" w:val="clear"/>
            <w:vAlign w:val="center"/>
          </w:tcPr>
          <w:p w:rsidR="00000000" w:rsidDel="00000000" w:rsidP="00000000" w:rsidRDefault="00000000" w:rsidRPr="00000000" w14:paraId="000000B6">
            <w:pPr>
              <w:jc w:val="center"/>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SC共通</w:t>
            </w:r>
          </w:p>
        </w:tc>
        <w:tc>
          <w:tcPr>
            <w:tcBorders>
              <w:top w:color="000000" w:space="0" w:sz="8" w:val="single"/>
              <w:left w:color="000000" w:space="0" w:sz="8" w:val="single"/>
              <w:bottom w:color="000000" w:space="0" w:sz="8" w:val="single"/>
              <w:right w:color="000000" w:space="0" w:sz="8" w:val="single"/>
            </w:tcBorders>
            <w:shd w:fill="d5ffff" w:val="clear"/>
            <w:vAlign w:val="center"/>
          </w:tcPr>
          <w:p w:rsidR="00000000" w:rsidDel="00000000" w:rsidP="00000000" w:rsidRDefault="00000000" w:rsidRPr="00000000" w14:paraId="000000B7">
            <w:pPr>
              <w:jc w:val="center"/>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共通科目Ⅰ</w:t>
            </w:r>
          </w:p>
        </w:tc>
        <w:tc>
          <w:tcPr>
            <w:tcBorders>
              <w:top w:color="000000" w:space="0" w:sz="8" w:val="single"/>
              <w:left w:color="000000" w:space="0" w:sz="8" w:val="single"/>
              <w:bottom w:color="000000" w:space="0" w:sz="8" w:val="single"/>
              <w:right w:color="000000" w:space="0" w:sz="8" w:val="single"/>
            </w:tcBorders>
            <w:shd w:fill="ccffff" w:val="clear"/>
            <w:vAlign w:val="center"/>
          </w:tcPr>
          <w:p w:rsidR="00000000" w:rsidDel="00000000" w:rsidP="00000000" w:rsidRDefault="00000000" w:rsidRPr="00000000" w14:paraId="000000B8">
            <w:pPr>
              <w:jc w:val="center"/>
              <w:rPr>
                <w:rFonts w:ascii="MS Gothic" w:cs="MS Gothic" w:eastAsia="MS Gothic" w:hAnsi="MS Gothic"/>
                <w:sz w:val="20"/>
                <w:szCs w:val="20"/>
              </w:rPr>
            </w:pPr>
            <w:r w:rsidDel="00000000" w:rsidR="00000000" w:rsidRPr="00000000">
              <w:rPr>
                <w:rFonts w:ascii="MS Gothic" w:cs="MS Gothic" w:eastAsia="MS Gothic" w:hAnsi="MS Gothic"/>
                <w:sz w:val="20"/>
                <w:szCs w:val="20"/>
                <w:rtl w:val="0"/>
              </w:rPr>
              <w:t xml:space="preserve">共通科目Ⅱ</w:t>
            </w:r>
          </w:p>
        </w:tc>
        <w:tc>
          <w:tcPr>
            <w:tcBorders>
              <w:top w:color="000000" w:space="0" w:sz="8" w:val="single"/>
              <w:left w:color="000000" w:space="0" w:sz="8" w:val="single"/>
              <w:bottom w:color="000000" w:space="0" w:sz="8" w:val="single"/>
              <w:right w:color="000000" w:space="0" w:sz="8" w:val="single"/>
            </w:tcBorders>
            <w:shd w:fill="ccffff" w:val="clear"/>
            <w:vAlign w:val="center"/>
          </w:tcPr>
          <w:p w:rsidR="00000000" w:rsidDel="00000000" w:rsidP="00000000" w:rsidRDefault="00000000" w:rsidRPr="00000000" w14:paraId="000000B9">
            <w:pPr>
              <w:jc w:val="center"/>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共通科目Ⅲ</w:t>
            </w:r>
          </w:p>
        </w:tc>
        <w:tc>
          <w:tcPr>
            <w:tcBorders>
              <w:top w:color="000000" w:space="0" w:sz="8" w:val="single"/>
              <w:left w:color="000000" w:space="0" w:sz="8" w:val="single"/>
              <w:bottom w:color="000000" w:space="0" w:sz="8" w:val="single"/>
              <w:right w:color="000000" w:space="0" w:sz="8" w:val="single"/>
            </w:tcBorders>
            <w:shd w:fill="ccffff" w:val="clear"/>
            <w:vAlign w:val="center"/>
          </w:tcPr>
          <w:p w:rsidR="00000000" w:rsidDel="00000000" w:rsidP="00000000" w:rsidRDefault="00000000" w:rsidRPr="00000000" w14:paraId="000000BA">
            <w:pPr>
              <w:jc w:val="center"/>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共通科目Ⅳ</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BB">
            <w:pPr>
              <w:ind w:left="180" w:hanging="180"/>
              <w:rPr>
                <w:rFonts w:ascii="MS Mincho" w:cs="MS Mincho" w:eastAsia="MS Mincho" w:hAnsi="MS Mincho"/>
                <w:sz w:val="18"/>
                <w:szCs w:val="18"/>
              </w:rPr>
            </w:pPr>
            <w:r w:rsidDel="00000000" w:rsidR="00000000" w:rsidRPr="00000000">
              <w:rPr>
                <w:rFonts w:ascii="MS Mincho" w:cs="MS Mincho" w:eastAsia="MS Mincho" w:hAnsi="MS Mincho"/>
                <w:sz w:val="18"/>
                <w:szCs w:val="18"/>
                <w:rtl w:val="0"/>
              </w:rPr>
              <w:t xml:space="preserve">・スポーツ指導に係る必要最低限度の知識・技能を持っている</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BC">
            <w:pPr>
              <w:spacing w:after="280" w:lineRule="auto"/>
              <w:ind w:left="180" w:hanging="180"/>
              <w:rPr>
                <w:rFonts w:ascii="MS Mincho" w:cs="MS Mincho" w:eastAsia="MS Mincho" w:hAnsi="MS Mincho"/>
                <w:sz w:val="18"/>
                <w:szCs w:val="18"/>
              </w:rPr>
            </w:pPr>
            <w:r w:rsidDel="00000000" w:rsidR="00000000" w:rsidRPr="00000000">
              <w:rPr>
                <w:rFonts w:ascii="MS Mincho" w:cs="MS Mincho" w:eastAsia="MS Mincho" w:hAnsi="MS Mincho"/>
                <w:sz w:val="18"/>
                <w:szCs w:val="18"/>
                <w:rtl w:val="0"/>
              </w:rPr>
              <w:t xml:space="preserve">・スポーツ指導に係る基礎的な一般知識を持っている</w:t>
            </w:r>
          </w:p>
          <w:p w:rsidR="00000000" w:rsidDel="00000000" w:rsidP="00000000" w:rsidRDefault="00000000" w:rsidRPr="00000000" w14:paraId="000000BD">
            <w:pPr>
              <w:spacing w:before="280" w:lineRule="auto"/>
              <w:ind w:left="180" w:hanging="180"/>
              <w:rPr>
                <w:rFonts w:ascii="MS Mincho" w:cs="MS Mincho" w:eastAsia="MS Mincho" w:hAnsi="MS Mincho"/>
                <w:sz w:val="18"/>
                <w:szCs w:val="18"/>
              </w:rPr>
            </w:pPr>
            <w:r w:rsidDel="00000000" w:rsidR="00000000" w:rsidRPr="00000000">
              <w:rPr>
                <w:rFonts w:ascii="MS Mincho" w:cs="MS Mincho" w:eastAsia="MS Mincho" w:hAnsi="MS Mincho"/>
                <w:sz w:val="18"/>
                <w:szCs w:val="18"/>
                <w:rtl w:val="0"/>
              </w:rPr>
              <w:t xml:space="preserve">・スポーツ指導に係る目標達成に向けた簡単な課題を解決するのに必要となる基礎的な技能を持っている</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BE">
            <w:pPr>
              <w:spacing w:after="280" w:lineRule="auto"/>
              <w:ind w:left="180" w:hanging="180"/>
              <w:rPr>
                <w:rFonts w:ascii="MS Gothic" w:cs="MS Gothic" w:eastAsia="MS Gothic" w:hAnsi="MS Gothic"/>
                <w:sz w:val="18"/>
                <w:szCs w:val="18"/>
              </w:rPr>
            </w:pPr>
            <w:r w:rsidDel="00000000" w:rsidR="00000000" w:rsidRPr="00000000">
              <w:rPr>
                <w:rFonts w:ascii="MS Gothic" w:cs="MS Gothic" w:eastAsia="MS Gothic" w:hAnsi="MS Gothic"/>
                <w:sz w:val="18"/>
                <w:szCs w:val="18"/>
                <w:rtl w:val="0"/>
              </w:rPr>
              <w:t xml:space="preserve">・スポーツ指導に係る理論的知識や事実的知識を幅広く持っている</w:t>
            </w:r>
          </w:p>
          <w:p w:rsidR="00000000" w:rsidDel="00000000" w:rsidP="00000000" w:rsidRDefault="00000000" w:rsidRPr="00000000" w14:paraId="000000BF">
            <w:pPr>
              <w:spacing w:before="280" w:lineRule="auto"/>
              <w:ind w:left="180" w:hanging="180"/>
              <w:rPr>
                <w:rFonts w:ascii="MS Gothic" w:cs="MS Gothic" w:eastAsia="MS Gothic" w:hAnsi="MS Gothic"/>
                <w:sz w:val="18"/>
                <w:szCs w:val="18"/>
              </w:rPr>
            </w:pPr>
            <w:r w:rsidDel="00000000" w:rsidR="00000000" w:rsidRPr="00000000">
              <w:rPr>
                <w:rFonts w:ascii="MS Gothic" w:cs="MS Gothic" w:eastAsia="MS Gothic" w:hAnsi="MS Gothic"/>
                <w:sz w:val="18"/>
                <w:szCs w:val="18"/>
                <w:rtl w:val="0"/>
              </w:rPr>
              <w:t xml:space="preserve">・スポーツ指導に係る目標達成に向けた複雑な課題を解決するのに必要となる基礎的な技能を持っている</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C0">
            <w:pPr>
              <w:spacing w:after="280" w:lineRule="auto"/>
              <w:ind w:left="180" w:hanging="180"/>
              <w:rPr>
                <w:rFonts w:ascii="MS Mincho" w:cs="MS Mincho" w:eastAsia="MS Mincho" w:hAnsi="MS Mincho"/>
                <w:sz w:val="18"/>
                <w:szCs w:val="18"/>
              </w:rPr>
            </w:pPr>
            <w:r w:rsidDel="00000000" w:rsidR="00000000" w:rsidRPr="00000000">
              <w:rPr>
                <w:rFonts w:ascii="MS Mincho" w:cs="MS Mincho" w:eastAsia="MS Mincho" w:hAnsi="MS Mincho"/>
                <w:sz w:val="18"/>
                <w:szCs w:val="18"/>
                <w:rtl w:val="0"/>
              </w:rPr>
              <w:t xml:space="preserve">・スポーツ指導に係る高度な理論的知識や事実的知識を幅広く多様に持っている</w:t>
            </w:r>
          </w:p>
          <w:p w:rsidR="00000000" w:rsidDel="00000000" w:rsidP="00000000" w:rsidRDefault="00000000" w:rsidRPr="00000000" w14:paraId="000000C1">
            <w:pPr>
              <w:spacing w:before="280" w:lineRule="auto"/>
              <w:ind w:left="180" w:hanging="180"/>
              <w:rPr>
                <w:rFonts w:ascii="MS Mincho" w:cs="MS Mincho" w:eastAsia="MS Mincho" w:hAnsi="MS Mincho"/>
                <w:sz w:val="18"/>
                <w:szCs w:val="18"/>
              </w:rPr>
            </w:pPr>
            <w:r w:rsidDel="00000000" w:rsidR="00000000" w:rsidRPr="00000000">
              <w:rPr>
                <w:rFonts w:ascii="MS Mincho" w:cs="MS Mincho" w:eastAsia="MS Mincho" w:hAnsi="MS Mincho"/>
                <w:sz w:val="18"/>
                <w:szCs w:val="18"/>
                <w:rtl w:val="0"/>
              </w:rPr>
              <w:t xml:space="preserve">・スポーツ指導に係る目標達成に向けた複雑で予測困難な課題を解決するのに必要となる高度な技能を持っている</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C2">
            <w:pPr>
              <w:spacing w:after="280" w:lineRule="auto"/>
              <w:ind w:left="180" w:hanging="180"/>
              <w:rPr>
                <w:rFonts w:ascii="MS Mincho" w:cs="MS Mincho" w:eastAsia="MS Mincho" w:hAnsi="MS Mincho"/>
                <w:sz w:val="18"/>
                <w:szCs w:val="18"/>
              </w:rPr>
            </w:pPr>
            <w:r w:rsidDel="00000000" w:rsidR="00000000" w:rsidRPr="00000000">
              <w:rPr>
                <w:rFonts w:ascii="MS Mincho" w:cs="MS Mincho" w:eastAsia="MS Mincho" w:hAnsi="MS Mincho"/>
                <w:sz w:val="18"/>
                <w:szCs w:val="18"/>
                <w:rtl w:val="0"/>
              </w:rPr>
              <w:t xml:space="preserve">・スポーツ指導に係る様々な分野の先端的知識を持っている</w:t>
            </w:r>
          </w:p>
          <w:p w:rsidR="00000000" w:rsidDel="00000000" w:rsidP="00000000" w:rsidRDefault="00000000" w:rsidRPr="00000000" w14:paraId="000000C3">
            <w:pPr>
              <w:spacing w:before="280" w:lineRule="auto"/>
              <w:ind w:left="180" w:hanging="180"/>
              <w:rPr>
                <w:rFonts w:ascii="MS Mincho" w:cs="MS Mincho" w:eastAsia="MS Mincho" w:hAnsi="MS Mincho"/>
                <w:sz w:val="18"/>
                <w:szCs w:val="18"/>
              </w:rPr>
            </w:pPr>
            <w:r w:rsidDel="00000000" w:rsidR="00000000" w:rsidRPr="00000000">
              <w:rPr>
                <w:rFonts w:ascii="MS Mincho" w:cs="MS Mincho" w:eastAsia="MS Mincho" w:hAnsi="MS Mincho"/>
                <w:sz w:val="18"/>
                <w:szCs w:val="18"/>
                <w:rtl w:val="0"/>
              </w:rPr>
              <w:t xml:space="preserve">・スポーツを取り巻く環境の変化や未来予測を踏まえて自ら設定した課題を解決するとともに、スポーツ指導の革新を牽引していく高度な技能を持っている</w:t>
            </w:r>
          </w:p>
        </w:tc>
      </w:tr>
      <w:tr>
        <w:trPr>
          <w:cantSplit w:val="0"/>
          <w:tblHeader w:val="0"/>
        </w:trPr>
        <w:tc>
          <w:tcPr>
            <w:gridSpan w:val="5"/>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C4">
            <w:pPr>
              <w:rPr>
                <w:rFonts w:ascii="MS Gothic" w:cs="MS Gothic" w:eastAsia="MS Gothic" w:hAnsi="MS Gothic"/>
                <w:sz w:val="18"/>
                <w:szCs w:val="18"/>
              </w:rPr>
            </w:pPr>
            <w:r w:rsidDel="00000000" w:rsidR="00000000" w:rsidRPr="00000000">
              <w:rPr>
                <w:rFonts w:ascii="MS Gothic" w:cs="MS Gothic" w:eastAsia="MS Gothic" w:hAnsi="MS Gothic"/>
                <w:sz w:val="18"/>
                <w:szCs w:val="18"/>
                <w:rtl w:val="0"/>
              </w:rPr>
              <w:t xml:space="preserve">・常に自らを内省し、課題を設定することで、知識と技能の幅を広げていく意志を持っている</w:t>
            </w:r>
          </w:p>
        </w:tc>
      </w:tr>
    </w:tbl>
    <w:p w:rsidR="00000000" w:rsidDel="00000000" w:rsidP="00000000" w:rsidRDefault="00000000" w:rsidRPr="00000000" w14:paraId="000000C9">
      <w:pPr>
        <w:pBdr>
          <w:top w:space="0" w:sz="0" w:val="nil"/>
          <w:left w:space="0" w:sz="0" w:val="nil"/>
          <w:bottom w:space="0" w:sz="0" w:val="nil"/>
          <w:right w:space="0" w:sz="0" w:val="nil"/>
          <w:between w:space="0" w:sz="0" w:val="nil"/>
        </w:pBdr>
        <w:ind w:firstLine="240"/>
        <w:rPr>
          <w:rFonts w:ascii="MS Mincho" w:cs="MS Mincho" w:eastAsia="MS Mincho" w:hAnsi="MS Mincho"/>
        </w:rPr>
      </w:pP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ind w:firstLine="240"/>
        <w:rPr>
          <w:rFonts w:ascii="MS Gothic" w:cs="MS Gothic" w:eastAsia="MS Gothic" w:hAnsi="MS Gothic"/>
          <w:shd w:fill="d9d9d9" w:val="clear"/>
        </w:rPr>
      </w:pPr>
      <w:r w:rsidDel="00000000" w:rsidR="00000000" w:rsidRPr="00000000">
        <w:rPr>
          <w:rFonts w:ascii="MS Mincho" w:cs="MS Mincho" w:eastAsia="MS Mincho" w:hAnsi="MS Mincho"/>
          <w:rtl w:val="0"/>
        </w:rPr>
        <w:t xml:space="preserve">この内容からも読み取れるように、共通科目Ⅱではコーチングに係る基礎的な知識やスキルを学べるようカリキュラムが編成されています。なお、公認スポーツ指導者制度では、更なるステップアップの機会として共通科目Ⅲ（コーチ3資格等）や共通科目Ⅳ（コーチ4資格等）</w:t>
      </w:r>
      <w:r w:rsidDel="00000000" w:rsidR="00000000" w:rsidRPr="00000000">
        <w:rPr>
          <w:rFonts w:ascii="MS Mincho" w:cs="MS Mincho" w:eastAsia="MS Mincho" w:hAnsi="MS Mincho"/>
          <w:vertAlign w:val="superscript"/>
        </w:rPr>
        <w:footnoteReference w:customMarkFollows="0" w:id="0"/>
      </w:r>
      <w:r w:rsidDel="00000000" w:rsidR="00000000" w:rsidRPr="00000000">
        <w:rPr>
          <w:rFonts w:ascii="MS Mincho" w:cs="MS Mincho" w:eastAsia="MS Mincho" w:hAnsi="MS Mincho"/>
          <w:rtl w:val="0"/>
        </w:rPr>
        <w:t xml:space="preserve">が準備されており、より高度な知識を取り扱います。コーチとして更なる成長に向けてぜひ挑戦してください。</w:t>
      </w:r>
      <w:r w:rsidDel="00000000" w:rsidR="00000000" w:rsidRPr="00000000">
        <w:br w:type="page"/>
      </w:r>
      <w:r w:rsidDel="00000000" w:rsidR="00000000" w:rsidRPr="00000000">
        <w:rPr>
          <w:rtl w:val="0"/>
        </w:rPr>
      </w:r>
    </w:p>
    <w:p w:rsidR="00000000" w:rsidDel="00000000" w:rsidP="00000000" w:rsidRDefault="00000000" w:rsidRPr="00000000" w14:paraId="000000CB">
      <w:pPr>
        <w:rPr>
          <w:rFonts w:ascii="MS Gothic" w:cs="MS Gothic" w:eastAsia="MS Gothic" w:hAnsi="MS Gothic"/>
          <w:shd w:fill="d9d9d9" w:val="clear"/>
        </w:rPr>
      </w:pPr>
      <w:r w:rsidDel="00000000" w:rsidR="00000000" w:rsidRPr="00000000">
        <w:rPr>
          <w:rFonts w:ascii="MS Gothic" w:cs="MS Gothic" w:eastAsia="MS Gothic" w:hAnsi="MS Gothic"/>
          <w:shd w:fill="d9d9d9" w:val="clear"/>
          <w:rtl w:val="0"/>
        </w:rPr>
        <w:t xml:space="preserve">講習の構成</w:t>
      </w:r>
    </w:p>
    <w:p w:rsidR="00000000" w:rsidDel="00000000" w:rsidP="00000000" w:rsidRDefault="00000000" w:rsidRPr="00000000" w14:paraId="000000CC">
      <w:pPr>
        <w:spacing w:after="60" w:before="120" w:lineRule="auto"/>
        <w:ind w:firstLine="240"/>
        <w:rPr>
          <w:rFonts w:ascii="MS Mincho" w:cs="MS Mincho" w:eastAsia="MS Mincho" w:hAnsi="MS Mincho"/>
        </w:rPr>
      </w:pPr>
      <w:r w:rsidDel="00000000" w:rsidR="00000000" w:rsidRPr="00000000">
        <w:rPr>
          <w:rFonts w:ascii="MS Mincho" w:cs="MS Mincho" w:eastAsia="MS Mincho" w:hAnsi="MS Mincho"/>
          <w:rtl w:val="0"/>
        </w:rPr>
        <w:t xml:space="preserve">令和8年度の共通科目Ⅱ講習会は以下の4つのパートから構成されます。</w:t>
      </w:r>
    </w:p>
    <w:tbl>
      <w:tblPr>
        <w:tblStyle w:val="Table4"/>
        <w:tblW w:w="9451.0" w:type="dxa"/>
        <w:jc w:val="left"/>
        <w:tblInd w:w="27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51"/>
        <w:tblGridChange w:id="0">
          <w:tblGrid>
            <w:gridCol w:w="9451"/>
          </w:tblGrid>
        </w:tblGridChange>
      </w:tblGrid>
      <w:tr>
        <w:trPr>
          <w:cantSplit w:val="0"/>
          <w:tblHeader w:val="0"/>
        </w:trPr>
        <w:tc>
          <w:tcPr/>
          <w:p w:rsidR="00000000" w:rsidDel="00000000" w:rsidP="00000000" w:rsidRDefault="00000000" w:rsidRPr="00000000" w14:paraId="000000CD">
            <w:pPr>
              <w:widowControl w:val="1"/>
              <w:numPr>
                <w:ilvl w:val="0"/>
                <w:numId w:val="32"/>
              </w:numPr>
              <w:pBdr>
                <w:top w:space="0" w:sz="0" w:val="nil"/>
                <w:left w:space="0" w:sz="0" w:val="nil"/>
                <w:bottom w:space="0" w:sz="0" w:val="nil"/>
                <w:right w:space="0" w:sz="0" w:val="nil"/>
                <w:between w:space="0" w:sz="0" w:val="nil"/>
              </w:pBdr>
              <w:ind w:left="360" w:hanging="360"/>
              <w:jc w:val="left"/>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リファレンスブックによる事前学習＋知識確認テスト</w:t>
            </w:r>
          </w:p>
          <w:p w:rsidR="00000000" w:rsidDel="00000000" w:rsidP="00000000" w:rsidRDefault="00000000" w:rsidRPr="00000000" w14:paraId="000000CE">
            <w:pPr>
              <w:widowControl w:val="1"/>
              <w:pBdr>
                <w:top w:space="0" w:sz="0" w:val="nil"/>
                <w:left w:space="0" w:sz="0" w:val="nil"/>
                <w:bottom w:space="0" w:sz="0" w:val="nil"/>
                <w:right w:space="0" w:sz="0" w:val="nil"/>
                <w:between w:space="0" w:sz="0" w:val="nil"/>
              </w:pBdr>
              <w:ind w:left="360" w:firstLine="0"/>
              <w:jc w:val="left"/>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（講習会受講までに知識確認テストに合格している必要あり）</w:t>
            </w:r>
          </w:p>
          <w:p w:rsidR="00000000" w:rsidDel="00000000" w:rsidP="00000000" w:rsidRDefault="00000000" w:rsidRPr="00000000" w14:paraId="000000CF">
            <w:pPr>
              <w:ind w:left="480" w:hanging="480"/>
              <w:rPr>
                <w:rFonts w:ascii="MS Mincho" w:cs="MS Mincho" w:eastAsia="MS Mincho" w:hAnsi="MS Mincho"/>
              </w:rPr>
            </w:pPr>
            <w:r w:rsidDel="00000000" w:rsidR="00000000" w:rsidRPr="00000000">
              <w:rPr>
                <w:rFonts w:ascii="MS Mincho" w:cs="MS Mincho" w:eastAsia="MS Mincho" w:hAnsi="MS Mincho"/>
                <w:rtl w:val="0"/>
              </w:rPr>
              <w:t xml:space="preserve">2．本ワークブックによる事前学習</w:t>
            </w:r>
          </w:p>
          <w:p w:rsidR="00000000" w:rsidDel="00000000" w:rsidP="00000000" w:rsidRDefault="00000000" w:rsidRPr="00000000" w14:paraId="000000D0">
            <w:pPr>
              <w:ind w:left="120" w:firstLine="240"/>
              <w:rPr>
                <w:rFonts w:ascii="MS Mincho" w:cs="MS Mincho" w:eastAsia="MS Mincho" w:hAnsi="MS Mincho"/>
              </w:rPr>
            </w:pPr>
            <w:r w:rsidDel="00000000" w:rsidR="00000000" w:rsidRPr="00000000">
              <w:rPr>
                <w:rFonts w:ascii="MS Mincho" w:cs="MS Mincho" w:eastAsia="MS Mincho" w:hAnsi="MS Mincho"/>
                <w:rtl w:val="0"/>
              </w:rPr>
              <w:t xml:space="preserve">（講習会受講までに学習を終える必要あり）</w:t>
            </w:r>
          </w:p>
          <w:p w:rsidR="00000000" w:rsidDel="00000000" w:rsidP="00000000" w:rsidRDefault="00000000" w:rsidRPr="00000000" w14:paraId="000000D1">
            <w:pPr>
              <w:rPr>
                <w:rFonts w:ascii="MS Mincho" w:cs="MS Mincho" w:eastAsia="MS Mincho" w:hAnsi="MS Mincho"/>
              </w:rPr>
            </w:pPr>
            <w:r w:rsidDel="00000000" w:rsidR="00000000" w:rsidRPr="00000000">
              <w:rPr>
                <w:rFonts w:ascii="MS Mincho" w:cs="MS Mincho" w:eastAsia="MS Mincho" w:hAnsi="MS Mincho"/>
                <w:rtl w:val="0"/>
              </w:rPr>
              <w:t xml:space="preserve">3．本ワークブックを用いた集合講習</w:t>
            </w:r>
          </w:p>
          <w:p w:rsidR="00000000" w:rsidDel="00000000" w:rsidP="00000000" w:rsidRDefault="00000000" w:rsidRPr="00000000" w14:paraId="000000D2">
            <w:pPr>
              <w:ind w:left="240" w:hanging="240"/>
              <w:rPr>
                <w:rFonts w:ascii="MS Mincho" w:cs="MS Mincho" w:eastAsia="MS Mincho" w:hAnsi="MS Mincho"/>
              </w:rPr>
            </w:pPr>
            <w:r w:rsidDel="00000000" w:rsidR="00000000" w:rsidRPr="00000000">
              <w:rPr>
                <w:rFonts w:ascii="MS Mincho" w:cs="MS Mincho" w:eastAsia="MS Mincho" w:hAnsi="MS Mincho"/>
                <w:rtl w:val="0"/>
              </w:rPr>
              <w:t xml:space="preserve">4．本ワークブック及び課題による事後学習</w:t>
            </w:r>
          </w:p>
        </w:tc>
      </w:tr>
    </w:tbl>
    <w:p w:rsidR="00000000" w:rsidDel="00000000" w:rsidP="00000000" w:rsidRDefault="00000000" w:rsidRPr="00000000" w14:paraId="000000D3">
      <w:pPr>
        <w:rPr>
          <w:rFonts w:ascii="MS Mincho" w:cs="MS Mincho" w:eastAsia="MS Mincho" w:hAnsi="MS Mincho"/>
        </w:rPr>
      </w:pPr>
      <w:r w:rsidDel="00000000" w:rsidR="00000000" w:rsidRPr="00000000">
        <w:rPr>
          <w:rtl w:val="0"/>
        </w:rPr>
      </w:r>
    </w:p>
    <w:p w:rsidR="00000000" w:rsidDel="00000000" w:rsidP="00000000" w:rsidRDefault="00000000" w:rsidRPr="00000000" w14:paraId="000000D4">
      <w:pPr>
        <w:ind w:firstLine="240"/>
        <w:rPr>
          <w:rFonts w:ascii="MS Mincho" w:cs="MS Mincho" w:eastAsia="MS Mincho" w:hAnsi="MS Mincho"/>
        </w:rPr>
      </w:pPr>
      <w:r w:rsidDel="00000000" w:rsidR="00000000" w:rsidRPr="00000000">
        <w:rPr>
          <w:rFonts w:ascii="MS Mincho" w:cs="MS Mincho" w:eastAsia="MS Mincho" w:hAnsi="MS Mincho"/>
          <w:rtl w:val="0"/>
        </w:rPr>
        <w:t xml:space="preserve">共通科目Ⅱ講習会（集合講習）の運営方法は、令和元年度にそれまでの講義形式からアクティブ・ラーニング形式へと変更になりました。令和8年度の集合講習は会場によって対面形態、あるいはオンライン形態で実施することになります。いずれの場合にも、これまでの受講者が経験してきた講習とは大きく異なる可能性が高いため、一つひとつの注意事項をしっかりと把握するように努めてください。</w:t>
      </w:r>
    </w:p>
    <w:p w:rsidR="00000000" w:rsidDel="00000000" w:rsidP="00000000" w:rsidRDefault="00000000" w:rsidRPr="00000000" w14:paraId="000000D5">
      <w:pPr>
        <w:ind w:firstLine="240"/>
        <w:rPr>
          <w:rFonts w:ascii="MS PMincho" w:cs="MS PMincho" w:eastAsia="MS PMincho" w:hAnsi="MS PMincho"/>
        </w:rPr>
      </w:pPr>
      <w:r w:rsidDel="00000000" w:rsidR="00000000" w:rsidRPr="00000000">
        <w:rPr>
          <w:rtl w:val="0"/>
        </w:rPr>
      </w:r>
    </w:p>
    <w:p w:rsidR="00000000" w:rsidDel="00000000" w:rsidP="00000000" w:rsidRDefault="00000000" w:rsidRPr="00000000" w14:paraId="000000D6">
      <w:pPr>
        <w:rPr>
          <w:rFonts w:ascii="MS Gothic" w:cs="MS Gothic" w:eastAsia="MS Gothic" w:hAnsi="MS Gothic"/>
          <w:shd w:fill="d9d9d9" w:val="clear"/>
        </w:rPr>
      </w:pPr>
      <w:r w:rsidDel="00000000" w:rsidR="00000000" w:rsidRPr="00000000">
        <w:rPr>
          <w:rFonts w:ascii="MS Gothic" w:cs="MS Gothic" w:eastAsia="MS Gothic" w:hAnsi="MS Gothic"/>
          <w:shd w:fill="d9d9d9" w:val="clear"/>
          <w:rtl w:val="0"/>
        </w:rPr>
        <w:t xml:space="preserve">ワークブックの使い方</w:t>
      </w:r>
    </w:p>
    <w:p w:rsidR="00000000" w:rsidDel="00000000" w:rsidP="00000000" w:rsidRDefault="00000000" w:rsidRPr="00000000" w14:paraId="000000D7">
      <w:pPr>
        <w:spacing w:before="120" w:lineRule="auto"/>
        <w:ind w:firstLine="240"/>
        <w:rPr>
          <w:rFonts w:ascii="MS Mincho" w:cs="MS Mincho" w:eastAsia="MS Mincho" w:hAnsi="MS Mincho"/>
        </w:rPr>
      </w:pPr>
      <w:r w:rsidDel="00000000" w:rsidR="00000000" w:rsidRPr="00000000">
        <w:rPr>
          <w:rFonts w:ascii="MS Mincho" w:cs="MS Mincho" w:eastAsia="MS Mincho" w:hAnsi="MS Mincho"/>
          <w:rtl w:val="0"/>
        </w:rPr>
        <w:t xml:space="preserve">このワークブックは皆さんの事前学習と集合講習を円滑に進めていくための書き込み式ガイドです。最初から読み進み、指定されたタスクを実施（書き込み）してください。</w:t>
      </w:r>
    </w:p>
    <w:p w:rsidR="00000000" w:rsidDel="00000000" w:rsidP="00000000" w:rsidRDefault="00000000" w:rsidRPr="00000000" w14:paraId="000000D8">
      <w:pPr>
        <w:ind w:firstLine="240"/>
        <w:rPr>
          <w:rFonts w:ascii="MS Mincho" w:cs="MS Mincho" w:eastAsia="MS Mincho" w:hAnsi="MS Mincho"/>
        </w:rPr>
      </w:pPr>
      <w:r w:rsidDel="00000000" w:rsidR="00000000" w:rsidRPr="00000000">
        <w:rPr>
          <w:rFonts w:ascii="MS Mincho" w:cs="MS Mincho" w:eastAsia="MS Mincho" w:hAnsi="MS Mincho"/>
          <w:rtl w:val="0"/>
        </w:rPr>
        <w:t xml:space="preserve">事前学習で書き込んだ自分の考えを集合講習で他の受講者やコーチデベロッパーらと共有しながら、さらに新しく学んだことなどを記入していくように設計されています。共通科目Ⅱにおける皆さんの学びのポートフォリオ（足跡）であり、講習会がおわり、無事に皆さんが資格取得できた後、いつでも自らのコーチングを批判的に振り返るためのツールとして活用してください。</w:t>
      </w:r>
    </w:p>
    <w:p w:rsidR="00000000" w:rsidDel="00000000" w:rsidP="00000000" w:rsidRDefault="00000000" w:rsidRPr="00000000" w14:paraId="000000D9">
      <w:pPr>
        <w:ind w:firstLine="240"/>
        <w:rPr>
          <w:rFonts w:ascii="MS Mincho" w:cs="MS Mincho" w:eastAsia="MS Mincho" w:hAnsi="MS Mincho"/>
        </w:rPr>
      </w:pPr>
      <w:r w:rsidDel="00000000" w:rsidR="00000000" w:rsidRPr="00000000">
        <w:rPr>
          <w:rFonts w:ascii="MS Mincho" w:cs="MS Mincho" w:eastAsia="MS Mincho" w:hAnsi="MS Mincho"/>
          <w:rtl w:val="0"/>
        </w:rPr>
        <w:t xml:space="preserve">ワークブックはPDFとマイクロソフト社のWord形式で配布しています。PDFを印刷し、直接手書きで書き込むか、あるいはWord形式のファイルを使って、PC等で必要事項を書き込んで学習を進めてください。ただし、Wordファイルで学習を進める場合には、書いた量に合わせてページ数が変化しますので、ワークブックに記載しているページ番号（PDF版のものに合わせて作成している）が異なる値となることを予めご了承ください。</w:t>
      </w:r>
    </w:p>
    <w:p w:rsidR="00000000" w:rsidDel="00000000" w:rsidP="00000000" w:rsidRDefault="00000000" w:rsidRPr="00000000" w14:paraId="000000DA">
      <w:pPr>
        <w:ind w:firstLine="240"/>
        <w:rPr>
          <w:rFonts w:ascii="MS Mincho" w:cs="MS Mincho" w:eastAsia="MS Mincho" w:hAnsi="MS Mincho"/>
        </w:rPr>
      </w:pPr>
      <w:r w:rsidDel="00000000" w:rsidR="00000000" w:rsidRPr="00000000">
        <w:rPr>
          <w:rtl w:val="0"/>
        </w:rPr>
      </w:r>
    </w:p>
    <w:p w:rsidR="00000000" w:rsidDel="00000000" w:rsidP="00000000" w:rsidRDefault="00000000" w:rsidRPr="00000000" w14:paraId="000000DB">
      <w:pPr>
        <w:ind w:firstLine="240"/>
        <w:rPr>
          <w:rFonts w:ascii="MS Mincho" w:cs="MS Mincho" w:eastAsia="MS Mincho" w:hAnsi="MS Mincho"/>
        </w:rPr>
      </w:pPr>
      <w:r w:rsidDel="00000000" w:rsidR="00000000" w:rsidRPr="00000000">
        <w:rPr>
          <w:rtl w:val="0"/>
        </w:rPr>
      </w:r>
    </w:p>
    <w:p w:rsidR="00000000" w:rsidDel="00000000" w:rsidP="00000000" w:rsidRDefault="00000000" w:rsidRPr="00000000" w14:paraId="000000DC">
      <w:pPr>
        <w:ind w:firstLine="160"/>
        <w:rPr>
          <w:rFonts w:ascii="MS Gothic" w:cs="MS Gothic" w:eastAsia="MS Gothic" w:hAnsi="MS Gothic"/>
        </w:rPr>
      </w:pPr>
      <w:r w:rsidDel="00000000" w:rsidR="00000000" w:rsidRPr="00000000">
        <w:rPr>
          <w:rFonts w:ascii="MS Gothic" w:cs="MS Gothic" w:eastAsia="MS Gothic" w:hAnsi="MS Gothic"/>
          <w:rtl w:val="0"/>
        </w:rPr>
        <w:t xml:space="preserve">本ワークブックにおけるアイコンの見方</w:t>
      </w:r>
    </w:p>
    <w:tbl>
      <w:tblPr>
        <w:tblStyle w:val="Table5"/>
        <w:tblW w:w="9451.0" w:type="dxa"/>
        <w:jc w:val="left"/>
        <w:tblInd w:w="27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0"/>
        <w:gridCol w:w="8601"/>
        <w:tblGridChange w:id="0">
          <w:tblGrid>
            <w:gridCol w:w="850"/>
            <w:gridCol w:w="8601"/>
          </w:tblGrid>
        </w:tblGridChange>
      </w:tblGrid>
      <w:tr>
        <w:trPr>
          <w:cantSplit w:val="0"/>
          <w:trHeight w:val="848" w:hRule="atLeast"/>
          <w:tblHeader w:val="0"/>
        </w:trPr>
        <w:tc>
          <w:tcPr>
            <w:vAlign w:val="center"/>
          </w:tcPr>
          <w:p w:rsidR="00000000" w:rsidDel="00000000" w:rsidP="00000000" w:rsidRDefault="00000000" w:rsidRPr="00000000" w14:paraId="000000DD">
            <w:pPr>
              <w:rPr>
                <w:rFonts w:ascii="MS Mincho" w:cs="MS Mincho" w:eastAsia="MS Mincho" w:hAnsi="MS Mincho"/>
              </w:rPr>
            </w:pPr>
            <w:r w:rsidDel="00000000" w:rsidR="00000000" w:rsidRPr="00000000">
              <w:rPr>
                <w:rFonts w:ascii="MS Mincho" w:cs="MS Mincho" w:eastAsia="MS Mincho" w:hAnsi="MS Mincho"/>
              </w:rPr>
              <w:drawing>
                <wp:inline distB="0" distT="0" distL="0" distR="0">
                  <wp:extent cx="449392" cy="425231"/>
                  <wp:effectExtent b="0" l="0" r="0" t="0"/>
                  <wp:docPr descr="アイコン&#10;&#10;中程度の精度で自動的に生成された説明" id="84"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449392" cy="425231"/>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DE">
            <w:pPr>
              <w:rPr>
                <w:rFonts w:ascii="MS Mincho" w:cs="MS Mincho" w:eastAsia="MS Mincho" w:hAnsi="MS Mincho"/>
              </w:rPr>
            </w:pPr>
            <w:r w:rsidDel="00000000" w:rsidR="00000000" w:rsidRPr="00000000">
              <w:rPr>
                <w:rFonts w:ascii="MS Mincho" w:cs="MS Mincho" w:eastAsia="MS Mincho" w:hAnsi="MS Mincho"/>
                <w:rtl w:val="0"/>
              </w:rPr>
              <w:t xml:space="preserve">個人で事前に実施するワークを示します。集合講習受講前までに必ずワークを実施するようにしてください。</w:t>
            </w:r>
          </w:p>
        </w:tc>
      </w:tr>
      <w:tr>
        <w:trPr>
          <w:cantSplit w:val="0"/>
          <w:trHeight w:val="848" w:hRule="atLeast"/>
          <w:tblHeader w:val="0"/>
        </w:trPr>
        <w:tc>
          <w:tcPr>
            <w:vAlign w:val="center"/>
          </w:tcPr>
          <w:p w:rsidR="00000000" w:rsidDel="00000000" w:rsidP="00000000" w:rsidRDefault="00000000" w:rsidRPr="00000000" w14:paraId="000000DF">
            <w:pPr>
              <w:rPr>
                <w:rFonts w:ascii="MS Mincho" w:cs="MS Mincho" w:eastAsia="MS Mincho" w:hAnsi="MS Minch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50801</wp:posOffset>
                  </wp:positionH>
                  <wp:positionV relativeFrom="paragraph">
                    <wp:posOffset>83820</wp:posOffset>
                  </wp:positionV>
                  <wp:extent cx="258445" cy="271145"/>
                  <wp:effectExtent b="0" l="0" r="0" t="0"/>
                  <wp:wrapNone/>
                  <wp:docPr descr="図形&#10;&#10;中程度の精度で自動的に生成された説明" id="70" name="image21.png"/>
                  <a:graphic>
                    <a:graphicData uri="http://schemas.openxmlformats.org/drawingml/2006/picture">
                      <pic:pic>
                        <pic:nvPicPr>
                          <pic:cNvPr descr="図形&#10;&#10;中程度の精度で自動的に生成された説明" id="0" name="image21.png"/>
                          <pic:cNvPicPr preferRelativeResize="0"/>
                        </pic:nvPicPr>
                        <pic:blipFill>
                          <a:blip r:embed="rId18"/>
                          <a:srcRect b="0" l="0" r="0" t="0"/>
                          <a:stretch>
                            <a:fillRect/>
                          </a:stretch>
                        </pic:blipFill>
                        <pic:spPr>
                          <a:xfrm>
                            <a:off x="0" y="0"/>
                            <a:ext cx="258445" cy="271145"/>
                          </a:xfrm>
                          <a:prstGeom prst="rect"/>
                          <a:ln/>
                        </pic:spPr>
                      </pic:pic>
                    </a:graphicData>
                  </a:graphic>
                </wp:anchor>
              </w:drawing>
            </w:r>
          </w:p>
        </w:tc>
        <w:tc>
          <w:tcPr>
            <w:vAlign w:val="center"/>
          </w:tcPr>
          <w:p w:rsidR="00000000" w:rsidDel="00000000" w:rsidP="00000000" w:rsidRDefault="00000000" w:rsidRPr="00000000" w14:paraId="000000E0">
            <w:pPr>
              <w:rPr>
                <w:rFonts w:ascii="MS Mincho" w:cs="MS Mincho" w:eastAsia="MS Mincho" w:hAnsi="MS Mincho"/>
              </w:rPr>
            </w:pPr>
            <w:r w:rsidDel="00000000" w:rsidR="00000000" w:rsidRPr="00000000">
              <w:rPr>
                <w:rFonts w:ascii="MS Mincho" w:cs="MS Mincho" w:eastAsia="MS Mincho" w:hAnsi="MS Mincho"/>
                <w:rtl w:val="0"/>
              </w:rPr>
              <w:t xml:space="preserve">集合講習時に実施するワークとなります。上記の個人ワークが行われている前提で実施します。</w:t>
            </w:r>
          </w:p>
        </w:tc>
      </w:tr>
      <w:tr>
        <w:trPr>
          <w:cantSplit w:val="0"/>
          <w:trHeight w:val="848" w:hRule="atLeast"/>
          <w:tblHeader w:val="0"/>
        </w:trPr>
        <w:tc>
          <w:tcPr>
            <w:vAlign w:val="center"/>
          </w:tcPr>
          <w:p w:rsidR="00000000" w:rsidDel="00000000" w:rsidP="00000000" w:rsidRDefault="00000000" w:rsidRPr="00000000" w14:paraId="000000E1">
            <w:pPr>
              <w:rPr>
                <w:rFonts w:ascii="MS Mincho" w:cs="MS Mincho" w:eastAsia="MS Mincho" w:hAnsi="MS Mincho"/>
                <w:highlight w:val="green"/>
              </w:rPr>
            </w:pPr>
            <w:r w:rsidDel="00000000" w:rsidR="00000000" w:rsidRPr="00000000">
              <w:rPr>
                <w:rFonts w:ascii="MS Mincho" w:cs="MS Mincho" w:eastAsia="MS Mincho" w:hAnsi="MS Mincho"/>
              </w:rPr>
              <w:drawing>
                <wp:inline distB="0" distT="0" distL="0" distR="0">
                  <wp:extent cx="362894" cy="505724"/>
                  <wp:effectExtent b="0" l="0" r="0" t="0"/>
                  <wp:docPr descr="モニター画面に映る文字&#10;&#10;自動的に生成された説明" id="86" name="image16.png"/>
                  <a:graphic>
                    <a:graphicData uri="http://schemas.openxmlformats.org/drawingml/2006/picture">
                      <pic:pic>
                        <pic:nvPicPr>
                          <pic:cNvPr descr="モニター画面に映る文字&#10;&#10;自動的に生成された説明" id="0" name="image16.png"/>
                          <pic:cNvPicPr preferRelativeResize="0"/>
                        </pic:nvPicPr>
                        <pic:blipFill>
                          <a:blip r:embed="rId19"/>
                          <a:srcRect b="0" l="0" r="0" t="0"/>
                          <a:stretch>
                            <a:fillRect/>
                          </a:stretch>
                        </pic:blipFill>
                        <pic:spPr>
                          <a:xfrm>
                            <a:off x="0" y="0"/>
                            <a:ext cx="362894" cy="505724"/>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E2">
            <w:pPr>
              <w:rPr>
                <w:rFonts w:ascii="MS Mincho" w:cs="MS Mincho" w:eastAsia="MS Mincho" w:hAnsi="MS Mincho"/>
                <w:highlight w:val="green"/>
              </w:rPr>
            </w:pPr>
            <w:r w:rsidDel="00000000" w:rsidR="00000000" w:rsidRPr="00000000">
              <w:rPr>
                <w:rFonts w:ascii="MS Mincho" w:cs="MS Mincho" w:eastAsia="MS Mincho" w:hAnsi="MS Mincho"/>
                <w:highlight w:val="green"/>
                <w:rtl w:val="0"/>
              </w:rPr>
              <w:t xml:space="preserve">集合講習受講前に事前課題として、スマートスタディ上から入力していただきます。文字数の設定はありませんが、第三者に伝わるよう簡潔に入力ください。</w:t>
            </w:r>
          </w:p>
        </w:tc>
      </w:tr>
    </w:tbl>
    <w:p w:rsidR="00000000" w:rsidDel="00000000" w:rsidP="00000000" w:rsidRDefault="00000000" w:rsidRPr="00000000" w14:paraId="000000E3">
      <w:pPr>
        <w:widowControl w:val="1"/>
        <w:jc w:val="left"/>
        <w:rPr>
          <w:rFonts w:ascii="MS PMincho" w:cs="MS PMincho" w:eastAsia="MS PMincho" w:hAnsi="MS PMincho"/>
        </w:rPr>
        <w:sectPr>
          <w:footerReference r:id="rId20" w:type="default"/>
          <w:type w:val="nextPage"/>
          <w:pgSz w:h="16840" w:w="11900" w:orient="portrait"/>
          <w:pgMar w:bottom="1440" w:top="1440" w:left="1080" w:right="1080" w:header="851" w:footer="567"/>
          <w:pgNumType w:start="1"/>
        </w:sectPr>
      </w:pPr>
      <w:r w:rsidDel="00000000" w:rsidR="00000000" w:rsidRPr="00000000">
        <w:rPr>
          <w:rtl w:val="0"/>
        </w:rPr>
      </w:r>
    </w:p>
    <w:p w:rsidR="00000000" w:rsidDel="00000000" w:rsidP="00000000" w:rsidRDefault="00000000" w:rsidRPr="00000000" w14:paraId="000000E4">
      <w:pPr>
        <w:rPr>
          <w:rFonts w:ascii="MS Gothic" w:cs="MS Gothic" w:eastAsia="MS Gothic" w:hAnsi="MS Gothic"/>
          <w:shd w:fill="d9d9d9" w:val="clear"/>
        </w:rPr>
      </w:pPr>
      <w:r w:rsidDel="00000000" w:rsidR="00000000" w:rsidRPr="00000000">
        <w:rPr>
          <w:rFonts w:ascii="MS Gothic" w:cs="MS Gothic" w:eastAsia="MS Gothic" w:hAnsi="MS Gothic"/>
          <w:shd w:fill="d9d9d9" w:val="clear"/>
          <w:rtl w:val="0"/>
        </w:rPr>
        <w:t xml:space="preserve">アクティブ・ラーニング形式の講習の受講にあたっての心構え</w:t>
      </w:r>
    </w:p>
    <w:p w:rsidR="00000000" w:rsidDel="00000000" w:rsidP="00000000" w:rsidRDefault="00000000" w:rsidRPr="00000000" w14:paraId="000000E5">
      <w:pPr>
        <w:spacing w:before="120" w:lineRule="auto"/>
        <w:ind w:firstLine="240"/>
        <w:rPr>
          <w:rFonts w:ascii="MS Mincho" w:cs="MS Mincho" w:eastAsia="MS Mincho" w:hAnsi="MS Mincho"/>
        </w:rPr>
      </w:pPr>
      <w:r w:rsidDel="00000000" w:rsidR="00000000" w:rsidRPr="00000000">
        <w:rPr>
          <w:rFonts w:ascii="MS Mincho" w:cs="MS Mincho" w:eastAsia="MS Mincho" w:hAnsi="MS Mincho"/>
          <w:rtl w:val="0"/>
        </w:rPr>
        <w:t xml:space="preserve">共通科目Ⅱ講習会は、前述のとおり講義スタイル中心から、いわゆるアクティブ・ラーニング方式に変更となりました。受講者同士で議論したり、グループワーク等を行う時間を多数設けています。これまで講義スタイルの講習会に参加し慣れている方は、最初、いくらかの戸惑いを感じるかもしれません。しかし、時間が進むにつれて、この形式を気に入ってくれることと思います。事前学習においても、皆さんが受け身でいるのではなく、自分の経験にもとづき、積極的に自分で考え、それを第三者的な視点から評価してみるといった、主体的な（受講者である皆さんが主体となる）学習活動を展開してください。</w:t>
      </w:r>
    </w:p>
    <w:p w:rsidR="00000000" w:rsidDel="00000000" w:rsidP="00000000" w:rsidRDefault="00000000" w:rsidRPr="00000000" w14:paraId="000000E6">
      <w:pPr>
        <w:spacing w:before="120" w:lineRule="auto"/>
        <w:ind w:firstLine="240"/>
        <w:rPr>
          <w:rFonts w:ascii="MS Mincho" w:cs="MS Mincho" w:eastAsia="MS Mincho" w:hAnsi="MS Mincho"/>
        </w:rPr>
      </w:pPr>
      <w:r w:rsidDel="00000000" w:rsidR="00000000" w:rsidRPr="00000000">
        <w:rPr>
          <w:rFonts w:ascii="MS Mincho" w:cs="MS Mincho" w:eastAsia="MS Mincho" w:hAnsi="MS Mincho"/>
          <w:rtl w:val="0"/>
        </w:rPr>
        <w:t xml:space="preserve">受講者の皆さんは、これまでにさまざまな経験をしてきています。コーチングに絶対的な正解はなく、皆さんそれぞれの経験や考えを共有しあいながら、よりよいコーチング実践のあり方を問うていくことがとても重要です。日本スポーツ協会として示したグッドコーチ像にもあるように、よりよいコーチングとはどのようなものなのだろうかと自分自身に問い続け、実践を改善し続けていくことが求められるのです。</w:t>
      </w:r>
    </w:p>
    <w:p w:rsidR="00000000" w:rsidDel="00000000" w:rsidP="00000000" w:rsidRDefault="00000000" w:rsidRPr="00000000" w14:paraId="000000E7">
      <w:pPr>
        <w:spacing w:before="120" w:lineRule="auto"/>
        <w:ind w:firstLine="240"/>
        <w:rPr>
          <w:rFonts w:ascii="MS Mincho" w:cs="MS Mincho" w:eastAsia="MS Mincho" w:hAnsi="MS Mincho"/>
        </w:rPr>
      </w:pPr>
      <w:r w:rsidDel="00000000" w:rsidR="00000000" w:rsidRPr="00000000">
        <w:rPr>
          <w:rFonts w:ascii="MS Mincho" w:cs="MS Mincho" w:eastAsia="MS Mincho" w:hAnsi="MS Mincho"/>
          <w:rtl w:val="0"/>
        </w:rPr>
        <w:t xml:space="preserve">アクティブ・ラーニング形式では、その場を構成する全参加者が主体的に参加していくことが必要です。皆さん一人ひとりの言動がグループ内や全体といった「場」の状況に影響を与えます。そして、同時に「場」からも皆さんは多くの影響を受けて新しい発想を得ることができます。この「場」を実り多いものにしていくためには、皆さんの協力が欠かせません。この場を効果的な学びの場にしていくためにいくつかのことをお願いします。</w:t>
      </w:r>
    </w:p>
    <w:p w:rsidR="00000000" w:rsidDel="00000000" w:rsidP="00000000" w:rsidRDefault="00000000" w:rsidRPr="00000000" w14:paraId="000000E8">
      <w:pPr>
        <w:spacing w:before="120" w:lineRule="auto"/>
        <w:ind w:firstLine="240"/>
        <w:rPr>
          <w:rFonts w:ascii="MS Mincho" w:cs="MS Mincho" w:eastAsia="MS Mincho" w:hAnsi="MS Mincho"/>
        </w:rPr>
      </w:pPr>
      <w:r w:rsidDel="00000000" w:rsidR="00000000" w:rsidRPr="00000000">
        <w:rPr>
          <w:rFonts w:ascii="MS Mincho" w:cs="MS Mincho" w:eastAsia="MS Mincho" w:hAnsi="MS Mincho"/>
          <w:rtl w:val="0"/>
        </w:rPr>
        <w:t xml:space="preserve">ひとつめは、</w:t>
      </w:r>
      <w:r w:rsidDel="00000000" w:rsidR="00000000" w:rsidRPr="00000000">
        <w:rPr>
          <w:rFonts w:ascii="MS Gothic" w:cs="MS Gothic" w:eastAsia="MS Gothic" w:hAnsi="MS Gothic"/>
          <w:u w:val="single"/>
          <w:rtl w:val="0"/>
        </w:rPr>
        <w:t xml:space="preserve">心理的な安全の確保</w:t>
      </w:r>
      <w:r w:rsidDel="00000000" w:rsidR="00000000" w:rsidRPr="00000000">
        <w:rPr>
          <w:rFonts w:ascii="MS Mincho" w:cs="MS Mincho" w:eastAsia="MS Mincho" w:hAnsi="MS Mincho"/>
          <w:rtl w:val="0"/>
        </w:rPr>
        <w:t xml:space="preserve">です。全参加者が心理的な安全を感じられるような雰囲気作りに努めてください。それぞれの経験談や考えを共有し、そこから学びを得るためには、そこが安心して話ができる場であることが大前提となります。そのため、講習中に得た個人的な情報を口外しないようにしてください。また、良し悪しの判断を控えて、まずは他者の意見をしっかりと受け入れてください。同意するかどうかは別として、まずは講習に参加している人達が自分の意見を表明しやすい雰囲気を作ってください。</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3156903</wp:posOffset>
                </wp:positionH>
                <wp:positionV relativeFrom="paragraph">
                  <wp:posOffset>23178</wp:posOffset>
                </wp:positionV>
                <wp:extent cx="2970530" cy="1978660"/>
                <wp:effectExtent b="0" l="0" r="0" t="0"/>
                <wp:wrapSquare wrapText="bothSides" distB="0" distT="0" distL="114300" distR="114300"/>
                <wp:docPr id="5" name=""/>
                <a:graphic>
                  <a:graphicData uri="http://schemas.microsoft.com/office/word/2010/wordprocessingShape">
                    <wps:wsp>
                      <wps:cNvSpPr/>
                      <wps:cNvPr id="20" name="Shape 20"/>
                      <wps:spPr>
                        <a:xfrm>
                          <a:off x="3865498" y="2795433"/>
                          <a:ext cx="2961005" cy="1969135"/>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MS Gothic" w:cs="MS Gothic" w:eastAsia="MS Gothic" w:hAnsi="MS Gothic"/>
                                <w:b w:val="1"/>
                                <w:i w:val="0"/>
                                <w:smallCaps w:val="0"/>
                                <w:strike w:val="0"/>
                                <w:color w:val="000000"/>
                                <w:sz w:val="24"/>
                                <w:vertAlign w:val="baseline"/>
                              </w:rPr>
                              <w:t xml:space="preserve">講習会の心得</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Gothic" w:cs="MS Gothic" w:eastAsia="MS Gothic" w:hAnsi="MS Gothic"/>
                                <w:b w:val="1"/>
                                <w:i w:val="0"/>
                                <w:smallCaps w:val="0"/>
                                <w:strike w:val="0"/>
                                <w:color w:val="000000"/>
                                <w:sz w:val="24"/>
                                <w:vertAlign w:val="baseline"/>
                              </w:rPr>
                            </w:r>
                          </w:p>
                          <w:p w:rsidR="00000000" w:rsidDel="00000000" w:rsidP="00000000" w:rsidRDefault="00000000" w:rsidRPr="00000000">
                            <w:pPr>
                              <w:spacing w:after="0" w:before="0" w:line="240"/>
                              <w:ind w:left="200" w:right="0" w:firstLine="0"/>
                              <w:jc w:val="both"/>
                              <w:textDirection w:val="btLr"/>
                            </w:pPr>
                            <w:r w:rsidDel="00000000" w:rsidR="00000000" w:rsidRPr="00000000">
                              <w:rPr>
                                <w:rFonts w:ascii="MS Mincho" w:cs="MS Mincho" w:eastAsia="MS Mincho" w:hAnsi="MS Mincho"/>
                                <w:b w:val="0"/>
                                <w:i w:val="0"/>
                                <w:smallCaps w:val="0"/>
                                <w:strike w:val="0"/>
                                <w:color w:val="000000"/>
                                <w:sz w:val="24"/>
                                <w:vertAlign w:val="baseline"/>
                              </w:rPr>
                            </w:r>
                            <w:r w:rsidDel="00000000" w:rsidR="00000000" w:rsidRPr="00000000">
                              <w:rPr>
                                <w:rFonts w:ascii="MS Mincho" w:cs="MS Mincho" w:eastAsia="MS Mincho" w:hAnsi="MS Mincho"/>
                                <w:b w:val="0"/>
                                <w:i w:val="0"/>
                                <w:smallCaps w:val="0"/>
                                <w:strike w:val="0"/>
                                <w:color w:val="000000"/>
                                <w:sz w:val="28"/>
                                <w:vertAlign w:val="baseline"/>
                              </w:rPr>
                              <w:t xml:space="preserve">心理的安全の確保</w:t>
                            </w:r>
                          </w:p>
                          <w:p w:rsidR="00000000" w:rsidDel="00000000" w:rsidP="00000000" w:rsidRDefault="00000000" w:rsidRPr="00000000">
                            <w:pPr>
                              <w:spacing w:after="0" w:before="0" w:line="240"/>
                              <w:ind w:left="620" w:right="0" w:firstLine="420"/>
                              <w:jc w:val="both"/>
                              <w:textDirection w:val="btLr"/>
                            </w:pPr>
                            <w:r w:rsidDel="00000000" w:rsidR="00000000" w:rsidRPr="00000000">
                              <w:rPr>
                                <w:rFonts w:ascii="MS Mincho" w:cs="MS Mincho" w:eastAsia="MS Mincho" w:hAnsi="MS Mincho"/>
                                <w:b w:val="0"/>
                                <w:i w:val="0"/>
                                <w:smallCaps w:val="0"/>
                                <w:strike w:val="0"/>
                                <w:color w:val="000000"/>
                                <w:sz w:val="28"/>
                                <w:vertAlign w:val="baseline"/>
                              </w:rPr>
                            </w:r>
                            <w:r w:rsidDel="00000000" w:rsidR="00000000" w:rsidRPr="00000000">
                              <w:rPr>
                                <w:rFonts w:ascii="MS Mincho" w:cs="MS Mincho" w:eastAsia="MS Mincho" w:hAnsi="MS Mincho"/>
                                <w:b w:val="0"/>
                                <w:i w:val="0"/>
                                <w:smallCaps w:val="0"/>
                                <w:strike w:val="0"/>
                                <w:color w:val="000000"/>
                                <w:sz w:val="28"/>
                                <w:vertAlign w:val="baseline"/>
                              </w:rPr>
                              <w:t xml:space="preserve">他者の意見を否定せず受け入れる</w:t>
                            </w:r>
                          </w:p>
                          <w:p w:rsidR="00000000" w:rsidDel="00000000" w:rsidP="00000000" w:rsidRDefault="00000000" w:rsidRPr="00000000">
                            <w:pPr>
                              <w:spacing w:after="0" w:before="0" w:line="240"/>
                              <w:ind w:left="620" w:right="0" w:firstLine="420"/>
                              <w:jc w:val="both"/>
                              <w:textDirection w:val="btLr"/>
                            </w:pPr>
                            <w:r w:rsidDel="00000000" w:rsidR="00000000" w:rsidRPr="00000000">
                              <w:rPr>
                                <w:rFonts w:ascii="MS Mincho" w:cs="MS Mincho" w:eastAsia="MS Mincho" w:hAnsi="MS Mincho"/>
                                <w:b w:val="0"/>
                                <w:i w:val="0"/>
                                <w:smallCaps w:val="0"/>
                                <w:strike w:val="0"/>
                                <w:color w:val="000000"/>
                                <w:sz w:val="28"/>
                                <w:vertAlign w:val="baseline"/>
                              </w:rPr>
                            </w:r>
                            <w:r w:rsidDel="00000000" w:rsidR="00000000" w:rsidRPr="00000000">
                              <w:rPr>
                                <w:rFonts w:ascii="MS Mincho" w:cs="MS Mincho" w:eastAsia="MS Mincho" w:hAnsi="MS Mincho"/>
                                <w:b w:val="0"/>
                                <w:i w:val="0"/>
                                <w:smallCaps w:val="0"/>
                                <w:strike w:val="0"/>
                                <w:color w:val="000000"/>
                                <w:sz w:val="28"/>
                                <w:vertAlign w:val="baseline"/>
                              </w:rPr>
                              <w:t xml:space="preserve">守秘義務を守る</w:t>
                            </w:r>
                          </w:p>
                          <w:p w:rsidR="00000000" w:rsidDel="00000000" w:rsidP="00000000" w:rsidRDefault="00000000" w:rsidRPr="00000000">
                            <w:pPr>
                              <w:spacing w:after="0" w:before="120" w:line="240"/>
                              <w:ind w:left="200" w:right="0" w:firstLine="0"/>
                              <w:jc w:val="both"/>
                              <w:textDirection w:val="btLr"/>
                            </w:pPr>
                            <w:r w:rsidDel="00000000" w:rsidR="00000000" w:rsidRPr="00000000">
                              <w:rPr>
                                <w:rFonts w:ascii="MS Mincho" w:cs="MS Mincho" w:eastAsia="MS Mincho" w:hAnsi="MS Mincho"/>
                                <w:b w:val="0"/>
                                <w:i w:val="0"/>
                                <w:smallCaps w:val="0"/>
                                <w:strike w:val="0"/>
                                <w:color w:val="000000"/>
                                <w:sz w:val="28"/>
                                <w:vertAlign w:val="baseline"/>
                              </w:rPr>
                            </w:r>
                            <w:r w:rsidDel="00000000" w:rsidR="00000000" w:rsidRPr="00000000">
                              <w:rPr>
                                <w:rFonts w:ascii="MS Mincho" w:cs="MS Mincho" w:eastAsia="MS Mincho" w:hAnsi="MS Mincho"/>
                                <w:b w:val="0"/>
                                <w:i w:val="0"/>
                                <w:smallCaps w:val="0"/>
                                <w:strike w:val="0"/>
                                <w:color w:val="000000"/>
                                <w:sz w:val="28"/>
                                <w:vertAlign w:val="baseline"/>
                              </w:rPr>
                              <w:t xml:space="preserve">積極的な参加</w:t>
                            </w:r>
                          </w:p>
                          <w:p w:rsidR="00000000" w:rsidDel="00000000" w:rsidP="00000000" w:rsidRDefault="00000000" w:rsidRPr="00000000">
                            <w:pPr>
                              <w:spacing w:after="0" w:before="0" w:line="240"/>
                              <w:ind w:left="620" w:right="0" w:firstLine="420"/>
                              <w:jc w:val="both"/>
                              <w:textDirection w:val="btLr"/>
                            </w:pPr>
                            <w:r w:rsidDel="00000000" w:rsidR="00000000" w:rsidRPr="00000000">
                              <w:rPr>
                                <w:rFonts w:ascii="MS Mincho" w:cs="MS Mincho" w:eastAsia="MS Mincho" w:hAnsi="MS Mincho"/>
                                <w:b w:val="0"/>
                                <w:i w:val="0"/>
                                <w:smallCaps w:val="0"/>
                                <w:strike w:val="0"/>
                                <w:color w:val="000000"/>
                                <w:sz w:val="28"/>
                                <w:vertAlign w:val="baseline"/>
                              </w:rPr>
                            </w:r>
                            <w:r w:rsidDel="00000000" w:rsidR="00000000" w:rsidRPr="00000000">
                              <w:rPr>
                                <w:rFonts w:ascii="MS Mincho" w:cs="MS Mincho" w:eastAsia="MS Mincho" w:hAnsi="MS Mincho"/>
                                <w:b w:val="0"/>
                                <w:i w:val="0"/>
                                <w:smallCaps w:val="0"/>
                                <w:strike w:val="0"/>
                                <w:color w:val="000000"/>
                                <w:sz w:val="28"/>
                                <w:vertAlign w:val="baseline"/>
                              </w:rPr>
                              <w:t xml:space="preserve">聴く、問う、話す、行動する</w:t>
                            </w:r>
                          </w:p>
                          <w:p w:rsidR="00000000" w:rsidDel="00000000" w:rsidP="00000000" w:rsidRDefault="00000000" w:rsidRPr="00000000">
                            <w:pPr>
                              <w:spacing w:after="0" w:before="120" w:line="240"/>
                              <w:ind w:left="200" w:right="0" w:firstLine="0"/>
                              <w:jc w:val="both"/>
                              <w:textDirection w:val="btLr"/>
                            </w:pPr>
                            <w:r w:rsidDel="00000000" w:rsidR="00000000" w:rsidRPr="00000000">
                              <w:rPr>
                                <w:rFonts w:ascii="MS Mincho" w:cs="MS Mincho" w:eastAsia="MS Mincho" w:hAnsi="MS Mincho"/>
                                <w:b w:val="0"/>
                                <w:i w:val="0"/>
                                <w:smallCaps w:val="0"/>
                                <w:strike w:val="0"/>
                                <w:color w:val="000000"/>
                                <w:sz w:val="28"/>
                                <w:vertAlign w:val="baseline"/>
                              </w:rPr>
                            </w:r>
                            <w:r w:rsidDel="00000000" w:rsidR="00000000" w:rsidRPr="00000000">
                              <w:rPr>
                                <w:rFonts w:ascii="MS Mincho" w:cs="MS Mincho" w:eastAsia="MS Mincho" w:hAnsi="MS Mincho"/>
                                <w:b w:val="0"/>
                                <w:i w:val="0"/>
                                <w:smallCaps w:val="0"/>
                                <w:strike w:val="0"/>
                                <w:color w:val="000000"/>
                                <w:sz w:val="28"/>
                                <w:vertAlign w:val="baseline"/>
                              </w:rPr>
                              <w:t xml:space="preserve">挑戦と改善（学びほぐし）</w:t>
                            </w:r>
                          </w:p>
                        </w:txbxContent>
                      </wps:txbx>
                      <wps:bodyPr anchorCtr="0" anchor="t" bIns="45700" lIns="108000"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3156903</wp:posOffset>
                </wp:positionH>
                <wp:positionV relativeFrom="paragraph">
                  <wp:posOffset>23178</wp:posOffset>
                </wp:positionV>
                <wp:extent cx="2970530" cy="1978660"/>
                <wp:effectExtent b="0" l="0" r="0" t="0"/>
                <wp:wrapSquare wrapText="bothSides" distB="0" distT="0" distL="114300" distR="114300"/>
                <wp:docPr id="5" name="image30.png"/>
                <a:graphic>
                  <a:graphicData uri="http://schemas.openxmlformats.org/drawingml/2006/picture">
                    <pic:pic>
                      <pic:nvPicPr>
                        <pic:cNvPr id="0" name="image30.png"/>
                        <pic:cNvPicPr preferRelativeResize="0"/>
                      </pic:nvPicPr>
                      <pic:blipFill>
                        <a:blip r:embed="rId16"/>
                        <a:srcRect/>
                        <a:stretch>
                          <a:fillRect/>
                        </a:stretch>
                      </pic:blipFill>
                      <pic:spPr>
                        <a:xfrm>
                          <a:off x="0" y="0"/>
                          <a:ext cx="2970530" cy="1978660"/>
                        </a:xfrm>
                        <a:prstGeom prst="rect"/>
                        <a:ln/>
                      </pic:spPr>
                    </pic:pic>
                  </a:graphicData>
                </a:graphic>
              </wp:anchor>
            </w:drawing>
          </mc:Fallback>
        </mc:AlternateContent>
      </w:r>
    </w:p>
    <w:p w:rsidR="00000000" w:rsidDel="00000000" w:rsidP="00000000" w:rsidRDefault="00000000" w:rsidRPr="00000000" w14:paraId="000000E9">
      <w:pPr>
        <w:spacing w:before="120" w:lineRule="auto"/>
        <w:ind w:firstLine="240"/>
        <w:rPr>
          <w:rFonts w:ascii="MS Mincho" w:cs="MS Mincho" w:eastAsia="MS Mincho" w:hAnsi="MS Mincho"/>
        </w:rPr>
      </w:pPr>
      <w:r w:rsidDel="00000000" w:rsidR="00000000" w:rsidRPr="00000000">
        <w:rPr>
          <w:rFonts w:ascii="MS Mincho" w:cs="MS Mincho" w:eastAsia="MS Mincho" w:hAnsi="MS Mincho"/>
          <w:rtl w:val="0"/>
        </w:rPr>
        <w:t xml:space="preserve">ふたつめは、</w:t>
      </w:r>
      <w:r w:rsidDel="00000000" w:rsidR="00000000" w:rsidRPr="00000000">
        <w:rPr>
          <w:rFonts w:ascii="MS Gothic" w:cs="MS Gothic" w:eastAsia="MS Gothic" w:hAnsi="MS Gothic"/>
          <w:u w:val="single"/>
          <w:rtl w:val="0"/>
        </w:rPr>
        <w:t xml:space="preserve">積極的参加</w:t>
      </w:r>
      <w:r w:rsidDel="00000000" w:rsidR="00000000" w:rsidRPr="00000000">
        <w:rPr>
          <w:rFonts w:ascii="MS Mincho" w:cs="MS Mincho" w:eastAsia="MS Mincho" w:hAnsi="MS Mincho"/>
          <w:rtl w:val="0"/>
        </w:rPr>
        <w:t xml:space="preserve">です。ここは学びの場であり、他者の意見をしっかりと聞くと同時に、自分の考えをしっかりと言葉として表明しましょう。また、さまざまなアクティビティに能動的に参加し、疑問点があれば積極的に問いましょう。「別の立場から見たら、こうとも考えられるのではないでしょうか」といったように、意図的に違った観点からの見方を提示してみてください。</w:t>
      </w:r>
    </w:p>
    <w:p w:rsidR="00000000" w:rsidDel="00000000" w:rsidP="00000000" w:rsidRDefault="00000000" w:rsidRPr="00000000" w14:paraId="000000EA">
      <w:pPr>
        <w:spacing w:before="120" w:lineRule="auto"/>
        <w:ind w:firstLine="240"/>
        <w:rPr>
          <w:rFonts w:ascii="MS PMincho" w:cs="MS PMincho" w:eastAsia="MS PMincho" w:hAnsi="MS PMincho"/>
          <w:b w:val="1"/>
          <w:bCs w:val="1"/>
          <w:color w:val="ff0000"/>
          <w:shd w:fill="d9d9d9" w:val="clear"/>
        </w:rPr>
      </w:pPr>
      <w:r w:rsidDel="00000000" w:rsidR="00000000" w:rsidRPr="00000000">
        <w:rPr>
          <w:rFonts w:ascii="MS Mincho" w:cs="MS Mincho" w:eastAsia="MS Mincho" w:hAnsi="MS Mincho"/>
          <w:rtl w:val="0"/>
        </w:rPr>
        <w:t xml:space="preserve">最後は、</w:t>
      </w:r>
      <w:r w:rsidDel="00000000" w:rsidR="00000000" w:rsidRPr="00000000">
        <w:rPr>
          <w:rFonts w:ascii="MS Gothic" w:cs="MS Gothic" w:eastAsia="MS Gothic" w:hAnsi="MS Gothic"/>
          <w:u w:val="single"/>
          <w:rtl w:val="0"/>
        </w:rPr>
        <w:t xml:space="preserve">挑戦と改善</w:t>
      </w:r>
      <w:r w:rsidDel="00000000" w:rsidR="00000000" w:rsidRPr="00000000">
        <w:rPr>
          <w:rFonts w:ascii="MS Mincho" w:cs="MS Mincho" w:eastAsia="MS Mincho" w:hAnsi="MS Mincho"/>
          <w:rtl w:val="0"/>
        </w:rPr>
        <w:t xml:space="preserve">です。自らの固定観念に気づき、自分自身が変化することを前提にこの講習に参加してください。大人の学びにおいては、過去の経験が新しい学びを阻害してしまうことが多々あります。常に「何か別のやり方があるはず」という謙虚な姿勢で取り組むことで、皆さんの行動を暗黙的に支配している固定観念を乗り越え（学びほぐし）、皆さんのコーチングをよりよいものにしていくことができるでしょう。</w:t>
      </w:r>
      <w:r w:rsidDel="00000000" w:rsidR="00000000" w:rsidRPr="00000000">
        <w:br w:type="page"/>
      </w:r>
      <w:r w:rsidDel="00000000" w:rsidR="00000000" w:rsidRPr="00000000">
        <w:rPr>
          <w:rtl w:val="0"/>
        </w:rPr>
      </w:r>
    </w:p>
    <w:p w:rsidR="00000000" w:rsidDel="00000000" w:rsidP="00000000" w:rsidRDefault="00000000" w:rsidRPr="00000000" w14:paraId="000000EB">
      <w:pPr>
        <w:rPr>
          <w:rFonts w:ascii="MS Gothic" w:cs="MS Gothic" w:eastAsia="MS Gothic" w:hAnsi="MS Gothic"/>
          <w:shd w:fill="d9d9d9" w:val="clear"/>
        </w:rPr>
      </w:pPr>
      <w:r w:rsidDel="00000000" w:rsidR="00000000" w:rsidRPr="00000000">
        <w:rPr>
          <w:rFonts w:ascii="MS Gothic" w:cs="MS Gothic" w:eastAsia="MS Gothic" w:hAnsi="MS Gothic"/>
          <w:shd w:fill="d9d9d9" w:val="clear"/>
          <w:rtl w:val="0"/>
        </w:rPr>
        <w:t xml:space="preserve">グループワーク（アクティビティ）での役割</w:t>
      </w:r>
    </w:p>
    <w:p w:rsidR="00000000" w:rsidDel="00000000" w:rsidP="00000000" w:rsidRDefault="00000000" w:rsidRPr="00000000" w14:paraId="000000EC">
      <w:pPr>
        <w:spacing w:before="120" w:lineRule="auto"/>
        <w:ind w:firstLine="240"/>
        <w:rPr>
          <w:rFonts w:ascii="MS Mincho" w:cs="MS Mincho" w:eastAsia="MS Mincho" w:hAnsi="MS Mincho"/>
        </w:rPr>
      </w:pPr>
      <w:r w:rsidDel="00000000" w:rsidR="00000000" w:rsidRPr="00000000">
        <w:rPr>
          <w:rFonts w:ascii="MS Mincho" w:cs="MS Mincho" w:eastAsia="MS Mincho" w:hAnsi="MS Mincho"/>
          <w:rtl w:val="0"/>
        </w:rPr>
        <w:t xml:space="preserve">この講習会では、多くのグループワーク（アクティビティ）を行います。その際、グループ内で次に示す４つの役割を順番に担当するようにしましょう。</w:t>
      </w:r>
    </w:p>
    <w:p w:rsidR="00000000" w:rsidDel="00000000" w:rsidP="00000000" w:rsidRDefault="00000000" w:rsidRPr="00000000" w14:paraId="000000ED">
      <w:pPr>
        <w:ind w:firstLine="160"/>
        <w:rPr>
          <w:rFonts w:ascii="MS Mincho" w:cs="MS Mincho" w:eastAsia="MS Mincho" w:hAnsi="MS Mincho"/>
        </w:rPr>
      </w:pPr>
      <w:r w:rsidDel="00000000" w:rsidR="00000000" w:rsidRPr="00000000">
        <w:rPr>
          <w:rtl w:val="0"/>
        </w:rPr>
      </w:r>
    </w:p>
    <w:tbl>
      <w:tblPr>
        <w:tblStyle w:val="Table6"/>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0"/>
        <w:gridCol w:w="2551"/>
        <w:gridCol w:w="5199"/>
        <w:tblGridChange w:id="0">
          <w:tblGrid>
            <w:gridCol w:w="1980"/>
            <w:gridCol w:w="2551"/>
            <w:gridCol w:w="5199"/>
          </w:tblGrid>
        </w:tblGridChange>
      </w:tblGrid>
      <w:tr>
        <w:trPr>
          <w:cantSplit w:val="0"/>
          <w:tblHeader w:val="0"/>
        </w:trPr>
        <w:tc>
          <w:tcPr>
            <w:shd w:fill="e7e6e6" w:val="clear"/>
          </w:tcPr>
          <w:p w:rsidR="00000000" w:rsidDel="00000000" w:rsidP="00000000" w:rsidRDefault="00000000" w:rsidRPr="00000000" w14:paraId="000000EE">
            <w:pPr>
              <w:jc w:val="center"/>
              <w:rPr>
                <w:rFonts w:ascii="MS Mincho" w:cs="MS Mincho" w:eastAsia="MS Mincho" w:hAnsi="MS Mincho"/>
              </w:rPr>
            </w:pPr>
            <w:r w:rsidDel="00000000" w:rsidR="00000000" w:rsidRPr="00000000">
              <w:rPr>
                <w:rFonts w:ascii="MS Mincho" w:cs="MS Mincho" w:eastAsia="MS Mincho" w:hAnsi="MS Mincho"/>
                <w:rtl w:val="0"/>
              </w:rPr>
              <w:t xml:space="preserve">役割名</w:t>
            </w:r>
          </w:p>
        </w:tc>
        <w:tc>
          <w:tcPr>
            <w:shd w:fill="e7e6e6" w:val="clear"/>
          </w:tcPr>
          <w:p w:rsidR="00000000" w:rsidDel="00000000" w:rsidP="00000000" w:rsidRDefault="00000000" w:rsidRPr="00000000" w14:paraId="000000EF">
            <w:pPr>
              <w:jc w:val="center"/>
              <w:rPr>
                <w:rFonts w:ascii="MS Mincho" w:cs="MS Mincho" w:eastAsia="MS Mincho" w:hAnsi="MS Mincho"/>
              </w:rPr>
            </w:pPr>
            <w:r w:rsidDel="00000000" w:rsidR="00000000" w:rsidRPr="00000000">
              <w:rPr>
                <w:rFonts w:ascii="MS Mincho" w:cs="MS Mincho" w:eastAsia="MS Mincho" w:hAnsi="MS Mincho"/>
                <w:rtl w:val="0"/>
              </w:rPr>
              <w:t xml:space="preserve">役割</w:t>
            </w:r>
          </w:p>
        </w:tc>
        <w:tc>
          <w:tcPr>
            <w:shd w:fill="e7e6e6" w:val="clear"/>
          </w:tcPr>
          <w:p w:rsidR="00000000" w:rsidDel="00000000" w:rsidP="00000000" w:rsidRDefault="00000000" w:rsidRPr="00000000" w14:paraId="000000F0">
            <w:pPr>
              <w:jc w:val="center"/>
              <w:rPr>
                <w:rFonts w:ascii="MS Mincho" w:cs="MS Mincho" w:eastAsia="MS Mincho" w:hAnsi="MS Mincho"/>
              </w:rPr>
            </w:pPr>
            <w:r w:rsidDel="00000000" w:rsidR="00000000" w:rsidRPr="00000000">
              <w:rPr>
                <w:rFonts w:ascii="MS Mincho" w:cs="MS Mincho" w:eastAsia="MS Mincho" w:hAnsi="MS Mincho"/>
                <w:rtl w:val="0"/>
              </w:rPr>
              <w:t xml:space="preserve">備考</w:t>
            </w:r>
          </w:p>
        </w:tc>
      </w:tr>
      <w:tr>
        <w:trPr>
          <w:cantSplit w:val="0"/>
          <w:trHeight w:val="1348" w:hRule="atLeast"/>
          <w:tblHeader w:val="0"/>
        </w:trPr>
        <w:tc>
          <w:tcPr>
            <w:vAlign w:val="center"/>
          </w:tcPr>
          <w:p w:rsidR="00000000" w:rsidDel="00000000" w:rsidP="00000000" w:rsidRDefault="00000000" w:rsidRPr="00000000" w14:paraId="000000F1">
            <w:pPr>
              <w:jc w:val="center"/>
              <w:rPr>
                <w:rFonts w:ascii="MS Mincho" w:cs="MS Mincho" w:eastAsia="MS Mincho" w:hAnsi="MS Mincho"/>
              </w:rPr>
            </w:pPr>
            <w:r w:rsidDel="00000000" w:rsidR="00000000" w:rsidRPr="00000000">
              <w:rPr>
                <w:rFonts w:ascii="MS Mincho" w:cs="MS Mincho" w:eastAsia="MS Mincho" w:hAnsi="MS Mincho"/>
                <w:rtl w:val="0"/>
              </w:rPr>
              <w:t xml:space="preserve">アクティビティ</w:t>
            </w:r>
          </w:p>
          <w:p w:rsidR="00000000" w:rsidDel="00000000" w:rsidP="00000000" w:rsidRDefault="00000000" w:rsidRPr="00000000" w14:paraId="000000F2">
            <w:pPr>
              <w:jc w:val="center"/>
              <w:rPr>
                <w:rFonts w:ascii="MS Mincho" w:cs="MS Mincho" w:eastAsia="MS Mincho" w:hAnsi="MS Mincho"/>
              </w:rPr>
            </w:pPr>
            <w:r w:rsidDel="00000000" w:rsidR="00000000" w:rsidRPr="00000000">
              <w:rPr>
                <w:rFonts w:ascii="MS Mincho" w:cs="MS Mincho" w:eastAsia="MS Mincho" w:hAnsi="MS Mincho"/>
                <w:rtl w:val="0"/>
              </w:rPr>
              <w:t xml:space="preserve">リーダー</w:t>
            </w:r>
          </w:p>
          <w:p w:rsidR="00000000" w:rsidDel="00000000" w:rsidP="00000000" w:rsidRDefault="00000000" w:rsidRPr="00000000" w14:paraId="000000F3">
            <w:pPr>
              <w:jc w:val="center"/>
              <w:rPr>
                <w:rFonts w:ascii="MS Mincho" w:cs="MS Mincho" w:eastAsia="MS Mincho" w:hAnsi="MS Mincho"/>
              </w:rPr>
            </w:pPr>
            <w:r w:rsidDel="00000000" w:rsidR="00000000" w:rsidRPr="00000000">
              <w:rPr>
                <w:rFonts w:ascii="MS Mincho" w:cs="MS Mincho" w:eastAsia="MS Mincho" w:hAnsi="MS Mincho"/>
                <w:rtl w:val="0"/>
              </w:rPr>
              <w:t xml:space="preserve">（AL）</w:t>
            </w:r>
          </w:p>
        </w:tc>
        <w:tc>
          <w:tcPr>
            <w:vAlign w:val="center"/>
          </w:tcPr>
          <w:p w:rsidR="00000000" w:rsidDel="00000000" w:rsidP="00000000" w:rsidRDefault="00000000" w:rsidRPr="00000000" w14:paraId="000000F4">
            <w:pPr>
              <w:rPr>
                <w:rFonts w:ascii="MS Mincho" w:cs="MS Mincho" w:eastAsia="MS Mincho" w:hAnsi="MS Mincho"/>
              </w:rPr>
            </w:pPr>
            <w:bookmarkStart w:colFirst="0" w:colLast="0" w:name="_heading=h.6bmz41tfachl" w:id="6"/>
            <w:bookmarkEnd w:id="6"/>
            <w:r w:rsidDel="00000000" w:rsidR="00000000" w:rsidRPr="00000000">
              <w:rPr>
                <w:rFonts w:ascii="MS Mincho" w:cs="MS Mincho" w:eastAsia="MS Mincho" w:hAnsi="MS Mincho"/>
                <w:rtl w:val="0"/>
              </w:rPr>
              <w:t xml:space="preserve">アクティビティが円滑に行われるように進行する役割</w:t>
            </w:r>
          </w:p>
        </w:tc>
        <w:tc>
          <w:tcPr>
            <w:vAlign w:val="center"/>
          </w:tcPr>
          <w:p w:rsidR="00000000" w:rsidDel="00000000" w:rsidP="00000000" w:rsidRDefault="00000000" w:rsidRPr="00000000" w14:paraId="000000F5">
            <w:pPr>
              <w:ind w:firstLine="240"/>
              <w:rPr>
                <w:rFonts w:ascii="MS Mincho" w:cs="MS Mincho" w:eastAsia="MS Mincho" w:hAnsi="MS Mincho"/>
              </w:rPr>
            </w:pPr>
            <w:r w:rsidDel="00000000" w:rsidR="00000000" w:rsidRPr="00000000">
              <w:rPr>
                <w:rFonts w:ascii="MS Mincho" w:cs="MS Mincho" w:eastAsia="MS Mincho" w:hAnsi="MS Mincho"/>
                <w:rtl w:val="0"/>
              </w:rPr>
              <w:t xml:space="preserve">他のメンバーと協力しながらアクティビティ全体の進行をリードします。</w:t>
            </w:r>
          </w:p>
        </w:tc>
      </w:tr>
      <w:tr>
        <w:trPr>
          <w:cantSplit w:val="0"/>
          <w:trHeight w:val="1977" w:hRule="atLeast"/>
          <w:tblHeader w:val="0"/>
        </w:trPr>
        <w:tc>
          <w:tcPr>
            <w:vAlign w:val="center"/>
          </w:tcPr>
          <w:p w:rsidR="00000000" w:rsidDel="00000000" w:rsidP="00000000" w:rsidRDefault="00000000" w:rsidRPr="00000000" w14:paraId="000000F6">
            <w:pPr>
              <w:jc w:val="center"/>
              <w:rPr>
                <w:rFonts w:ascii="MS Mincho" w:cs="MS Mincho" w:eastAsia="MS Mincho" w:hAnsi="MS Mincho"/>
              </w:rPr>
            </w:pPr>
            <w:r w:rsidDel="00000000" w:rsidR="00000000" w:rsidRPr="00000000">
              <w:rPr>
                <w:rFonts w:ascii="MS Mincho" w:cs="MS Mincho" w:eastAsia="MS Mincho" w:hAnsi="MS Mincho"/>
                <w:rtl w:val="0"/>
              </w:rPr>
              <w:t xml:space="preserve">タイムキーパー</w:t>
            </w:r>
          </w:p>
          <w:p w:rsidR="00000000" w:rsidDel="00000000" w:rsidP="00000000" w:rsidRDefault="00000000" w:rsidRPr="00000000" w14:paraId="000000F7">
            <w:pPr>
              <w:jc w:val="center"/>
              <w:rPr>
                <w:rFonts w:ascii="MS Mincho" w:cs="MS Mincho" w:eastAsia="MS Mincho" w:hAnsi="MS Mincho"/>
              </w:rPr>
            </w:pPr>
            <w:r w:rsidDel="00000000" w:rsidR="00000000" w:rsidRPr="00000000">
              <w:rPr>
                <w:rFonts w:ascii="MS Mincho" w:cs="MS Mincho" w:eastAsia="MS Mincho" w:hAnsi="MS Mincho"/>
                <w:rtl w:val="0"/>
              </w:rPr>
              <w:t xml:space="preserve">（TK）</w:t>
            </w:r>
          </w:p>
        </w:tc>
        <w:tc>
          <w:tcPr>
            <w:vAlign w:val="center"/>
          </w:tcPr>
          <w:p w:rsidR="00000000" w:rsidDel="00000000" w:rsidP="00000000" w:rsidRDefault="00000000" w:rsidRPr="00000000" w14:paraId="000000F8">
            <w:pPr>
              <w:rPr>
                <w:rFonts w:ascii="MS Mincho" w:cs="MS Mincho" w:eastAsia="MS Mincho" w:hAnsi="MS Mincho"/>
              </w:rPr>
            </w:pPr>
            <w:r w:rsidDel="00000000" w:rsidR="00000000" w:rsidRPr="00000000">
              <w:rPr>
                <w:rFonts w:ascii="MS Mincho" w:cs="MS Mincho" w:eastAsia="MS Mincho" w:hAnsi="MS Mincho"/>
                <w:rtl w:val="0"/>
              </w:rPr>
              <w:t xml:space="preserve">アクティビティが時間内に終わるように、グループ全体に時間の情報を提供する役割</w:t>
            </w:r>
          </w:p>
        </w:tc>
        <w:tc>
          <w:tcPr>
            <w:vAlign w:val="center"/>
          </w:tcPr>
          <w:p w:rsidR="00000000" w:rsidDel="00000000" w:rsidP="00000000" w:rsidRDefault="00000000" w:rsidRPr="00000000" w14:paraId="000000F9">
            <w:pPr>
              <w:ind w:firstLine="240"/>
              <w:rPr>
                <w:rFonts w:ascii="MS Mincho" w:cs="MS Mincho" w:eastAsia="MS Mincho" w:hAnsi="MS Mincho"/>
              </w:rPr>
            </w:pPr>
            <w:r w:rsidDel="00000000" w:rsidR="00000000" w:rsidRPr="00000000">
              <w:rPr>
                <w:rFonts w:ascii="MS Mincho" w:cs="MS Mincho" w:eastAsia="MS Mincho" w:hAnsi="MS Mincho"/>
                <w:rtl w:val="0"/>
              </w:rPr>
              <w:t xml:space="preserve">各アクティビティの最初に、時間配分について他のメンバーと確認しましょう。</w:t>
            </w:r>
          </w:p>
          <w:p w:rsidR="00000000" w:rsidDel="00000000" w:rsidP="00000000" w:rsidRDefault="00000000" w:rsidRPr="00000000" w14:paraId="000000FA">
            <w:pPr>
              <w:ind w:firstLine="240"/>
              <w:rPr>
                <w:rFonts w:ascii="MS Mincho" w:cs="MS Mincho" w:eastAsia="MS Mincho" w:hAnsi="MS Mincho"/>
              </w:rPr>
            </w:pPr>
            <w:r w:rsidDel="00000000" w:rsidR="00000000" w:rsidRPr="00000000">
              <w:rPr>
                <w:rFonts w:ascii="MS Mincho" w:cs="MS Mincho" w:eastAsia="MS Mincho" w:hAnsi="MS Mincho"/>
                <w:rtl w:val="0"/>
              </w:rPr>
              <w:t xml:space="preserve">もし話が長い人がいたときには時間を意識して手短に話すように「ナイスに」介入しましょう。</w:t>
            </w:r>
          </w:p>
        </w:tc>
      </w:tr>
      <w:tr>
        <w:trPr>
          <w:cantSplit w:val="0"/>
          <w:trHeight w:val="2814" w:hRule="atLeast"/>
          <w:tblHeader w:val="0"/>
        </w:trPr>
        <w:tc>
          <w:tcPr>
            <w:vAlign w:val="center"/>
          </w:tcPr>
          <w:p w:rsidR="00000000" w:rsidDel="00000000" w:rsidP="00000000" w:rsidRDefault="00000000" w:rsidRPr="00000000" w14:paraId="000000FB">
            <w:pPr>
              <w:jc w:val="center"/>
              <w:rPr>
                <w:rFonts w:ascii="MS Mincho" w:cs="MS Mincho" w:eastAsia="MS Mincho" w:hAnsi="MS Mincho"/>
              </w:rPr>
            </w:pPr>
            <w:r w:rsidDel="00000000" w:rsidR="00000000" w:rsidRPr="00000000">
              <w:rPr>
                <w:rFonts w:ascii="MS Mincho" w:cs="MS Mincho" w:eastAsia="MS Mincho" w:hAnsi="MS Mincho"/>
                <w:rtl w:val="0"/>
              </w:rPr>
              <w:t xml:space="preserve">レポーター</w:t>
            </w:r>
          </w:p>
          <w:p w:rsidR="00000000" w:rsidDel="00000000" w:rsidP="00000000" w:rsidRDefault="00000000" w:rsidRPr="00000000" w14:paraId="000000FC">
            <w:pPr>
              <w:jc w:val="center"/>
              <w:rPr>
                <w:rFonts w:ascii="MS Mincho" w:cs="MS Mincho" w:eastAsia="MS Mincho" w:hAnsi="MS Mincho"/>
              </w:rPr>
            </w:pPr>
            <w:r w:rsidDel="00000000" w:rsidR="00000000" w:rsidRPr="00000000">
              <w:rPr>
                <w:rFonts w:ascii="MS Mincho" w:cs="MS Mincho" w:eastAsia="MS Mincho" w:hAnsi="MS Mincho"/>
                <w:rtl w:val="0"/>
              </w:rPr>
              <w:t xml:space="preserve">（RP）</w:t>
            </w:r>
          </w:p>
        </w:tc>
        <w:tc>
          <w:tcPr>
            <w:vAlign w:val="center"/>
          </w:tcPr>
          <w:p w:rsidR="00000000" w:rsidDel="00000000" w:rsidP="00000000" w:rsidRDefault="00000000" w:rsidRPr="00000000" w14:paraId="000000FD">
            <w:pPr>
              <w:rPr>
                <w:rFonts w:ascii="MS Mincho" w:cs="MS Mincho" w:eastAsia="MS Mincho" w:hAnsi="MS Mincho"/>
              </w:rPr>
            </w:pPr>
            <w:r w:rsidDel="00000000" w:rsidR="00000000" w:rsidRPr="00000000">
              <w:rPr>
                <w:rFonts w:ascii="MS Mincho" w:cs="MS Mincho" w:eastAsia="MS Mincho" w:hAnsi="MS Mincho"/>
                <w:rtl w:val="0"/>
              </w:rPr>
              <w:t xml:space="preserve">グループで話し合われていることなどを記録し、グループを代表してグループ外に発信する役割</w:t>
            </w:r>
          </w:p>
        </w:tc>
        <w:tc>
          <w:tcPr>
            <w:vAlign w:val="center"/>
          </w:tcPr>
          <w:p w:rsidR="00000000" w:rsidDel="00000000" w:rsidP="00000000" w:rsidRDefault="00000000" w:rsidRPr="00000000" w14:paraId="000000FE">
            <w:pPr>
              <w:ind w:firstLine="240"/>
              <w:rPr>
                <w:rFonts w:ascii="MS Mincho" w:cs="MS Mincho" w:eastAsia="MS Mincho" w:hAnsi="MS Mincho"/>
              </w:rPr>
            </w:pPr>
            <w:r w:rsidDel="00000000" w:rsidR="00000000" w:rsidRPr="00000000">
              <w:rPr>
                <w:rFonts w:ascii="MS Mincho" w:cs="MS Mincho" w:eastAsia="MS Mincho" w:hAnsi="MS Mincho"/>
                <w:rtl w:val="0"/>
              </w:rPr>
              <w:t xml:space="preserve">グループ全体の記録は、用意されている用紙等を使って行い、グループの成果物については各自で写真を撮るなどしておきましょう。また、個人の学びの記録はワークブックに記載するようにしましょう。</w:t>
            </w:r>
          </w:p>
          <w:p w:rsidR="00000000" w:rsidDel="00000000" w:rsidP="00000000" w:rsidRDefault="00000000" w:rsidRPr="00000000" w14:paraId="000000FF">
            <w:pPr>
              <w:ind w:firstLine="240"/>
              <w:rPr>
                <w:rFonts w:ascii="MS Mincho" w:cs="MS Mincho" w:eastAsia="MS Mincho" w:hAnsi="MS Mincho"/>
              </w:rPr>
            </w:pPr>
            <w:r w:rsidDel="00000000" w:rsidR="00000000" w:rsidRPr="00000000">
              <w:rPr>
                <w:rFonts w:ascii="MS Mincho" w:cs="MS Mincho" w:eastAsia="MS Mincho" w:hAnsi="MS Mincho"/>
                <w:rtl w:val="0"/>
              </w:rPr>
              <w:t xml:space="preserve">なお、レポーターだけが記録するのではなく、全員で協力して記録をとっていきましょう。</w:t>
            </w:r>
          </w:p>
        </w:tc>
      </w:tr>
      <w:tr>
        <w:trPr>
          <w:cantSplit w:val="0"/>
          <w:trHeight w:val="3973" w:hRule="atLeast"/>
          <w:tblHeader w:val="0"/>
        </w:trPr>
        <w:tc>
          <w:tcPr>
            <w:vAlign w:val="center"/>
          </w:tcPr>
          <w:p w:rsidR="00000000" w:rsidDel="00000000" w:rsidP="00000000" w:rsidRDefault="00000000" w:rsidRPr="00000000" w14:paraId="00000100">
            <w:pPr>
              <w:jc w:val="center"/>
              <w:rPr>
                <w:rFonts w:ascii="MS Mincho" w:cs="MS Mincho" w:eastAsia="MS Mincho" w:hAnsi="MS Mincho"/>
              </w:rPr>
            </w:pPr>
            <w:r w:rsidDel="00000000" w:rsidR="00000000" w:rsidRPr="00000000">
              <w:rPr>
                <w:rFonts w:ascii="MS Mincho" w:cs="MS Mincho" w:eastAsia="MS Mincho" w:hAnsi="MS Mincho"/>
                <w:rtl w:val="0"/>
              </w:rPr>
              <w:t xml:space="preserve">コミュニティー</w:t>
            </w:r>
          </w:p>
          <w:p w:rsidR="00000000" w:rsidDel="00000000" w:rsidP="00000000" w:rsidRDefault="00000000" w:rsidRPr="00000000" w14:paraId="00000101">
            <w:pPr>
              <w:jc w:val="center"/>
              <w:rPr>
                <w:rFonts w:ascii="MS Mincho" w:cs="MS Mincho" w:eastAsia="MS Mincho" w:hAnsi="MS Mincho"/>
              </w:rPr>
            </w:pPr>
            <w:r w:rsidDel="00000000" w:rsidR="00000000" w:rsidRPr="00000000">
              <w:rPr>
                <w:rFonts w:ascii="MS Mincho" w:cs="MS Mincho" w:eastAsia="MS Mincho" w:hAnsi="MS Mincho"/>
                <w:rtl w:val="0"/>
              </w:rPr>
              <w:t xml:space="preserve">キーパー</w:t>
            </w:r>
          </w:p>
          <w:p w:rsidR="00000000" w:rsidDel="00000000" w:rsidP="00000000" w:rsidRDefault="00000000" w:rsidRPr="00000000" w14:paraId="00000102">
            <w:pPr>
              <w:jc w:val="center"/>
              <w:rPr>
                <w:rFonts w:ascii="MS Mincho" w:cs="MS Mincho" w:eastAsia="MS Mincho" w:hAnsi="MS Mincho"/>
              </w:rPr>
            </w:pPr>
            <w:r w:rsidDel="00000000" w:rsidR="00000000" w:rsidRPr="00000000">
              <w:rPr>
                <w:rFonts w:ascii="MS Mincho" w:cs="MS Mincho" w:eastAsia="MS Mincho" w:hAnsi="MS Mincho"/>
                <w:rtl w:val="0"/>
              </w:rPr>
              <w:t xml:space="preserve">（CK）</w:t>
            </w:r>
          </w:p>
        </w:tc>
        <w:tc>
          <w:tcPr>
            <w:vAlign w:val="center"/>
          </w:tcPr>
          <w:p w:rsidR="00000000" w:rsidDel="00000000" w:rsidP="00000000" w:rsidRDefault="00000000" w:rsidRPr="00000000" w14:paraId="00000103">
            <w:pPr>
              <w:rPr>
                <w:rFonts w:ascii="MS Mincho" w:cs="MS Mincho" w:eastAsia="MS Mincho" w:hAnsi="MS Mincho"/>
              </w:rPr>
            </w:pPr>
            <w:r w:rsidDel="00000000" w:rsidR="00000000" w:rsidRPr="00000000">
              <w:rPr>
                <w:rFonts w:ascii="MS Mincho" w:cs="MS Mincho" w:eastAsia="MS Mincho" w:hAnsi="MS Mincho"/>
                <w:rtl w:val="0"/>
              </w:rPr>
              <w:t xml:space="preserve">グループとして機能し、アクティビティが活発に行われるように配慮する役割</w:t>
            </w:r>
          </w:p>
          <w:p w:rsidR="00000000" w:rsidDel="00000000" w:rsidP="00000000" w:rsidRDefault="00000000" w:rsidRPr="00000000" w14:paraId="00000104">
            <w:pPr>
              <w:rPr>
                <w:rFonts w:ascii="MS Mincho" w:cs="MS Mincho" w:eastAsia="MS Mincho" w:hAnsi="MS Mincho"/>
              </w:rPr>
            </w:pPr>
            <w:r w:rsidDel="00000000" w:rsidR="00000000" w:rsidRPr="00000000">
              <w:rPr>
                <w:rFonts w:ascii="MS Mincho" w:cs="MS Mincho" w:eastAsia="MS Mincho" w:hAnsi="MS Mincho"/>
                <w:rtl w:val="0"/>
              </w:rPr>
              <w:t xml:space="preserve">上記3つの役割でない人は全員がCK</w:t>
            </w:r>
          </w:p>
        </w:tc>
        <w:tc>
          <w:tcPr>
            <w:vAlign w:val="center"/>
          </w:tcPr>
          <w:p w:rsidR="00000000" w:rsidDel="00000000" w:rsidP="00000000" w:rsidRDefault="00000000" w:rsidRPr="00000000" w14:paraId="00000105">
            <w:pPr>
              <w:ind w:firstLine="240"/>
              <w:rPr>
                <w:rFonts w:ascii="MS Mincho" w:cs="MS Mincho" w:eastAsia="MS Mincho" w:hAnsi="MS Mincho"/>
              </w:rPr>
            </w:pPr>
            <w:r w:rsidDel="00000000" w:rsidR="00000000" w:rsidRPr="00000000">
              <w:rPr>
                <w:rFonts w:ascii="MS Mincho" w:cs="MS Mincho" w:eastAsia="MS Mincho" w:hAnsi="MS Mincho"/>
                <w:rtl w:val="0"/>
              </w:rPr>
              <w:t xml:space="preserve">グループ全体の雰囲気が活発でない場合には率先して雰囲気を変えていく努力をしてください。</w:t>
            </w:r>
          </w:p>
          <w:p w:rsidR="00000000" w:rsidDel="00000000" w:rsidP="00000000" w:rsidRDefault="00000000" w:rsidRPr="00000000" w14:paraId="00000106">
            <w:pPr>
              <w:ind w:firstLine="240"/>
              <w:rPr>
                <w:rFonts w:ascii="MS Mincho" w:cs="MS Mincho" w:eastAsia="MS Mincho" w:hAnsi="MS Mincho"/>
              </w:rPr>
            </w:pPr>
            <w:r w:rsidDel="00000000" w:rsidR="00000000" w:rsidRPr="00000000">
              <w:rPr>
                <w:rFonts w:ascii="MS Mincho" w:cs="MS Mincho" w:eastAsia="MS Mincho" w:hAnsi="MS Mincho"/>
                <w:rtl w:val="0"/>
              </w:rPr>
              <w:t xml:space="preserve">また、意見を言えていないメンバーがいる場合には「○○さんは、どう思いますか？」などと話を振ってみてください。さらに、話が長い人がいたときには時間を意識して手短に話すようにタイムキーパーと協力して、「ナイスに」介入しましょう。</w:t>
            </w:r>
          </w:p>
          <w:p w:rsidR="00000000" w:rsidDel="00000000" w:rsidP="00000000" w:rsidRDefault="00000000" w:rsidRPr="00000000" w14:paraId="00000107">
            <w:pPr>
              <w:ind w:firstLine="240"/>
              <w:rPr>
                <w:rFonts w:ascii="MS Mincho" w:cs="MS Mincho" w:eastAsia="MS Mincho" w:hAnsi="MS Mincho"/>
              </w:rPr>
            </w:pPr>
            <w:r w:rsidDel="00000000" w:rsidR="00000000" w:rsidRPr="00000000">
              <w:rPr>
                <w:rFonts w:ascii="MS Mincho" w:cs="MS Mincho" w:eastAsia="MS Mincho" w:hAnsi="MS Mincho"/>
                <w:rtl w:val="0"/>
              </w:rPr>
              <w:t xml:space="preserve">人数が足りない場合には、アクティビティリーダーがコミュニティキーパーの役割も兼務しましょう。</w:t>
            </w:r>
          </w:p>
        </w:tc>
      </w:tr>
    </w:tbl>
    <w:p w:rsidR="00000000" w:rsidDel="00000000" w:rsidP="00000000" w:rsidRDefault="00000000" w:rsidRPr="00000000" w14:paraId="00000108">
      <w:pPr>
        <w:ind w:firstLine="160"/>
        <w:rPr>
          <w:rFonts w:ascii="MS PMincho" w:cs="MS PMincho" w:eastAsia="MS PMincho" w:hAnsi="MS PMincho"/>
        </w:rPr>
      </w:pPr>
      <w:r w:rsidDel="00000000" w:rsidR="00000000" w:rsidRPr="00000000">
        <w:rPr>
          <w:rtl w:val="0"/>
        </w:rPr>
      </w:r>
    </w:p>
    <w:p w:rsidR="00000000" w:rsidDel="00000000" w:rsidP="00000000" w:rsidRDefault="00000000" w:rsidRPr="00000000" w14:paraId="00000109">
      <w:pPr>
        <w:ind w:firstLine="160"/>
        <w:rPr>
          <w:rFonts w:ascii="MS Mincho" w:cs="MS Mincho" w:eastAsia="MS Mincho" w:hAnsi="MS Mincho"/>
        </w:rPr>
      </w:pPr>
      <w:r w:rsidDel="00000000" w:rsidR="00000000" w:rsidRPr="00000000">
        <w:rPr>
          <w:rtl w:val="0"/>
        </w:rPr>
      </w:r>
    </w:p>
    <w:p w:rsidR="00000000" w:rsidDel="00000000" w:rsidP="00000000" w:rsidRDefault="00000000" w:rsidRPr="00000000" w14:paraId="0000010A">
      <w:pPr>
        <w:ind w:firstLine="160"/>
        <w:rPr>
          <w:rFonts w:ascii="MS Mincho" w:cs="MS Mincho" w:eastAsia="MS Mincho" w:hAnsi="MS Mincho"/>
        </w:rPr>
      </w:pPr>
      <w:r w:rsidDel="00000000" w:rsidR="00000000" w:rsidRPr="00000000">
        <w:rPr>
          <w:rtl w:val="0"/>
        </w:rPr>
      </w:r>
    </w:p>
    <w:p w:rsidR="00000000" w:rsidDel="00000000" w:rsidP="00000000" w:rsidRDefault="00000000" w:rsidRPr="00000000" w14:paraId="0000010B">
      <w:pPr>
        <w:ind w:firstLine="160"/>
        <w:rPr>
          <w:rFonts w:ascii="MS Mincho" w:cs="MS Mincho" w:eastAsia="MS Mincho" w:hAnsi="MS Mincho"/>
        </w:rPr>
      </w:pPr>
      <w:r w:rsidDel="00000000" w:rsidR="00000000" w:rsidRPr="00000000">
        <w:rPr>
          <w:rtl w:val="0"/>
        </w:rPr>
      </w:r>
    </w:p>
    <w:p w:rsidR="00000000" w:rsidDel="00000000" w:rsidP="00000000" w:rsidRDefault="00000000" w:rsidRPr="00000000" w14:paraId="0000010C">
      <w:pPr>
        <w:rPr>
          <w:rFonts w:ascii="MS Mincho" w:cs="MS Mincho" w:eastAsia="MS Mincho" w:hAnsi="MS Mincho"/>
          <w:b w:val="1"/>
          <w:bCs w:val="1"/>
          <w:color w:val="ff0000"/>
          <w:shd w:fill="d9d9d9" w:val="clear"/>
        </w:rPr>
      </w:pPr>
      <w:r w:rsidDel="00000000" w:rsidR="00000000" w:rsidRPr="00000000">
        <w:br w:type="page"/>
      </w:r>
      <w:r w:rsidDel="00000000" w:rsidR="00000000" w:rsidRPr="00000000">
        <w:rPr>
          <w:rtl w:val="0"/>
        </w:rPr>
      </w:r>
    </w:p>
    <w:p w:rsidR="00000000" w:rsidDel="00000000" w:rsidP="00000000" w:rsidRDefault="00000000" w:rsidRPr="00000000" w14:paraId="0000010D">
      <w:pPr>
        <w:pBdr>
          <w:top w:space="0" w:sz="0" w:val="nil"/>
          <w:left w:space="0" w:sz="0" w:val="nil"/>
          <w:bottom w:space="0" w:sz="0" w:val="nil"/>
          <w:right w:space="0" w:sz="0" w:val="nil"/>
          <w:between w:space="0" w:sz="0" w:val="nil"/>
        </w:pBdr>
        <w:rPr>
          <w:rFonts w:ascii="MS Gothic" w:cs="MS Gothic" w:eastAsia="MS Gothic" w:hAnsi="MS Gothic"/>
          <w:shd w:fill="d9d9d9" w:val="clear"/>
        </w:rPr>
      </w:pPr>
      <w:r w:rsidDel="00000000" w:rsidR="00000000" w:rsidRPr="00000000">
        <w:rPr>
          <w:rFonts w:ascii="MS Gothic" w:cs="MS Gothic" w:eastAsia="MS Gothic" w:hAnsi="MS Gothic"/>
          <w:shd w:fill="d9d9d9" w:val="clear"/>
          <w:rtl w:val="0"/>
        </w:rPr>
        <w:t xml:space="preserve">プレーヤーズセンタード・チェックリストの活用</w:t>
      </w:r>
    </w:p>
    <w:p w:rsidR="00000000" w:rsidDel="00000000" w:rsidP="00000000" w:rsidRDefault="00000000" w:rsidRPr="00000000" w14:paraId="0000010E">
      <w:pPr>
        <w:spacing w:before="120" w:lineRule="auto"/>
        <w:ind w:firstLine="240"/>
        <w:rPr>
          <w:rFonts w:ascii="MS Mincho" w:cs="MS Mincho" w:eastAsia="MS Mincho" w:hAnsi="MS Mincho"/>
        </w:rPr>
      </w:pPr>
      <w:r w:rsidDel="00000000" w:rsidR="00000000" w:rsidRPr="00000000">
        <w:rPr>
          <w:rFonts w:ascii="MS Mincho" w:cs="MS Mincho" w:eastAsia="MS Mincho" w:hAnsi="MS Mincho"/>
          <w:rtl w:val="0"/>
        </w:rPr>
        <w:t xml:space="preserve">日本スポーツ協会は、公認スポーツ指導者資格の取得を通じて獲得を目指す具体的なコーチング内容を「プレーヤーズセンタード・セルフチェックリスト（以下「セルフチェックリスト」）としてまとめています。</w:t>
      </w:r>
    </w:p>
    <w:p w:rsidR="00000000" w:rsidDel="00000000" w:rsidP="00000000" w:rsidRDefault="00000000" w:rsidRPr="00000000" w14:paraId="0000010F">
      <w:pPr>
        <w:spacing w:before="120" w:lineRule="auto"/>
        <w:ind w:firstLine="240"/>
        <w:rPr>
          <w:rFonts w:ascii="MS Mincho" w:cs="MS Mincho" w:eastAsia="MS Mincho" w:hAnsi="MS Mincho"/>
        </w:rPr>
      </w:pPr>
      <w:r w:rsidDel="00000000" w:rsidR="00000000" w:rsidRPr="00000000">
        <w:rPr>
          <w:rFonts w:ascii="MS Mincho" w:cs="MS Mincho" w:eastAsia="MS Mincho" w:hAnsi="MS Mincho"/>
          <w:rtl w:val="0"/>
        </w:rPr>
        <w:t xml:space="preserve">セルフチェックリストは「基本的姿勢」、「コミュニケーションスキル」、「トレーニング実践」、「コーチの学習」の4つの領域、全18個のチェック項目から構成されています。いずれの領域、チェック項目もプレーヤーズセンタードなコーチングを実現していくためには重要な項目で、講習会もこれらのリストの内容を実践していくためのスキルについて扱っていきます。</w:t>
      </w:r>
    </w:p>
    <w:p w:rsidR="00000000" w:rsidDel="00000000" w:rsidP="00000000" w:rsidRDefault="00000000" w:rsidRPr="00000000" w14:paraId="00000110">
      <w:pPr>
        <w:pBdr>
          <w:top w:space="0" w:sz="0" w:val="nil"/>
          <w:left w:space="0" w:sz="0" w:val="nil"/>
          <w:bottom w:space="0" w:sz="0" w:val="nil"/>
          <w:right w:space="0" w:sz="0" w:val="nil"/>
          <w:between w:space="0" w:sz="0" w:val="nil"/>
        </w:pBdr>
        <w:ind w:firstLine="240"/>
        <w:rPr>
          <w:rFonts w:ascii="MS Mincho" w:cs="MS Mincho" w:eastAsia="MS Mincho" w:hAnsi="MS Mincho"/>
        </w:rPr>
      </w:pPr>
      <w:r w:rsidDel="00000000" w:rsidR="00000000" w:rsidRPr="00000000">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rPr>
          <w:rFonts w:ascii="MS Gothic" w:cs="MS Gothic" w:eastAsia="MS Gothic" w:hAnsi="MS Gothic"/>
        </w:rPr>
      </w:pPr>
      <w:r w:rsidDel="00000000" w:rsidR="00000000" w:rsidRPr="00000000">
        <w:rPr>
          <w:rFonts w:ascii="MS Gothic" w:cs="MS Gothic" w:eastAsia="MS Gothic" w:hAnsi="MS Gothic"/>
          <w:rtl w:val="0"/>
        </w:rPr>
        <w:t xml:space="preserve">【講習会の前に】</w:t>
      </w:r>
    </w:p>
    <w:p w:rsidR="00000000" w:rsidDel="00000000" w:rsidP="00000000" w:rsidRDefault="00000000" w:rsidRPr="00000000" w14:paraId="00000112">
      <w:pPr>
        <w:spacing w:before="120" w:lineRule="auto"/>
        <w:ind w:left="360" w:firstLine="240"/>
        <w:rPr>
          <w:rFonts w:ascii="MS Mincho" w:cs="MS Mincho" w:eastAsia="MS Mincho" w:hAnsi="MS Mincho"/>
        </w:rPr>
      </w:pPr>
      <w:r w:rsidDel="00000000" w:rsidR="00000000" w:rsidRPr="00000000">
        <w:rPr>
          <w:rtl w:val="0"/>
        </w:rPr>
        <w:t xml:space="preserve">8〜9ページに、セルフチェックリストの各項目の説明が記載されています。それぞれの項目が意味するところを理解するよう努めて下さい。また、</w:t>
      </w:r>
      <w:r w:rsidDel="00000000" w:rsidR="00000000" w:rsidRPr="00000000">
        <w:rPr>
          <w:rFonts w:ascii="MS Mincho" w:cs="MS Mincho" w:eastAsia="MS Mincho" w:hAnsi="MS Mincho"/>
          <w:rtl w:val="0"/>
        </w:rPr>
        <w:t xml:space="preserve">10ページに、セルフチェックリストの各項目に関連するリファレンスブックとワークブックのページがまとめられていますので、それぞれの項目が具体的にどのような態度や行動を指すのかを確認しておきましょう。ワークブックの</w:t>
      </w:r>
      <w:r w:rsidDel="00000000" w:rsidR="00000000" w:rsidRPr="00000000">
        <w:rPr>
          <w:rFonts w:ascii="MS Mincho" w:cs="MS Mincho" w:eastAsia="MS Mincho" w:hAnsi="MS Mincho"/>
          <w:u w:val="single"/>
          <w:rtl w:val="0"/>
        </w:rPr>
        <w:t xml:space="preserve">事前学習を終えた時点で</w:t>
      </w:r>
      <w:r w:rsidDel="00000000" w:rsidR="00000000" w:rsidRPr="00000000">
        <w:rPr>
          <w:rFonts w:ascii="MS Mincho" w:cs="MS Mincho" w:eastAsia="MS Mincho" w:hAnsi="MS Mincho"/>
          <w:rtl w:val="0"/>
        </w:rPr>
        <w:t xml:space="preserve">セルフチェックリストに戻り、各項目に対して事前学習段階の自己評価をしてみましょう（点数の欄に○印を記入）。</w:t>
      </w:r>
      <w:r w:rsidDel="00000000" w:rsidR="00000000" w:rsidRPr="00000000">
        <w:rPr>
          <w:rtl w:val="0"/>
        </w:rPr>
        <w:t xml:space="preserve">このとき、皆さんが「理解している」程度を評価するのではなく、実際にどの程度「できている」のかを評価するということに注意してください。</w:t>
      </w:r>
      <w:r w:rsidDel="00000000" w:rsidR="00000000" w:rsidRPr="00000000">
        <w:rPr>
          <w:rtl w:val="0"/>
        </w:rPr>
      </w:r>
    </w:p>
    <w:p w:rsidR="00000000" w:rsidDel="00000000" w:rsidP="00000000" w:rsidRDefault="00000000" w:rsidRPr="00000000" w14:paraId="00000113">
      <w:pPr>
        <w:spacing w:before="120" w:lineRule="auto"/>
        <w:ind w:left="360" w:firstLine="240"/>
        <w:rPr>
          <w:rFonts w:ascii="MS Mincho" w:cs="MS Mincho" w:eastAsia="MS Mincho" w:hAnsi="MS Mincho"/>
        </w:rPr>
      </w:pPr>
      <w:r w:rsidDel="00000000" w:rsidR="00000000" w:rsidRPr="00000000">
        <w:rPr>
          <w:rFonts w:ascii="MS Mincho" w:cs="MS Mincho" w:eastAsia="MS Mincho" w:hAnsi="MS Mincho"/>
          <w:rtl w:val="0"/>
        </w:rPr>
        <w:t xml:space="preserve">メモ欄には評価の根拠や点数アップにつながる具体的な改善策などを書き込んでおきましょう。</w:t>
      </w:r>
    </w:p>
    <w:p w:rsidR="00000000" w:rsidDel="00000000" w:rsidP="00000000" w:rsidRDefault="00000000" w:rsidRPr="00000000" w14:paraId="00000114">
      <w:pPr>
        <w:pBdr>
          <w:top w:space="0" w:sz="0" w:val="nil"/>
          <w:left w:space="0" w:sz="0" w:val="nil"/>
          <w:bottom w:space="0" w:sz="0" w:val="nil"/>
          <w:right w:space="0" w:sz="0" w:val="nil"/>
          <w:between w:space="0" w:sz="0" w:val="nil"/>
        </w:pBdr>
        <w:rPr>
          <w:rFonts w:ascii="MS Mincho" w:cs="MS Mincho" w:eastAsia="MS Mincho" w:hAnsi="MS Mincho"/>
        </w:rPr>
      </w:pPr>
      <w:r w:rsidDel="00000000" w:rsidR="00000000" w:rsidRPr="00000000">
        <w:rPr>
          <w:rtl w:val="0"/>
        </w:rPr>
      </w:r>
    </w:p>
    <w:p w:rsidR="00000000" w:rsidDel="00000000" w:rsidP="00000000" w:rsidRDefault="00000000" w:rsidRPr="00000000" w14:paraId="00000115">
      <w:pPr>
        <w:pBdr>
          <w:top w:space="0" w:sz="0" w:val="nil"/>
          <w:left w:space="0" w:sz="0" w:val="nil"/>
          <w:bottom w:space="0" w:sz="0" w:val="nil"/>
          <w:right w:space="0" w:sz="0" w:val="nil"/>
          <w:between w:space="0" w:sz="0" w:val="nil"/>
        </w:pBdr>
        <w:rPr>
          <w:rFonts w:ascii="MS Mincho" w:cs="MS Mincho" w:eastAsia="MS Mincho" w:hAnsi="MS Mincho"/>
        </w:rPr>
      </w:pPr>
      <w:r w:rsidDel="00000000" w:rsidR="00000000" w:rsidRPr="00000000">
        <w:rPr>
          <w:rFonts w:ascii="MS Mincho" w:cs="MS Mincho" w:eastAsia="MS Mincho" w:hAnsi="MS Mincho"/>
          <w:rtl w:val="0"/>
        </w:rPr>
        <w:t xml:space="preserve">【集合講習の参加中と最後に】</w:t>
      </w:r>
    </w:p>
    <w:p w:rsidR="00000000" w:rsidDel="00000000" w:rsidP="00000000" w:rsidRDefault="00000000" w:rsidRPr="00000000" w14:paraId="00000116">
      <w:pPr>
        <w:spacing w:before="120" w:lineRule="auto"/>
        <w:ind w:left="360" w:firstLine="240"/>
        <w:rPr>
          <w:rFonts w:ascii="MS Mincho" w:cs="MS Mincho" w:eastAsia="MS Mincho" w:hAnsi="MS Mincho"/>
        </w:rPr>
      </w:pPr>
      <w:r w:rsidDel="00000000" w:rsidR="00000000" w:rsidRPr="00000000">
        <w:rPr>
          <w:rFonts w:ascii="MS Mincho" w:cs="MS Mincho" w:eastAsia="MS Mincho" w:hAnsi="MS Mincho"/>
          <w:rtl w:val="0"/>
        </w:rPr>
        <w:t xml:space="preserve">集合講習で様々なアクティビティを行いながら、プレーヤーズセンタードなコーチングを行うための知識やスキルを磨いていくことになります。それぞれのアクティビティ時には、該当するチェックリストの内容を意識してアクティビティに取り組んでいきましょう。もしかすると、他の受講者やコーチデベロッパーとの交流を行ったことで各項目に対する自己評価が変化することもあるかもしれません。その際には、気づいたときに修正をしていきましょう。その際には○’のように修正したポイントであることが分かるように記載しましょう。</w:t>
      </w:r>
    </w:p>
    <w:p w:rsidR="00000000" w:rsidDel="00000000" w:rsidP="00000000" w:rsidRDefault="00000000" w:rsidRPr="00000000" w14:paraId="00000117">
      <w:pPr>
        <w:spacing w:before="120" w:lineRule="auto"/>
        <w:ind w:left="360" w:firstLine="240"/>
        <w:rPr>
          <w:rFonts w:ascii="MS Mincho" w:cs="MS Mincho" w:eastAsia="MS Mincho" w:hAnsi="MS Mincho"/>
        </w:rPr>
      </w:pPr>
      <w:r w:rsidDel="00000000" w:rsidR="00000000" w:rsidRPr="00000000">
        <w:rPr>
          <w:rFonts w:ascii="MS Mincho" w:cs="MS Mincho" w:eastAsia="MS Mincho" w:hAnsi="MS Mincho"/>
          <w:rtl w:val="0"/>
        </w:rPr>
        <w:t xml:space="preserve">集合講習の最後に「コーチの成長計画を立てる」セッションが用意されています。このセッションでは講習後に取り組む事後課題の設定を行います。事後課題で取り組む課題のテーマは、このセルフチェックリストの中から、自分にとって取り組む優先順位の高いものを選択することになります。そのため、セッション中に、再度自己評価を行い、点数の欄に◎印を記入します（先に評価したものと変化がないのであれば、既に付けてある○印のなかに小さな○を加えて◎印にします）。</w:t>
      </w:r>
    </w:p>
    <w:p w:rsidR="00000000" w:rsidDel="00000000" w:rsidP="00000000" w:rsidRDefault="00000000" w:rsidRPr="00000000" w14:paraId="00000118">
      <w:pPr>
        <w:pBdr>
          <w:top w:space="0" w:sz="0" w:val="nil"/>
          <w:left w:space="0" w:sz="0" w:val="nil"/>
          <w:bottom w:space="0" w:sz="0" w:val="nil"/>
          <w:right w:space="0" w:sz="0" w:val="nil"/>
          <w:between w:space="0" w:sz="0" w:val="nil"/>
        </w:pBdr>
        <w:rPr>
          <w:rFonts w:ascii="MS Mincho" w:cs="MS Mincho" w:eastAsia="MS Mincho" w:hAnsi="MS Mincho"/>
        </w:rPr>
      </w:pPr>
      <w:r w:rsidDel="00000000" w:rsidR="00000000" w:rsidRPr="00000000">
        <w:rPr>
          <w:rtl w:val="0"/>
        </w:rPr>
      </w:r>
    </w:p>
    <w:p w:rsidR="00000000" w:rsidDel="00000000" w:rsidP="00000000" w:rsidRDefault="00000000" w:rsidRPr="00000000" w14:paraId="00000119">
      <w:pPr>
        <w:rPr>
          <w:color w:val="ff0000"/>
        </w:rPr>
      </w:pPr>
      <w:r w:rsidDel="00000000" w:rsidR="00000000" w:rsidRPr="00000000">
        <w:br w:type="page"/>
      </w:r>
      <w:r w:rsidDel="00000000" w:rsidR="00000000" w:rsidRPr="00000000">
        <w:rPr>
          <w:rtl w:val="0"/>
        </w:rPr>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游明朝" w:cs="游明朝" w:eastAsia="游明朝" w:hAnsi="游明朝"/>
          <w:b w:val="0"/>
          <w:bCs w:val="0"/>
          <w:i w:val="0"/>
          <w:iCs w:val="0"/>
          <w:smallCaps w:val="0"/>
          <w:strike w:val="0"/>
          <w:color w:val="000000"/>
          <w:sz w:val="24"/>
          <w:szCs w:val="24"/>
          <w:u w:val="none"/>
          <w:shd w:fill="auto" w:val="clear"/>
          <w:vertAlign w:val="baseline"/>
        </w:rPr>
      </w:pPr>
      <w:r w:rsidDel="00000000" w:rsidR="00000000" w:rsidRPr="00000000">
        <w:rPr>
          <w:rFonts w:ascii="游明朝" w:cs="游明朝" w:eastAsia="游明朝" w:hAnsi="游明朝"/>
          <w:b w:val="0"/>
          <w:bCs w:val="0"/>
          <w:i w:val="0"/>
          <w:iCs w:val="0"/>
          <w:smallCaps w:val="0"/>
          <w:strike w:val="0"/>
          <w:color w:val="000000"/>
          <w:sz w:val="24"/>
          <w:szCs w:val="24"/>
          <w:u w:val="none"/>
          <w:shd w:fill="auto" w:val="clear"/>
          <w:vertAlign w:val="baseline"/>
          <w:rtl w:val="0"/>
        </w:rPr>
        <w:t xml:space="preserve">プレーヤーズセンタード・セルフチェックリスト項目とその解説</w:t>
      </w:r>
    </w:p>
    <w:tbl>
      <w:tblPr>
        <w:tblStyle w:val="Table7"/>
        <w:tblW w:w="977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6"/>
        <w:gridCol w:w="2126"/>
        <w:gridCol w:w="6804"/>
        <w:tblGridChange w:id="0">
          <w:tblGrid>
            <w:gridCol w:w="846"/>
            <w:gridCol w:w="2126"/>
            <w:gridCol w:w="6804"/>
          </w:tblGrid>
        </w:tblGridChange>
      </w:tblGrid>
      <w:tr>
        <w:trPr>
          <w:cantSplit w:val="0"/>
          <w:tblHeader w:val="1"/>
        </w:trPr>
        <w:tc>
          <w:tcPr>
            <w:vAlign w:val="center"/>
          </w:tcPr>
          <w:p w:rsidR="00000000" w:rsidDel="00000000" w:rsidP="00000000" w:rsidRDefault="00000000" w:rsidRPr="00000000" w14:paraId="0000011B">
            <w:pPr>
              <w:spacing w:line="240" w:lineRule="auto"/>
              <w:jc w:val="center"/>
              <w:rPr/>
            </w:pPr>
            <w:r w:rsidDel="00000000" w:rsidR="00000000" w:rsidRPr="00000000">
              <w:rPr>
                <w:rFonts w:ascii="MS Mincho" w:cs="MS Mincho" w:eastAsia="MS Mincho" w:hAnsi="MS Mincho"/>
                <w:sz w:val="18"/>
                <w:szCs w:val="18"/>
                <w:rtl w:val="0"/>
              </w:rPr>
              <w:t xml:space="preserve">領域</w:t>
            </w:r>
            <w:r w:rsidDel="00000000" w:rsidR="00000000" w:rsidRPr="00000000">
              <w:rPr>
                <w:rtl w:val="0"/>
              </w:rPr>
            </w:r>
          </w:p>
        </w:tc>
        <w:tc>
          <w:tcPr>
            <w:vAlign w:val="center"/>
          </w:tcPr>
          <w:p w:rsidR="00000000" w:rsidDel="00000000" w:rsidP="00000000" w:rsidRDefault="00000000" w:rsidRPr="00000000" w14:paraId="0000011C">
            <w:pPr>
              <w:spacing w:line="240" w:lineRule="auto"/>
              <w:jc w:val="center"/>
              <w:rPr/>
            </w:pPr>
            <w:r w:rsidDel="00000000" w:rsidR="00000000" w:rsidRPr="00000000">
              <w:rPr>
                <w:rFonts w:ascii="MS Mincho" w:cs="MS Mincho" w:eastAsia="MS Mincho" w:hAnsi="MS Mincho"/>
                <w:sz w:val="18"/>
                <w:szCs w:val="18"/>
                <w:rtl w:val="0"/>
              </w:rPr>
              <w:t xml:space="preserve">項目</w:t>
            </w:r>
            <w:r w:rsidDel="00000000" w:rsidR="00000000" w:rsidRPr="00000000">
              <w:rPr>
                <w:rtl w:val="0"/>
              </w:rPr>
            </w:r>
          </w:p>
        </w:tc>
        <w:tc>
          <w:tcPr>
            <w:vAlign w:val="center"/>
          </w:tcPr>
          <w:p w:rsidR="00000000" w:rsidDel="00000000" w:rsidP="00000000" w:rsidRDefault="00000000" w:rsidRPr="00000000" w14:paraId="0000011D">
            <w:pPr>
              <w:spacing w:line="240" w:lineRule="auto"/>
              <w:jc w:val="center"/>
              <w:rPr/>
            </w:pPr>
            <w:r w:rsidDel="00000000" w:rsidR="00000000" w:rsidRPr="00000000">
              <w:rPr>
                <w:rFonts w:ascii="MS Mincho" w:cs="MS Mincho" w:eastAsia="MS Mincho" w:hAnsi="MS Mincho"/>
                <w:sz w:val="18"/>
                <w:szCs w:val="18"/>
                <w:rtl w:val="0"/>
              </w:rPr>
              <w:t xml:space="preserve">解説</w:t>
            </w:r>
            <w:r w:rsidDel="00000000" w:rsidR="00000000" w:rsidRPr="00000000">
              <w:rPr>
                <w:rtl w:val="0"/>
              </w:rPr>
            </w:r>
          </w:p>
        </w:tc>
      </w:tr>
      <w:tr>
        <w:trPr>
          <w:cantSplit w:val="0"/>
          <w:trHeight w:val="449" w:hRule="atLeast"/>
          <w:tblHeader w:val="0"/>
        </w:trPr>
        <w:tc>
          <w:tcPr>
            <w:vMerge w:val="restart"/>
            <w:vAlign w:val="center"/>
          </w:tcPr>
          <w:p w:rsidR="00000000" w:rsidDel="00000000" w:rsidP="00000000" w:rsidRDefault="00000000" w:rsidRPr="00000000" w14:paraId="0000011E">
            <w:pPr>
              <w:spacing w:line="240" w:lineRule="auto"/>
              <w:rPr/>
            </w:pPr>
            <w:r w:rsidDel="00000000" w:rsidR="00000000" w:rsidRPr="00000000">
              <w:rPr>
                <w:rFonts w:ascii="MS Mincho" w:cs="MS Mincho" w:eastAsia="MS Mincho" w:hAnsi="MS Mincho"/>
                <w:sz w:val="18"/>
                <w:szCs w:val="18"/>
                <w:rtl w:val="0"/>
              </w:rPr>
              <w:t xml:space="preserve">基本的姿勢</w:t>
            </w:r>
            <w:r w:rsidDel="00000000" w:rsidR="00000000" w:rsidRPr="00000000">
              <w:rPr>
                <w:rtl w:val="0"/>
              </w:rPr>
            </w:r>
          </w:p>
        </w:tc>
        <w:tc>
          <w:tcPr>
            <w:vAlign w:val="center"/>
          </w:tcPr>
          <w:p w:rsidR="00000000" w:rsidDel="00000000" w:rsidP="00000000" w:rsidRDefault="00000000" w:rsidRPr="00000000" w14:paraId="0000011F">
            <w:pPr>
              <w:spacing w:line="240" w:lineRule="auto"/>
              <w:rPr/>
            </w:pPr>
            <w:r w:rsidDel="00000000" w:rsidR="00000000" w:rsidRPr="00000000">
              <w:rPr>
                <w:rFonts w:ascii="MS Mincho" w:cs="MS Mincho" w:eastAsia="MS Mincho" w:hAnsi="MS Mincho"/>
                <w:sz w:val="18"/>
                <w:szCs w:val="18"/>
                <w:rtl w:val="0"/>
              </w:rPr>
              <w:t xml:space="preserve">身体的な安全・安心を確保するための取り組みができている</w:t>
            </w:r>
            <w:r w:rsidDel="00000000" w:rsidR="00000000" w:rsidRPr="00000000">
              <w:rPr>
                <w:rtl w:val="0"/>
              </w:rPr>
            </w:r>
          </w:p>
        </w:tc>
        <w:tc>
          <w:tcPr>
            <w:vAlign w:val="center"/>
          </w:tcPr>
          <w:p w:rsidR="00000000" w:rsidDel="00000000" w:rsidP="00000000" w:rsidRDefault="00000000" w:rsidRPr="00000000" w14:paraId="00000120">
            <w:pPr>
              <w:spacing w:line="240" w:lineRule="auto"/>
              <w:rPr/>
            </w:pPr>
            <w:r w:rsidDel="00000000" w:rsidR="00000000" w:rsidRPr="00000000">
              <w:rPr>
                <w:rFonts w:ascii="MS Mincho" w:cs="MS Mincho" w:eastAsia="MS Mincho" w:hAnsi="MS Mincho"/>
                <w:sz w:val="18"/>
                <w:szCs w:val="18"/>
                <w:rtl w:val="0"/>
              </w:rPr>
              <w:t xml:space="preserve">傷害の予防や事故発生時等に適切な対応ができるような取り組みがどの程度行えているでしょうか。</w:t>
            </w:r>
            <w:r w:rsidDel="00000000" w:rsidR="00000000" w:rsidRPr="00000000">
              <w:rPr>
                <w:rtl w:val="0"/>
              </w:rPr>
            </w:r>
          </w:p>
        </w:tc>
      </w:tr>
      <w:tr>
        <w:trPr>
          <w:cantSplit w:val="0"/>
          <w:trHeight w:val="540" w:hRule="atLeast"/>
          <w:tblHeader w:val="0"/>
        </w:trPr>
        <w:tc>
          <w:tcPr>
            <w:vMerge w:val="continue"/>
            <w:vAlign w:val="center"/>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22">
            <w:pPr>
              <w:spacing w:line="240" w:lineRule="auto"/>
              <w:rPr/>
            </w:pPr>
            <w:r w:rsidDel="00000000" w:rsidR="00000000" w:rsidRPr="00000000">
              <w:rPr>
                <w:rFonts w:ascii="MS Mincho" w:cs="MS Mincho" w:eastAsia="MS Mincho" w:hAnsi="MS Mincho"/>
                <w:sz w:val="18"/>
                <w:szCs w:val="18"/>
                <w:rtl w:val="0"/>
              </w:rPr>
              <w:t xml:space="preserve">心理・社会的な安全・安心を確保するための取り組みができている</w:t>
            </w:r>
            <w:r w:rsidDel="00000000" w:rsidR="00000000" w:rsidRPr="00000000">
              <w:rPr>
                <w:rtl w:val="0"/>
              </w:rPr>
            </w:r>
          </w:p>
        </w:tc>
        <w:tc>
          <w:tcPr>
            <w:vAlign w:val="center"/>
          </w:tcPr>
          <w:p w:rsidR="00000000" w:rsidDel="00000000" w:rsidP="00000000" w:rsidRDefault="00000000" w:rsidRPr="00000000" w14:paraId="00000123">
            <w:pPr>
              <w:spacing w:line="240" w:lineRule="auto"/>
              <w:rPr/>
            </w:pPr>
            <w:r w:rsidDel="00000000" w:rsidR="00000000" w:rsidRPr="00000000">
              <w:rPr>
                <w:rFonts w:ascii="MS Mincho" w:cs="MS Mincho" w:eastAsia="MS Mincho" w:hAnsi="MS Mincho"/>
                <w:sz w:val="18"/>
                <w:szCs w:val="18"/>
                <w:rtl w:val="0"/>
              </w:rPr>
              <w:t xml:space="preserve">身体的な虐待だけでなく、暴言や各種ハラスメントなどが起こらないような取り組みがどの程度できているでしょうか。</w:t>
            </w:r>
            <w:r w:rsidDel="00000000" w:rsidR="00000000" w:rsidRPr="00000000">
              <w:rPr>
                <w:rtl w:val="0"/>
              </w:rPr>
            </w:r>
          </w:p>
        </w:tc>
      </w:tr>
      <w:tr>
        <w:trPr>
          <w:cantSplit w:val="0"/>
          <w:trHeight w:val="408" w:hRule="atLeast"/>
          <w:tblHeader w:val="0"/>
        </w:trPr>
        <w:tc>
          <w:tcPr>
            <w:vMerge w:val="continue"/>
            <w:vAlign w:val="center"/>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25">
            <w:pPr>
              <w:spacing w:line="240" w:lineRule="auto"/>
              <w:rPr/>
            </w:pPr>
            <w:r w:rsidDel="00000000" w:rsidR="00000000" w:rsidRPr="00000000">
              <w:rPr>
                <w:rFonts w:ascii="MS Mincho" w:cs="MS Mincho" w:eastAsia="MS Mincho" w:hAnsi="MS Mincho"/>
                <w:sz w:val="18"/>
                <w:szCs w:val="18"/>
                <w:rtl w:val="0"/>
              </w:rPr>
              <w:t xml:space="preserve">プレーヤー本人が内在化した動機で取り組めている</w:t>
            </w:r>
            <w:r w:rsidDel="00000000" w:rsidR="00000000" w:rsidRPr="00000000">
              <w:rPr>
                <w:rtl w:val="0"/>
              </w:rPr>
            </w:r>
          </w:p>
        </w:tc>
        <w:tc>
          <w:tcPr>
            <w:vAlign w:val="center"/>
          </w:tcPr>
          <w:p w:rsidR="00000000" w:rsidDel="00000000" w:rsidP="00000000" w:rsidRDefault="00000000" w:rsidRPr="00000000" w14:paraId="00000126">
            <w:pPr>
              <w:spacing w:line="240" w:lineRule="auto"/>
              <w:rPr/>
            </w:pPr>
            <w:r w:rsidDel="00000000" w:rsidR="00000000" w:rsidRPr="00000000">
              <w:rPr>
                <w:rFonts w:ascii="MS Mincho" w:cs="MS Mincho" w:eastAsia="MS Mincho" w:hAnsi="MS Mincho"/>
                <w:sz w:val="18"/>
                <w:szCs w:val="18"/>
                <w:rtl w:val="0"/>
              </w:rPr>
              <w:t xml:space="preserve">コーチにやらされている状態ではなく、プレーヤー本人が自分に必要だ、やりたい、と心から思って取り組めている（動機が内在化している）状態をどの程度作り出せているでしょうか。</w:t>
            </w:r>
            <w:r w:rsidDel="00000000" w:rsidR="00000000" w:rsidRPr="00000000">
              <w:rPr>
                <w:rtl w:val="0"/>
              </w:rPr>
            </w:r>
          </w:p>
        </w:tc>
      </w:tr>
      <w:tr>
        <w:trPr>
          <w:cantSplit w:val="0"/>
          <w:trHeight w:val="625" w:hRule="atLeast"/>
          <w:tblHeader w:val="0"/>
        </w:trPr>
        <w:tc>
          <w:tcPr>
            <w:vMerge w:val="continue"/>
            <w:vAlign w:val="center"/>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28">
            <w:pPr>
              <w:spacing w:line="240" w:lineRule="auto"/>
              <w:rPr/>
            </w:pPr>
            <w:r w:rsidDel="00000000" w:rsidR="00000000" w:rsidRPr="00000000">
              <w:rPr>
                <w:rFonts w:ascii="MS Mincho" w:cs="MS Mincho" w:eastAsia="MS Mincho" w:hAnsi="MS Mincho"/>
                <w:sz w:val="18"/>
                <w:szCs w:val="18"/>
                <w:rtl w:val="0"/>
              </w:rPr>
              <w:t xml:space="preserve">プレーヤーの発達段階に適したトレーニング方法を採用できている</w:t>
            </w:r>
            <w:r w:rsidDel="00000000" w:rsidR="00000000" w:rsidRPr="00000000">
              <w:rPr>
                <w:rtl w:val="0"/>
              </w:rPr>
            </w:r>
          </w:p>
        </w:tc>
        <w:tc>
          <w:tcPr>
            <w:vAlign w:val="center"/>
          </w:tcPr>
          <w:p w:rsidR="00000000" w:rsidDel="00000000" w:rsidP="00000000" w:rsidRDefault="00000000" w:rsidRPr="00000000" w14:paraId="00000129">
            <w:pPr>
              <w:spacing w:line="240" w:lineRule="auto"/>
              <w:rPr/>
            </w:pPr>
            <w:r w:rsidDel="00000000" w:rsidR="00000000" w:rsidRPr="00000000">
              <w:rPr>
                <w:rFonts w:ascii="MS Mincho" w:cs="MS Mincho" w:eastAsia="MS Mincho" w:hAnsi="MS Mincho"/>
                <w:sz w:val="18"/>
                <w:szCs w:val="18"/>
                <w:rtl w:val="0"/>
              </w:rPr>
              <w:t xml:space="preserve">プレーヤーそれぞれの発育段階、パフォーマンスの発達段階を考慮したスキルトレーニング、戦術トレーニング、体力トレーニング等がどの程度できているでしょうか。</w:t>
            </w:r>
            <w:r w:rsidDel="00000000" w:rsidR="00000000" w:rsidRPr="00000000">
              <w:rPr>
                <w:rtl w:val="0"/>
              </w:rPr>
            </w:r>
          </w:p>
        </w:tc>
      </w:tr>
      <w:tr>
        <w:trPr>
          <w:cantSplit w:val="0"/>
          <w:trHeight w:val="563" w:hRule="atLeast"/>
          <w:tblHeader w:val="0"/>
        </w:trPr>
        <w:tc>
          <w:tcPr>
            <w:vMerge w:val="continue"/>
            <w:vAlign w:val="center"/>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2B">
            <w:pPr>
              <w:spacing w:line="240" w:lineRule="auto"/>
              <w:rPr/>
            </w:pPr>
            <w:r w:rsidDel="00000000" w:rsidR="00000000" w:rsidRPr="00000000">
              <w:rPr>
                <w:rFonts w:ascii="MS Mincho" w:cs="MS Mincho" w:eastAsia="MS Mincho" w:hAnsi="MS Mincho"/>
                <w:sz w:val="18"/>
                <w:szCs w:val="18"/>
                <w:rtl w:val="0"/>
              </w:rPr>
              <w:t xml:space="preserve">スポーツの価値を高めるためにコーチング哲学を常に磨いている</w:t>
            </w:r>
            <w:r w:rsidDel="00000000" w:rsidR="00000000" w:rsidRPr="00000000">
              <w:rPr>
                <w:rtl w:val="0"/>
              </w:rPr>
            </w:r>
          </w:p>
        </w:tc>
        <w:tc>
          <w:tcPr>
            <w:vAlign w:val="center"/>
          </w:tcPr>
          <w:p w:rsidR="00000000" w:rsidDel="00000000" w:rsidP="00000000" w:rsidRDefault="00000000" w:rsidRPr="00000000" w14:paraId="0000012C">
            <w:pPr>
              <w:spacing w:line="240" w:lineRule="auto"/>
              <w:rPr/>
            </w:pPr>
            <w:r w:rsidDel="00000000" w:rsidR="00000000" w:rsidRPr="00000000">
              <w:rPr>
                <w:rFonts w:ascii="MS Mincho" w:cs="MS Mincho" w:eastAsia="MS Mincho" w:hAnsi="MS Mincho"/>
                <w:sz w:val="18"/>
                <w:szCs w:val="18"/>
                <w:rtl w:val="0"/>
              </w:rPr>
              <w:t xml:space="preserve">コーチング行動の基盤となる基本的な考え方（哲学）をしっかりと設定していると、様々な場面で一貫した行動をとることができます。一方で、自分の考え方が本当に適切なのかどうかを常に疑い、改善をし続ける必要があります。</w:t>
            </w:r>
            <w:r w:rsidDel="00000000" w:rsidR="00000000" w:rsidRPr="00000000">
              <w:rPr>
                <w:rtl w:val="0"/>
              </w:rPr>
            </w:r>
          </w:p>
        </w:tc>
      </w:tr>
      <w:tr>
        <w:trPr>
          <w:cantSplit w:val="0"/>
          <w:trHeight w:val="685" w:hRule="atLeast"/>
          <w:tblHeader w:val="0"/>
        </w:trPr>
        <w:tc>
          <w:tcPr>
            <w:vMerge w:val="continue"/>
            <w:vAlign w:val="center"/>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2E">
            <w:pPr>
              <w:spacing w:line="240" w:lineRule="auto"/>
              <w:rPr/>
            </w:pPr>
            <w:r w:rsidDel="00000000" w:rsidR="00000000" w:rsidRPr="00000000">
              <w:rPr>
                <w:rFonts w:ascii="MS Mincho" w:cs="MS Mincho" w:eastAsia="MS Mincho" w:hAnsi="MS Mincho"/>
                <w:sz w:val="18"/>
                <w:szCs w:val="18"/>
                <w:rtl w:val="0"/>
              </w:rPr>
              <w:t xml:space="preserve">プレーヤー以外の自分の身近な人の幸福を考えたバランスのとれた活動を行えている</w:t>
            </w:r>
            <w:r w:rsidDel="00000000" w:rsidR="00000000" w:rsidRPr="00000000">
              <w:rPr>
                <w:rtl w:val="0"/>
              </w:rPr>
            </w:r>
          </w:p>
        </w:tc>
        <w:tc>
          <w:tcPr>
            <w:vAlign w:val="center"/>
          </w:tcPr>
          <w:p w:rsidR="00000000" w:rsidDel="00000000" w:rsidP="00000000" w:rsidRDefault="00000000" w:rsidRPr="00000000" w14:paraId="0000012F">
            <w:pPr>
              <w:spacing w:line="240" w:lineRule="auto"/>
              <w:rPr/>
            </w:pPr>
            <w:r w:rsidDel="00000000" w:rsidR="00000000" w:rsidRPr="00000000">
              <w:rPr>
                <w:rFonts w:ascii="MS Mincho" w:cs="MS Mincho" w:eastAsia="MS Mincho" w:hAnsi="MS Mincho"/>
                <w:sz w:val="18"/>
                <w:szCs w:val="18"/>
                <w:rtl w:val="0"/>
              </w:rPr>
              <w:t xml:space="preserve">コーチがプレーヤーのパフォーマンス向上や幸福のことを考えるのは当然のことと言えます。一方で、それ以外の人たちのことをどれくらい考えられているでしょうか。</w:t>
            </w:r>
            <w:r w:rsidDel="00000000" w:rsidR="00000000" w:rsidRPr="00000000">
              <w:rPr>
                <w:rtl w:val="0"/>
              </w:rPr>
            </w:r>
          </w:p>
        </w:tc>
      </w:tr>
      <w:tr>
        <w:trPr>
          <w:cantSplit w:val="0"/>
          <w:trHeight w:val="685" w:hRule="atLeast"/>
          <w:tblHeader w:val="0"/>
        </w:trPr>
        <w:tc>
          <w:tcPr>
            <w:vMerge w:val="restart"/>
            <w:vAlign w:val="center"/>
          </w:tcPr>
          <w:p w:rsidR="00000000" w:rsidDel="00000000" w:rsidP="00000000" w:rsidRDefault="00000000" w:rsidRPr="00000000" w14:paraId="00000130">
            <w:pPr>
              <w:spacing w:line="240" w:lineRule="auto"/>
              <w:rPr/>
            </w:pPr>
            <w:r w:rsidDel="00000000" w:rsidR="00000000" w:rsidRPr="00000000">
              <w:rPr>
                <w:rFonts w:ascii="MS Mincho" w:cs="MS Mincho" w:eastAsia="MS Mincho" w:hAnsi="MS Mincho"/>
                <w:sz w:val="18"/>
                <w:szCs w:val="18"/>
                <w:rtl w:val="0"/>
              </w:rPr>
              <w:t xml:space="preserve">コミュニケーションスキル</w:t>
            </w:r>
            <w:r w:rsidDel="00000000" w:rsidR="00000000" w:rsidRPr="00000000">
              <w:rPr>
                <w:rtl w:val="0"/>
              </w:rPr>
            </w:r>
          </w:p>
          <w:p w:rsidR="00000000" w:rsidDel="00000000" w:rsidP="00000000" w:rsidRDefault="00000000" w:rsidRPr="00000000" w14:paraId="00000131">
            <w:pPr>
              <w:spacing w:line="240" w:lineRule="auto"/>
              <w:rPr/>
            </w:pPr>
            <w:r w:rsidDel="00000000" w:rsidR="00000000" w:rsidRPr="00000000">
              <w:rPr>
                <w:rtl w:val="0"/>
              </w:rPr>
            </w:r>
          </w:p>
        </w:tc>
        <w:tc>
          <w:tcPr>
            <w:vAlign w:val="center"/>
          </w:tcPr>
          <w:p w:rsidR="00000000" w:rsidDel="00000000" w:rsidP="00000000" w:rsidRDefault="00000000" w:rsidRPr="00000000" w14:paraId="00000132">
            <w:pPr>
              <w:spacing w:line="240" w:lineRule="auto"/>
              <w:rPr>
                <w:rFonts w:ascii="MS Mincho" w:cs="MS Mincho" w:eastAsia="MS Mincho" w:hAnsi="MS Mincho"/>
                <w:sz w:val="18"/>
                <w:szCs w:val="18"/>
              </w:rPr>
            </w:pPr>
            <w:r w:rsidDel="00000000" w:rsidR="00000000" w:rsidRPr="00000000">
              <w:rPr>
                <w:rFonts w:ascii="MS Mincho" w:cs="MS Mincho" w:eastAsia="MS Mincho" w:hAnsi="MS Mincho"/>
                <w:sz w:val="18"/>
                <w:szCs w:val="18"/>
                <w:rtl w:val="0"/>
              </w:rPr>
              <w:t xml:space="preserve">指示・提案・質問・委譲アプローチの使い分けを意識的に行っている</w:t>
            </w:r>
          </w:p>
          <w:p w:rsidR="00000000" w:rsidDel="00000000" w:rsidP="00000000" w:rsidRDefault="00000000" w:rsidRPr="00000000" w14:paraId="00000133">
            <w:pPr>
              <w:spacing w:line="240" w:lineRule="auto"/>
              <w:rPr>
                <w:rFonts w:ascii="MS Mincho" w:cs="MS Mincho" w:eastAsia="MS Mincho" w:hAnsi="MS Mincho"/>
                <w:sz w:val="18"/>
                <w:szCs w:val="18"/>
              </w:rPr>
            </w:pPr>
            <w:r w:rsidDel="00000000" w:rsidR="00000000" w:rsidRPr="00000000">
              <w:rPr>
                <w:rtl w:val="0"/>
              </w:rPr>
            </w:r>
          </w:p>
        </w:tc>
        <w:tc>
          <w:tcPr>
            <w:vAlign w:val="center"/>
          </w:tcPr>
          <w:p w:rsidR="00000000" w:rsidDel="00000000" w:rsidP="00000000" w:rsidRDefault="00000000" w:rsidRPr="00000000" w14:paraId="00000134">
            <w:pPr>
              <w:spacing w:line="240" w:lineRule="auto"/>
              <w:rPr>
                <w:rFonts w:ascii="MS Mincho" w:cs="MS Mincho" w:eastAsia="MS Mincho" w:hAnsi="MS Mincho"/>
                <w:sz w:val="18"/>
                <w:szCs w:val="18"/>
              </w:rPr>
            </w:pPr>
            <w:r w:rsidDel="00000000" w:rsidR="00000000" w:rsidRPr="00000000">
              <w:rPr>
                <w:rFonts w:ascii="MS Mincho" w:cs="MS Mincho" w:eastAsia="MS Mincho" w:hAnsi="MS Mincho"/>
                <w:sz w:val="18"/>
                <w:szCs w:val="18"/>
                <w:rtl w:val="0"/>
              </w:rPr>
              <w:t xml:space="preserve">コーチングというと、一生懸命に「教える（指示する）」ことを行いがちです。しかし、プレーヤーの効率的な学習を考えると、プレーヤー本人の主体性を引き出せるようなコミュニケーションが重要となります。その時々の状況（文脈）をしっかりと読み取り、時に質問、あるときは提案、委譲（ある範囲のなかで任せる）をするといったように、多様なコミュニケーションのアプローチを戦略的に選択していくことがプレーヤーズセンタードなコーチングには求められます。</w:t>
            </w:r>
          </w:p>
        </w:tc>
      </w:tr>
      <w:tr>
        <w:trPr>
          <w:cantSplit w:val="0"/>
          <w:trHeight w:val="685" w:hRule="atLeast"/>
          <w:tblHeader w:val="0"/>
        </w:trPr>
        <w:tc>
          <w:tcPr>
            <w:vMerge w:val="continue"/>
            <w:vAlign w:val="center"/>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18"/>
                <w:szCs w:val="18"/>
              </w:rPr>
            </w:pPr>
            <w:r w:rsidDel="00000000" w:rsidR="00000000" w:rsidRPr="00000000">
              <w:rPr>
                <w:rtl w:val="0"/>
              </w:rPr>
            </w:r>
          </w:p>
        </w:tc>
        <w:tc>
          <w:tcPr>
            <w:vAlign w:val="center"/>
          </w:tcPr>
          <w:p w:rsidR="00000000" w:rsidDel="00000000" w:rsidP="00000000" w:rsidRDefault="00000000" w:rsidRPr="00000000" w14:paraId="00000136">
            <w:pPr>
              <w:spacing w:line="240" w:lineRule="auto"/>
              <w:rPr>
                <w:rFonts w:ascii="MS Mincho" w:cs="MS Mincho" w:eastAsia="MS Mincho" w:hAnsi="MS Mincho"/>
                <w:sz w:val="18"/>
                <w:szCs w:val="18"/>
              </w:rPr>
            </w:pPr>
            <w:r w:rsidDel="00000000" w:rsidR="00000000" w:rsidRPr="00000000">
              <w:rPr>
                <w:rFonts w:ascii="MS Mincho" w:cs="MS Mincho" w:eastAsia="MS Mincho" w:hAnsi="MS Mincho"/>
                <w:sz w:val="18"/>
                <w:szCs w:val="18"/>
                <w:rtl w:val="0"/>
              </w:rPr>
              <w:t xml:space="preserve">オープンクエスチョンとクローズドクエスチョンの使い分けを意識的に行っている</w:t>
            </w:r>
          </w:p>
        </w:tc>
        <w:tc>
          <w:tcPr>
            <w:vAlign w:val="center"/>
          </w:tcPr>
          <w:p w:rsidR="00000000" w:rsidDel="00000000" w:rsidP="00000000" w:rsidRDefault="00000000" w:rsidRPr="00000000" w14:paraId="00000137">
            <w:pPr>
              <w:spacing w:line="240" w:lineRule="auto"/>
              <w:rPr>
                <w:rFonts w:ascii="MS Mincho" w:cs="MS Mincho" w:eastAsia="MS Mincho" w:hAnsi="MS Mincho"/>
                <w:sz w:val="18"/>
                <w:szCs w:val="18"/>
              </w:rPr>
            </w:pPr>
            <w:r w:rsidDel="00000000" w:rsidR="00000000" w:rsidRPr="00000000">
              <w:rPr>
                <w:rFonts w:ascii="MS Mincho" w:cs="MS Mincho" w:eastAsia="MS Mincho" w:hAnsi="MS Mincho"/>
                <w:sz w:val="18"/>
                <w:szCs w:val="18"/>
                <w:rtl w:val="0"/>
              </w:rPr>
              <w:t xml:space="preserve">コーチの問いかけによって、プレーヤーは様々なことを考え、自分の力で新しい発見をすることがしやすくなります。そういった意味でもコーチの問いかけ力はプレーヤーの内在化した動機を引き出していくためにも欠かせないスキルと言えます。そこで意識したいのが「オープンクエスチョン」です。オープンクエスチョンは、回答者が様々な回答の仕方ができる質問です。その逆が「クローズドクエスチョン」で、「はい／いいえ」など回答が限定されている質問のことを指します。その時々の状況にあわせてこれらをどの程度使い分けられているでしょうか。</w:t>
            </w:r>
          </w:p>
        </w:tc>
      </w:tr>
      <w:tr>
        <w:trPr>
          <w:cantSplit w:val="0"/>
          <w:trHeight w:val="685" w:hRule="atLeast"/>
          <w:tblHeader w:val="0"/>
        </w:trPr>
        <w:tc>
          <w:tcPr>
            <w:vMerge w:val="continue"/>
            <w:vAlign w:val="center"/>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18"/>
                <w:szCs w:val="18"/>
              </w:rPr>
            </w:pPr>
            <w:r w:rsidDel="00000000" w:rsidR="00000000" w:rsidRPr="00000000">
              <w:rPr>
                <w:rtl w:val="0"/>
              </w:rPr>
            </w:r>
          </w:p>
        </w:tc>
        <w:tc>
          <w:tcPr>
            <w:vAlign w:val="center"/>
          </w:tcPr>
          <w:p w:rsidR="00000000" w:rsidDel="00000000" w:rsidP="00000000" w:rsidRDefault="00000000" w:rsidRPr="00000000" w14:paraId="00000139">
            <w:pPr>
              <w:spacing w:line="240" w:lineRule="auto"/>
              <w:rPr>
                <w:rFonts w:ascii="MS Mincho" w:cs="MS Mincho" w:eastAsia="MS Mincho" w:hAnsi="MS Mincho"/>
                <w:sz w:val="18"/>
                <w:szCs w:val="18"/>
              </w:rPr>
            </w:pPr>
            <w:r w:rsidDel="00000000" w:rsidR="00000000" w:rsidRPr="00000000">
              <w:rPr>
                <w:rFonts w:ascii="MS Mincho" w:cs="MS Mincho" w:eastAsia="MS Mincho" w:hAnsi="MS Mincho"/>
                <w:sz w:val="18"/>
                <w:szCs w:val="18"/>
                <w:rtl w:val="0"/>
              </w:rPr>
              <w:t xml:space="preserve">相手の置かれている状況を理解（共感）しようとしている</w:t>
            </w:r>
          </w:p>
        </w:tc>
        <w:tc>
          <w:tcPr>
            <w:vAlign w:val="center"/>
          </w:tcPr>
          <w:p w:rsidR="00000000" w:rsidDel="00000000" w:rsidP="00000000" w:rsidRDefault="00000000" w:rsidRPr="00000000" w14:paraId="0000013A">
            <w:pPr>
              <w:spacing w:line="240" w:lineRule="auto"/>
              <w:rPr>
                <w:rFonts w:ascii="MS Mincho" w:cs="MS Mincho" w:eastAsia="MS Mincho" w:hAnsi="MS Mincho"/>
                <w:sz w:val="18"/>
                <w:szCs w:val="18"/>
              </w:rPr>
            </w:pPr>
            <w:r w:rsidDel="00000000" w:rsidR="00000000" w:rsidRPr="00000000">
              <w:rPr>
                <w:rFonts w:ascii="MS Mincho" w:cs="MS Mincho" w:eastAsia="MS Mincho" w:hAnsi="MS Mincho"/>
                <w:sz w:val="18"/>
                <w:szCs w:val="18"/>
                <w:rtl w:val="0"/>
              </w:rPr>
              <w:t xml:space="preserve">プレーヤーズセンタードコーチングでは、プレーヤーが置かれている状況をしっかりと理解し、適切な行動を次に選択していく必要があります。相手の立場や気持ちになって考えていくことを「共感」といいます。どの程度、共感をしながらコミュニケーションをとっているでしょうか。</w:t>
            </w:r>
          </w:p>
        </w:tc>
      </w:tr>
      <w:tr>
        <w:trPr>
          <w:cantSplit w:val="0"/>
          <w:trHeight w:val="685" w:hRule="atLeast"/>
          <w:tblHeader w:val="0"/>
        </w:trPr>
        <w:tc>
          <w:tcPr>
            <w:vMerge w:val="continue"/>
            <w:vAlign w:val="center"/>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18"/>
                <w:szCs w:val="18"/>
              </w:rPr>
            </w:pPr>
            <w:r w:rsidDel="00000000" w:rsidR="00000000" w:rsidRPr="00000000">
              <w:rPr>
                <w:rtl w:val="0"/>
              </w:rPr>
            </w:r>
          </w:p>
        </w:tc>
        <w:tc>
          <w:tcPr>
            <w:vAlign w:val="center"/>
          </w:tcPr>
          <w:p w:rsidR="00000000" w:rsidDel="00000000" w:rsidP="00000000" w:rsidRDefault="00000000" w:rsidRPr="00000000" w14:paraId="0000013C">
            <w:pPr>
              <w:spacing w:line="240" w:lineRule="auto"/>
              <w:rPr>
                <w:rFonts w:ascii="MS Mincho" w:cs="MS Mincho" w:eastAsia="MS Mincho" w:hAnsi="MS Mincho"/>
                <w:sz w:val="18"/>
                <w:szCs w:val="18"/>
              </w:rPr>
            </w:pPr>
            <w:r w:rsidDel="00000000" w:rsidR="00000000" w:rsidRPr="00000000">
              <w:rPr>
                <w:rFonts w:ascii="MS Mincho" w:cs="MS Mincho" w:eastAsia="MS Mincho" w:hAnsi="MS Mincho"/>
                <w:sz w:val="18"/>
                <w:szCs w:val="18"/>
                <w:rtl w:val="0"/>
              </w:rPr>
              <w:t xml:space="preserve">自分の先入観を自己認識したうえでコミュニケーションをとっている</w:t>
            </w:r>
          </w:p>
        </w:tc>
        <w:tc>
          <w:tcPr>
            <w:vAlign w:val="center"/>
          </w:tcPr>
          <w:p w:rsidR="00000000" w:rsidDel="00000000" w:rsidP="00000000" w:rsidRDefault="00000000" w:rsidRPr="00000000" w14:paraId="0000013D">
            <w:pPr>
              <w:spacing w:line="240" w:lineRule="auto"/>
              <w:rPr>
                <w:rFonts w:ascii="MS Mincho" w:cs="MS Mincho" w:eastAsia="MS Mincho" w:hAnsi="MS Mincho"/>
                <w:sz w:val="18"/>
                <w:szCs w:val="18"/>
              </w:rPr>
            </w:pPr>
            <w:r w:rsidDel="00000000" w:rsidR="00000000" w:rsidRPr="00000000">
              <w:rPr>
                <w:rFonts w:ascii="MS Mincho" w:cs="MS Mincho" w:eastAsia="MS Mincho" w:hAnsi="MS Mincho"/>
                <w:sz w:val="18"/>
                <w:szCs w:val="18"/>
                <w:rtl w:val="0"/>
              </w:rPr>
              <w:t xml:space="preserve">私たちは過去の経験によって形づくられた価値観を持っています。新しく何かを経験すると、これまでに構築された価値観のレンズを通して、その経験を評価し、状況判断をして意志決定をしています。その価値観を少しネガティブな言葉で表現すると「先入観」となります。つまり、私たちは世の中を先入観を通して評価し理解しているので、無意識のうちにその先入観に支配された判断をして、人間関係の問題を作り出してしまっていることが少なくありません。先入観をなくすこと自体は困難ですので、少なくとも自分がどのような先入観をもっているのかを自分で分析し、意図的に別の見方ができるようにしていくことが、多様な価値観に対応できるコミュニケーションの出発点になります。どの程度、皆さんは先入観を自己認識してコミュニケーションをとっているでしょうか。</w:t>
            </w:r>
          </w:p>
        </w:tc>
      </w:tr>
      <w:tr>
        <w:trPr>
          <w:cantSplit w:val="0"/>
          <w:trHeight w:val="447" w:hRule="atLeast"/>
          <w:tblHeader w:val="0"/>
        </w:trPr>
        <w:tc>
          <w:tcPr>
            <w:vMerge w:val="continue"/>
            <w:vAlign w:val="center"/>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18"/>
                <w:szCs w:val="18"/>
              </w:rPr>
            </w:pPr>
            <w:r w:rsidDel="00000000" w:rsidR="00000000" w:rsidRPr="00000000">
              <w:rPr>
                <w:rtl w:val="0"/>
              </w:rPr>
            </w:r>
          </w:p>
        </w:tc>
        <w:tc>
          <w:tcPr>
            <w:vAlign w:val="center"/>
          </w:tcPr>
          <w:p w:rsidR="00000000" w:rsidDel="00000000" w:rsidP="00000000" w:rsidRDefault="00000000" w:rsidRPr="00000000" w14:paraId="0000013F">
            <w:pPr>
              <w:spacing w:line="240" w:lineRule="auto"/>
              <w:rPr>
                <w:rFonts w:ascii="MS Mincho" w:cs="MS Mincho" w:eastAsia="MS Mincho" w:hAnsi="MS Mincho"/>
                <w:sz w:val="18"/>
                <w:szCs w:val="18"/>
              </w:rPr>
            </w:pPr>
            <w:r w:rsidDel="00000000" w:rsidR="00000000" w:rsidRPr="00000000">
              <w:rPr>
                <w:rFonts w:ascii="MS Mincho" w:cs="MS Mincho" w:eastAsia="MS Mincho" w:hAnsi="MS Mincho"/>
                <w:sz w:val="18"/>
                <w:szCs w:val="18"/>
                <w:rtl w:val="0"/>
              </w:rPr>
              <w:t xml:space="preserve">判断を控えた話の聴き方ができている</w:t>
            </w:r>
          </w:p>
        </w:tc>
        <w:tc>
          <w:tcPr>
            <w:vAlign w:val="center"/>
          </w:tcPr>
          <w:p w:rsidR="00000000" w:rsidDel="00000000" w:rsidP="00000000" w:rsidRDefault="00000000" w:rsidRPr="00000000" w14:paraId="00000140">
            <w:pPr>
              <w:spacing w:line="240" w:lineRule="auto"/>
              <w:rPr>
                <w:rFonts w:ascii="MS Mincho" w:cs="MS Mincho" w:eastAsia="MS Mincho" w:hAnsi="MS Mincho"/>
                <w:sz w:val="18"/>
                <w:szCs w:val="18"/>
              </w:rPr>
            </w:pPr>
            <w:r w:rsidDel="00000000" w:rsidR="00000000" w:rsidRPr="00000000">
              <w:rPr>
                <w:rFonts w:ascii="MS Mincho" w:cs="MS Mincho" w:eastAsia="MS Mincho" w:hAnsi="MS Mincho"/>
                <w:sz w:val="18"/>
                <w:szCs w:val="18"/>
                <w:rtl w:val="0"/>
              </w:rPr>
              <w:t xml:space="preserve">先入観を自己認識したコミュニケーションと重なるところが多いのがこの項目ですが、ここではより具体的に「判断を控えた話の聴き方」に焦点を当てて評価をしてみましょう。多くの人が、他者と会話するときに自分の頭の中で様々なことを考えながら聞いているので、相手の話が終わらないうちに、自分の過去の経験や価値観に基づいて様々な判断をして、次に何を言おうかを考えながら話を聞いている、あるいはもう決めてしまってから相手が話し終わるのを待っている状態になってしまっています。自分の判断を控え、相手が何を言おうとしているのか、相手の話の背景はどういうものなのか、など、相手のことをもっとよく知ろうという意識を持って話を聞いていく態度がプレーヤーズセンタードには求められます。</w:t>
            </w:r>
          </w:p>
        </w:tc>
      </w:tr>
      <w:tr>
        <w:trPr>
          <w:cantSplit w:val="0"/>
          <w:trHeight w:val="835" w:hRule="atLeast"/>
          <w:tblHeader w:val="0"/>
        </w:trPr>
        <w:tc>
          <w:tcPr>
            <w:vMerge w:val="restart"/>
            <w:vAlign w:val="center"/>
          </w:tcPr>
          <w:p w:rsidR="00000000" w:rsidDel="00000000" w:rsidP="00000000" w:rsidRDefault="00000000" w:rsidRPr="00000000" w14:paraId="00000141">
            <w:pPr>
              <w:spacing w:line="240" w:lineRule="auto"/>
              <w:rPr/>
            </w:pPr>
            <w:r w:rsidDel="00000000" w:rsidR="00000000" w:rsidRPr="00000000">
              <w:rPr>
                <w:rFonts w:ascii="MS Mincho" w:cs="MS Mincho" w:eastAsia="MS Mincho" w:hAnsi="MS Mincho"/>
                <w:sz w:val="18"/>
                <w:szCs w:val="18"/>
                <w:rtl w:val="0"/>
              </w:rPr>
              <w:t xml:space="preserve">トレーニング実践</w:t>
            </w:r>
            <w:r w:rsidDel="00000000" w:rsidR="00000000" w:rsidRPr="00000000">
              <w:rPr>
                <w:rtl w:val="0"/>
              </w:rPr>
            </w:r>
          </w:p>
        </w:tc>
        <w:tc>
          <w:tcPr>
            <w:vAlign w:val="center"/>
          </w:tcPr>
          <w:p w:rsidR="00000000" w:rsidDel="00000000" w:rsidP="00000000" w:rsidRDefault="00000000" w:rsidRPr="00000000" w14:paraId="00000142">
            <w:pPr>
              <w:spacing w:line="240" w:lineRule="auto"/>
              <w:rPr/>
            </w:pPr>
            <w:r w:rsidDel="00000000" w:rsidR="00000000" w:rsidRPr="00000000">
              <w:rPr>
                <w:rFonts w:ascii="MS Mincho" w:cs="MS Mincho" w:eastAsia="MS Mincho" w:hAnsi="MS Mincho"/>
                <w:sz w:val="18"/>
                <w:szCs w:val="18"/>
                <w:rtl w:val="0"/>
              </w:rPr>
              <w:t xml:space="preserve">長期的ビジョンを実現させるマイルストーンの設定を行っている</w:t>
            </w:r>
            <w:r w:rsidDel="00000000" w:rsidR="00000000" w:rsidRPr="00000000">
              <w:rPr>
                <w:rtl w:val="0"/>
              </w:rPr>
            </w:r>
          </w:p>
        </w:tc>
        <w:tc>
          <w:tcPr>
            <w:vAlign w:val="center"/>
          </w:tcPr>
          <w:p w:rsidR="00000000" w:rsidDel="00000000" w:rsidP="00000000" w:rsidRDefault="00000000" w:rsidRPr="00000000" w14:paraId="00000143">
            <w:pPr>
              <w:spacing w:line="240" w:lineRule="auto"/>
              <w:rPr/>
            </w:pPr>
            <w:r w:rsidDel="00000000" w:rsidR="00000000" w:rsidRPr="00000000">
              <w:rPr>
                <w:rFonts w:ascii="MS Mincho" w:cs="MS Mincho" w:eastAsia="MS Mincho" w:hAnsi="MS Mincho"/>
                <w:sz w:val="18"/>
                <w:szCs w:val="18"/>
                <w:rtl w:val="0"/>
              </w:rPr>
              <w:t xml:space="preserve">コーチが目の前の勝ち負けのみに意識を奪われないようにするには、長期的な視点が欠かせません。長期的にどのようなチームやプレーヤーを目指しているのか、それを実現させるためにはどのような道標（マイルストーン）をたどっていく必要があるのかを考え、一つひとつ小さな目標（各マイルストーン）を達成しながら、より大きな目標地点に到達しようとしているでしょうか。</w:t>
            </w:r>
            <w:r w:rsidDel="00000000" w:rsidR="00000000" w:rsidRPr="00000000">
              <w:rPr>
                <w:rtl w:val="0"/>
              </w:rPr>
            </w:r>
          </w:p>
        </w:tc>
      </w:tr>
      <w:tr>
        <w:trPr>
          <w:cantSplit w:val="0"/>
          <w:trHeight w:val="847" w:hRule="atLeast"/>
          <w:tblHeader w:val="0"/>
        </w:trPr>
        <w:tc>
          <w:tcPr>
            <w:vMerge w:val="continue"/>
            <w:vAlign w:val="center"/>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45">
            <w:pPr>
              <w:spacing w:line="240" w:lineRule="auto"/>
              <w:rPr/>
            </w:pPr>
            <w:r w:rsidDel="00000000" w:rsidR="00000000" w:rsidRPr="00000000">
              <w:rPr>
                <w:rFonts w:ascii="MS Mincho" w:cs="MS Mincho" w:eastAsia="MS Mincho" w:hAnsi="MS Mincho"/>
                <w:sz w:val="18"/>
                <w:szCs w:val="18"/>
                <w:rtl w:val="0"/>
              </w:rPr>
              <w:t xml:space="preserve">アウトカムが明確なトレーニングを実施している</w:t>
            </w:r>
            <w:r w:rsidDel="00000000" w:rsidR="00000000" w:rsidRPr="00000000">
              <w:rPr>
                <w:rtl w:val="0"/>
              </w:rPr>
            </w:r>
          </w:p>
        </w:tc>
        <w:tc>
          <w:tcPr>
            <w:vAlign w:val="center"/>
          </w:tcPr>
          <w:p w:rsidR="00000000" w:rsidDel="00000000" w:rsidP="00000000" w:rsidRDefault="00000000" w:rsidRPr="00000000" w14:paraId="00000146">
            <w:pPr>
              <w:spacing w:line="240" w:lineRule="auto"/>
              <w:rPr/>
            </w:pPr>
            <w:r w:rsidDel="00000000" w:rsidR="00000000" w:rsidRPr="00000000">
              <w:rPr>
                <w:rFonts w:ascii="MS Mincho" w:cs="MS Mincho" w:eastAsia="MS Mincho" w:hAnsi="MS Mincho"/>
                <w:sz w:val="18"/>
                <w:szCs w:val="18"/>
                <w:rtl w:val="0"/>
              </w:rPr>
              <w:t xml:space="preserve">「アウトカム」とは、それぞれの実践によって具体的にどのような結果を導きたいのか、を意味します。たとえば、「今日１日のトレーニングが終わるときにAが50%の確率でできるようになっている」「プレーヤーが攻め方の選択肢を２つ以上挙げることができる」といった具合です。科学的根拠に基づいた実践を行うことによって、アウトカムをより明確にすることが可能になるでしょう。</w:t>
            </w:r>
            <w:r w:rsidDel="00000000" w:rsidR="00000000" w:rsidRPr="00000000">
              <w:rPr>
                <w:rtl w:val="0"/>
              </w:rPr>
            </w:r>
          </w:p>
        </w:tc>
      </w:tr>
      <w:tr>
        <w:trPr>
          <w:cantSplit w:val="0"/>
          <w:trHeight w:val="1006" w:hRule="atLeast"/>
          <w:tblHeader w:val="0"/>
        </w:trPr>
        <w:tc>
          <w:tcPr>
            <w:vMerge w:val="continue"/>
            <w:vAlign w:val="center"/>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48">
            <w:pPr>
              <w:spacing w:line="240" w:lineRule="auto"/>
              <w:rPr/>
            </w:pPr>
            <w:r w:rsidDel="00000000" w:rsidR="00000000" w:rsidRPr="00000000">
              <w:rPr>
                <w:rFonts w:ascii="MS Mincho" w:cs="MS Mincho" w:eastAsia="MS Mincho" w:hAnsi="MS Mincho"/>
                <w:sz w:val="18"/>
                <w:szCs w:val="18"/>
                <w:rtl w:val="0"/>
              </w:rPr>
              <w:t xml:space="preserve">試合でのゲーム性を失わないトレーニングを行っている</w:t>
            </w:r>
            <w:r w:rsidDel="00000000" w:rsidR="00000000" w:rsidRPr="00000000">
              <w:rPr>
                <w:rtl w:val="0"/>
              </w:rPr>
            </w:r>
          </w:p>
        </w:tc>
        <w:tc>
          <w:tcPr>
            <w:vAlign w:val="center"/>
          </w:tcPr>
          <w:p w:rsidR="00000000" w:rsidDel="00000000" w:rsidP="00000000" w:rsidRDefault="00000000" w:rsidRPr="00000000" w14:paraId="00000149">
            <w:pPr>
              <w:spacing w:line="240" w:lineRule="auto"/>
              <w:rPr/>
            </w:pPr>
            <w:r w:rsidDel="00000000" w:rsidR="00000000" w:rsidRPr="00000000">
              <w:rPr>
                <w:rFonts w:ascii="MS Mincho" w:cs="MS Mincho" w:eastAsia="MS Mincho" w:hAnsi="MS Mincho"/>
                <w:sz w:val="18"/>
                <w:szCs w:val="18"/>
                <w:rtl w:val="0"/>
              </w:rPr>
              <w:t xml:space="preserve">プレーヤーがスキルのトレーニングを行う際には、試合のゲーム性を失わないようにトレーニングを実施しないと、練習のための練習となってしまい、実際の試合場面で練習したことが発揮できないといったことになりがちです。また、ゲームは本質的に「楽しい」、つまり内在化した動機で取り組みやすいものです。上手くなる、モチベーション高く取り組むために、ゲーム性を失わない（共通科目では「オーセンティック」という言葉で表現）ようにすることが推奨されます。</w:t>
            </w:r>
            <w:r w:rsidDel="00000000" w:rsidR="00000000" w:rsidRPr="00000000">
              <w:rPr>
                <w:rtl w:val="0"/>
              </w:rPr>
            </w:r>
          </w:p>
        </w:tc>
      </w:tr>
      <w:tr>
        <w:trPr>
          <w:cantSplit w:val="0"/>
          <w:trHeight w:val="1117" w:hRule="atLeast"/>
          <w:tblHeader w:val="0"/>
        </w:trPr>
        <w:tc>
          <w:tcPr>
            <w:vMerge w:val="continue"/>
            <w:vAlign w:val="center"/>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4B">
            <w:pPr>
              <w:spacing w:line="240" w:lineRule="auto"/>
              <w:rPr/>
            </w:pPr>
            <w:r w:rsidDel="00000000" w:rsidR="00000000" w:rsidRPr="00000000">
              <w:rPr>
                <w:rFonts w:ascii="MS Mincho" w:cs="MS Mincho" w:eastAsia="MS Mincho" w:hAnsi="MS Mincho"/>
                <w:sz w:val="18"/>
                <w:szCs w:val="18"/>
                <w:rtl w:val="0"/>
              </w:rPr>
              <w:t xml:space="preserve">運動・栄養・休養のバランスがとれるよう常に意識し、実践している</w:t>
            </w:r>
            <w:r w:rsidDel="00000000" w:rsidR="00000000" w:rsidRPr="00000000">
              <w:rPr>
                <w:rtl w:val="0"/>
              </w:rPr>
            </w:r>
          </w:p>
        </w:tc>
        <w:tc>
          <w:tcPr>
            <w:vAlign w:val="center"/>
          </w:tcPr>
          <w:p w:rsidR="00000000" w:rsidDel="00000000" w:rsidP="00000000" w:rsidRDefault="00000000" w:rsidRPr="00000000" w14:paraId="0000014C">
            <w:pPr>
              <w:spacing w:line="240" w:lineRule="auto"/>
              <w:rPr/>
            </w:pPr>
            <w:r w:rsidDel="00000000" w:rsidR="00000000" w:rsidRPr="00000000">
              <w:rPr>
                <w:rFonts w:ascii="MS Mincho" w:cs="MS Mincho" w:eastAsia="MS Mincho" w:hAnsi="MS Mincho"/>
                <w:sz w:val="18"/>
                <w:szCs w:val="18"/>
                <w:rtl w:val="0"/>
              </w:rPr>
              <w:t xml:space="preserve">プレーヤーのトレーニングの場面だけを意識するのではなく、トレーニングの場面以外での栄養補給や休養のとり方も意識してコーチングを行わないと、効果的なトレーニングは実現できません。バランスが取れていない場合、ケガに結びつきやすくなったり、オーバートレーニングという状態に陥り、長期間にわたってスポーツができなくなってしまうかもしれません。運動の部分を効率的に行うためにも、科学的根拠に基づいたトレーニングを実践するようにしましょう。</w:t>
            </w:r>
            <w:r w:rsidDel="00000000" w:rsidR="00000000" w:rsidRPr="00000000">
              <w:rPr>
                <w:rtl w:val="0"/>
              </w:rPr>
            </w:r>
          </w:p>
        </w:tc>
      </w:tr>
      <w:tr>
        <w:trPr>
          <w:cantSplit w:val="0"/>
          <w:trHeight w:val="1416" w:hRule="atLeast"/>
          <w:tblHeader w:val="0"/>
        </w:trPr>
        <w:tc>
          <w:tcPr>
            <w:vMerge w:val="restart"/>
            <w:vAlign w:val="center"/>
          </w:tcPr>
          <w:p w:rsidR="00000000" w:rsidDel="00000000" w:rsidP="00000000" w:rsidRDefault="00000000" w:rsidRPr="00000000" w14:paraId="0000014D">
            <w:pPr>
              <w:spacing w:line="240" w:lineRule="auto"/>
              <w:rPr/>
            </w:pPr>
            <w:r w:rsidDel="00000000" w:rsidR="00000000" w:rsidRPr="00000000">
              <w:rPr>
                <w:rFonts w:ascii="MS Mincho" w:cs="MS Mincho" w:eastAsia="MS Mincho" w:hAnsi="MS Mincho"/>
                <w:sz w:val="18"/>
                <w:szCs w:val="18"/>
                <w:rtl w:val="0"/>
              </w:rPr>
              <w:t xml:space="preserve">コーチの学習</w:t>
            </w:r>
            <w:r w:rsidDel="00000000" w:rsidR="00000000" w:rsidRPr="00000000">
              <w:rPr>
                <w:rtl w:val="0"/>
              </w:rPr>
            </w:r>
          </w:p>
        </w:tc>
        <w:tc>
          <w:tcPr>
            <w:vAlign w:val="center"/>
          </w:tcPr>
          <w:p w:rsidR="00000000" w:rsidDel="00000000" w:rsidP="00000000" w:rsidRDefault="00000000" w:rsidRPr="00000000" w14:paraId="0000014E">
            <w:pPr>
              <w:spacing w:line="240" w:lineRule="auto"/>
              <w:rPr/>
            </w:pPr>
            <w:r w:rsidDel="00000000" w:rsidR="00000000" w:rsidRPr="00000000">
              <w:rPr>
                <w:rFonts w:ascii="MS Mincho" w:cs="MS Mincho" w:eastAsia="MS Mincho" w:hAnsi="MS Mincho"/>
                <w:sz w:val="18"/>
                <w:szCs w:val="18"/>
                <w:rtl w:val="0"/>
              </w:rPr>
              <w:t xml:space="preserve">プレーヤーの成長目標とは別にコーチとしての自身の成長目標をたてている</w:t>
            </w:r>
            <w:r w:rsidDel="00000000" w:rsidR="00000000" w:rsidRPr="00000000">
              <w:rPr>
                <w:rtl w:val="0"/>
              </w:rPr>
            </w:r>
          </w:p>
        </w:tc>
        <w:tc>
          <w:tcPr>
            <w:vAlign w:val="center"/>
          </w:tcPr>
          <w:p w:rsidR="00000000" w:rsidDel="00000000" w:rsidP="00000000" w:rsidRDefault="00000000" w:rsidRPr="00000000" w14:paraId="0000014F">
            <w:pPr>
              <w:spacing w:line="240" w:lineRule="auto"/>
              <w:rPr/>
            </w:pPr>
            <w:r w:rsidDel="00000000" w:rsidR="00000000" w:rsidRPr="00000000">
              <w:rPr>
                <w:rFonts w:ascii="MS Mincho" w:cs="MS Mincho" w:eastAsia="MS Mincho" w:hAnsi="MS Mincho"/>
                <w:sz w:val="18"/>
                <w:szCs w:val="18"/>
                <w:rtl w:val="0"/>
              </w:rPr>
              <w:t xml:space="preserve">プレーヤーのパフォーマンス向上のための計画をたてることはコーチとして必須のスキルでありタスクです。しかし、どれだけのコーチが自分のコーチとしてのパフォーマンスを高めるための成長目標を持っているでしょうか。プレーヤーは自分のパフォーマンスを高め、そのパフォーマンスを自分が発揮することに秀でている必要がありましたが、コーチは他者（プレーヤー）がより高いレベルのプレーができるようになっていくことを「支援する」スキルが必要です。どんなに高いレベルでプレーしていたプレーヤーであっても、コーチとしてのスキルは新しく学んでいく必要があります。コーチはコーチとしての成長目標をしっかりと持っていることが必要なのです。</w:t>
            </w:r>
            <w:r w:rsidDel="00000000" w:rsidR="00000000" w:rsidRPr="00000000">
              <w:rPr>
                <w:rtl w:val="0"/>
              </w:rPr>
            </w:r>
          </w:p>
        </w:tc>
      </w:tr>
      <w:tr>
        <w:trPr>
          <w:cantSplit w:val="0"/>
          <w:trHeight w:val="1020" w:hRule="atLeast"/>
          <w:tblHeader w:val="0"/>
        </w:trPr>
        <w:tc>
          <w:tcPr>
            <w:vMerge w:val="continue"/>
            <w:vAlign w:val="center"/>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51">
            <w:pPr>
              <w:spacing w:line="240" w:lineRule="auto"/>
              <w:rPr/>
            </w:pPr>
            <w:r w:rsidDel="00000000" w:rsidR="00000000" w:rsidRPr="00000000">
              <w:rPr>
                <w:rFonts w:ascii="MS Mincho" w:cs="MS Mincho" w:eastAsia="MS Mincho" w:hAnsi="MS Mincho"/>
                <w:sz w:val="18"/>
                <w:szCs w:val="18"/>
                <w:rtl w:val="0"/>
              </w:rPr>
              <w:t xml:space="preserve">自身のコーチングスキルを振り返る時間を確保している</w:t>
            </w:r>
            <w:r w:rsidDel="00000000" w:rsidR="00000000" w:rsidRPr="00000000">
              <w:rPr>
                <w:rtl w:val="0"/>
              </w:rPr>
            </w:r>
          </w:p>
        </w:tc>
        <w:tc>
          <w:tcPr>
            <w:vAlign w:val="center"/>
          </w:tcPr>
          <w:p w:rsidR="00000000" w:rsidDel="00000000" w:rsidP="00000000" w:rsidRDefault="00000000" w:rsidRPr="00000000" w14:paraId="00000152">
            <w:pPr>
              <w:spacing w:line="240" w:lineRule="auto"/>
              <w:rPr/>
            </w:pPr>
            <w:r w:rsidDel="00000000" w:rsidR="00000000" w:rsidRPr="00000000">
              <w:rPr>
                <w:rFonts w:ascii="MS Mincho" w:cs="MS Mincho" w:eastAsia="MS Mincho" w:hAnsi="MS Mincho"/>
                <w:sz w:val="18"/>
                <w:szCs w:val="18"/>
                <w:rtl w:val="0"/>
              </w:rPr>
              <w:t xml:space="preserve">成長には振り返り（省察）が欠かせません。成長目標を設定していれば、コーチングをしている最中に省察を行って即座に行動変容をすることができるかもしれません。あるいは１日の練習が終わった後、プレーヤーの練習に関する振り返りを行い、さらにコーチの成長目標に照らし合わせて自分の行動がどうだったかを振り返り、新しい目標を設定することをやっている人もいるでしょう。皆さんはどの程度、自分のコーチとしての成長のために時間を確保しているでしょうか。</w:t>
            </w:r>
            <w:r w:rsidDel="00000000" w:rsidR="00000000" w:rsidRPr="00000000">
              <w:rPr>
                <w:rtl w:val="0"/>
              </w:rPr>
            </w:r>
          </w:p>
        </w:tc>
      </w:tr>
      <w:tr>
        <w:trPr>
          <w:cantSplit w:val="0"/>
          <w:trHeight w:val="1474" w:hRule="atLeast"/>
          <w:tblHeader w:val="0"/>
        </w:trPr>
        <w:tc>
          <w:tcPr>
            <w:vMerge w:val="continue"/>
            <w:vAlign w:val="center"/>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54">
            <w:pPr>
              <w:spacing w:line="240" w:lineRule="auto"/>
              <w:rPr/>
            </w:pPr>
            <w:r w:rsidDel="00000000" w:rsidR="00000000" w:rsidRPr="00000000">
              <w:rPr>
                <w:rFonts w:ascii="MS Mincho" w:cs="MS Mincho" w:eastAsia="MS Mincho" w:hAnsi="MS Mincho"/>
                <w:sz w:val="18"/>
                <w:szCs w:val="18"/>
                <w:rtl w:val="0"/>
              </w:rPr>
              <w:t xml:space="preserve">第三者からの評価を受けている</w:t>
            </w:r>
            <w:r w:rsidDel="00000000" w:rsidR="00000000" w:rsidRPr="00000000">
              <w:rPr>
                <w:rtl w:val="0"/>
              </w:rPr>
            </w:r>
          </w:p>
        </w:tc>
        <w:tc>
          <w:tcPr>
            <w:vAlign w:val="center"/>
          </w:tcPr>
          <w:p w:rsidR="00000000" w:rsidDel="00000000" w:rsidP="00000000" w:rsidRDefault="00000000" w:rsidRPr="00000000" w14:paraId="00000155">
            <w:pPr>
              <w:spacing w:line="240" w:lineRule="auto"/>
              <w:rPr/>
            </w:pPr>
            <w:r w:rsidDel="00000000" w:rsidR="00000000" w:rsidRPr="00000000">
              <w:rPr>
                <w:rFonts w:ascii="MS Mincho" w:cs="MS Mincho" w:eastAsia="MS Mincho" w:hAnsi="MS Mincho"/>
                <w:sz w:val="18"/>
                <w:szCs w:val="18"/>
                <w:rtl w:val="0"/>
              </w:rPr>
              <w:t xml:space="preserve">自分が知らないことを知ることは簡単ではありません。自分のコーチングは自分には当たり前すぎて、何が良くて何が改善の余地があるのかを判定すること自体が難しいと思います。自分を客観視するためには、第三者に自分のコーチングを評価してもらい、気づいたことを忖度なくコメントしてもらうことが効果的です。プレーヤーに評価をしてもらうことも良いでしょうが、コーチに対して何でも言える環境になっていなければ、プレーヤーの評価はコーチにとって心地よいものばかりになってしまう可能性があるでしょう。自分のコーチングを批判的にみることができるようになれば、自分の姿をビデオに撮影して、自分が第三者として評価をすることも効果的でしょう。しかし、本当の第三者ではないので、やはり第三者からの評価を受けられる環境を整えておくことが大切です。</w:t>
            </w:r>
            <w:r w:rsidDel="00000000" w:rsidR="00000000" w:rsidRPr="00000000">
              <w:rPr>
                <w:rtl w:val="0"/>
              </w:rPr>
            </w:r>
          </w:p>
        </w:tc>
      </w:tr>
    </w:tbl>
    <w:p w:rsidR="00000000" w:rsidDel="00000000" w:rsidP="00000000" w:rsidRDefault="00000000" w:rsidRPr="00000000" w14:paraId="00000156">
      <w:pPr>
        <w:ind w:right="735"/>
        <w:rPr>
          <w:rFonts w:ascii="MS Mincho" w:cs="MS Mincho" w:eastAsia="MS Mincho" w:hAnsi="MS Mincho"/>
          <w:color w:val="ff0000"/>
        </w:rPr>
      </w:pPr>
      <w:r w:rsidDel="00000000" w:rsidR="00000000" w:rsidRPr="00000000">
        <w:rPr>
          <w:rtl w:val="0"/>
        </w:rPr>
      </w:r>
    </w:p>
    <w:p w:rsidR="00000000" w:rsidDel="00000000" w:rsidP="00000000" w:rsidRDefault="00000000" w:rsidRPr="00000000" w14:paraId="00000157">
      <w:pPr>
        <w:pBdr>
          <w:top w:space="0" w:sz="0" w:val="nil"/>
          <w:left w:space="0" w:sz="0" w:val="nil"/>
          <w:bottom w:space="0" w:sz="0" w:val="nil"/>
          <w:right w:space="0" w:sz="0" w:val="nil"/>
          <w:between w:space="0" w:sz="0" w:val="nil"/>
        </w:pBdr>
        <w:rPr>
          <w:rFonts w:ascii="BIZ UDゴシック" w:cs="BIZ UDゴシック" w:eastAsia="BIZ UDゴシック" w:hAnsi="BIZ UDゴシック"/>
        </w:rPr>
      </w:pPr>
      <w:r w:rsidDel="00000000" w:rsidR="00000000" w:rsidRPr="00000000">
        <w:rPr>
          <w:rtl w:val="0"/>
        </w:rPr>
      </w:r>
    </w:p>
    <w:p w:rsidR="00000000" w:rsidDel="00000000" w:rsidP="00000000" w:rsidRDefault="00000000" w:rsidRPr="00000000" w14:paraId="00000158">
      <w:pPr>
        <w:rPr>
          <w:rFonts w:ascii="MS Gothic" w:cs="MS Gothic" w:eastAsia="MS Gothic" w:hAnsi="MS Gothic"/>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59">
      <w:pPr>
        <w:pBdr>
          <w:top w:space="0" w:sz="0" w:val="nil"/>
          <w:left w:space="0" w:sz="0" w:val="nil"/>
          <w:bottom w:space="0" w:sz="0" w:val="nil"/>
          <w:right w:space="0" w:sz="0" w:val="nil"/>
          <w:between w:space="0" w:sz="0" w:val="nil"/>
        </w:pBdr>
        <w:jc w:val="center"/>
        <w:rPr>
          <w:rFonts w:ascii="BIZ UDゴシック" w:cs="BIZ UDゴシック" w:eastAsia="BIZ UDゴシック" w:hAnsi="BIZ UDゴシック"/>
          <w:b w:val="1"/>
          <w:bCs w:val="1"/>
        </w:rPr>
      </w:pPr>
      <w:r w:rsidDel="00000000" w:rsidR="00000000" w:rsidRPr="00000000">
        <w:rPr>
          <w:rFonts w:ascii="MS Gothic" w:cs="MS Gothic" w:eastAsia="MS Gothic" w:hAnsi="MS Gothic"/>
          <w:b w:val="1"/>
          <w:bCs w:val="1"/>
          <w:rtl w:val="0"/>
        </w:rPr>
        <w:t xml:space="preserve">「</w:t>
      </w:r>
      <w:r w:rsidDel="00000000" w:rsidR="00000000" w:rsidRPr="00000000">
        <w:rPr>
          <w:rFonts w:ascii="BIZ UDゴシック" w:cs="BIZ UDゴシック" w:eastAsia="BIZ UDゴシック" w:hAnsi="BIZ UDゴシック"/>
          <w:b w:val="1"/>
          <w:bCs w:val="1"/>
          <w:rtl w:val="0"/>
        </w:rPr>
        <w:t xml:space="preserve">プレーヤーズセンタード・セルフチェックリスト」</w:t>
      </w:r>
    </w:p>
    <w:p w:rsidR="00000000" w:rsidDel="00000000" w:rsidP="00000000" w:rsidRDefault="00000000" w:rsidRPr="00000000" w14:paraId="0000015A">
      <w:pPr>
        <w:pBdr>
          <w:top w:space="0" w:sz="0" w:val="nil"/>
          <w:left w:space="0" w:sz="0" w:val="nil"/>
          <w:bottom w:space="0" w:sz="0" w:val="nil"/>
          <w:right w:space="0" w:sz="0" w:val="nil"/>
          <w:between w:space="0" w:sz="0" w:val="nil"/>
        </w:pBdr>
        <w:jc w:val="center"/>
        <w:rPr>
          <w:rFonts w:ascii="BIZ UDゴシック" w:cs="BIZ UDゴシック" w:eastAsia="BIZ UDゴシック" w:hAnsi="BIZ UDゴシック"/>
          <w:b w:val="1"/>
          <w:bCs w:val="1"/>
        </w:rPr>
      </w:pPr>
      <w:r w:rsidDel="00000000" w:rsidR="00000000" w:rsidRPr="00000000">
        <w:rPr>
          <w:rFonts w:ascii="BIZ UDゴシック" w:cs="BIZ UDゴシック" w:eastAsia="BIZ UDゴシック" w:hAnsi="BIZ UDゴシック"/>
          <w:b w:val="1"/>
          <w:bCs w:val="1"/>
          <w:rtl w:val="0"/>
        </w:rPr>
        <w:t xml:space="preserve">各チェック項目参照箇所</w:t>
      </w:r>
    </w:p>
    <w:p w:rsidR="00000000" w:rsidDel="00000000" w:rsidP="00000000" w:rsidRDefault="00000000" w:rsidRPr="00000000" w14:paraId="0000015B">
      <w:pPr>
        <w:pBdr>
          <w:top w:space="0" w:sz="0" w:val="nil"/>
          <w:left w:space="0" w:sz="0" w:val="nil"/>
          <w:bottom w:space="0" w:sz="0" w:val="nil"/>
          <w:right w:space="0" w:sz="0" w:val="nil"/>
          <w:between w:space="0" w:sz="0" w:val="nil"/>
        </w:pBdr>
        <w:jc w:val="center"/>
        <w:rPr>
          <w:rFonts w:ascii="MS PGothic" w:cs="MS PGothic" w:eastAsia="MS PGothic" w:hAnsi="MS PGothic"/>
          <w:b w:val="1"/>
          <w:bCs w:val="1"/>
        </w:rPr>
      </w:pPr>
      <w:r w:rsidDel="00000000" w:rsidR="00000000" w:rsidRPr="00000000">
        <w:rPr>
          <w:rtl w:val="0"/>
        </w:rPr>
      </w:r>
    </w:p>
    <w:tbl>
      <w:tblPr>
        <w:tblStyle w:val="Table8"/>
        <w:tblW w:w="9730.0" w:type="dxa"/>
        <w:jc w:val="left"/>
        <w:tblLayout w:type="fixed"/>
        <w:tblLook w:val="0400"/>
      </w:tblPr>
      <w:tblGrid>
        <w:gridCol w:w="1555"/>
        <w:gridCol w:w="3828"/>
        <w:gridCol w:w="4347"/>
        <w:tblGridChange w:id="0">
          <w:tblGrid>
            <w:gridCol w:w="1555"/>
            <w:gridCol w:w="3828"/>
            <w:gridCol w:w="4347"/>
          </w:tblGrid>
        </w:tblGridChange>
      </w:tblGrid>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C">
            <w:pPr>
              <w:widowControl w:val="1"/>
              <w:jc w:val="center"/>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領域</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D">
            <w:pPr>
              <w:widowControl w:val="1"/>
              <w:jc w:val="center"/>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項目</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E">
            <w:pPr>
              <w:widowControl w:val="1"/>
              <w:jc w:val="center"/>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参照箇所</w:t>
            </w:r>
          </w:p>
        </w:tc>
      </w:tr>
      <w:tr>
        <w:trPr>
          <w:cantSplit w:val="0"/>
          <w:trHeight w:val="505"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5F">
            <w:pPr>
              <w:widowControl w:val="1"/>
              <w:jc w:val="center"/>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基本的姿勢</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0">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身体的な安全・安心を確保するための取り組みができている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1">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リファレンスブック：pp.262-319など</w:t>
            </w:r>
          </w:p>
          <w:p w:rsidR="00000000" w:rsidDel="00000000" w:rsidP="00000000" w:rsidRDefault="00000000" w:rsidRPr="00000000" w14:paraId="00000162">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ワークブック：pp.39-59など</w:t>
            </w:r>
          </w:p>
        </w:tc>
      </w:tr>
      <w:tr>
        <w:trPr>
          <w:cantSplit w:val="0"/>
          <w:trHeight w:val="50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ゴシック" w:cs="BIZ UDPゴシック" w:eastAsia="BIZ UDPゴシック" w:hAnsi="BIZ UDPゴシック"/>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4">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心理・社会的な安全・安心を確保するための取り組みができている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5">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リファレンスブック：pp.103-105、pp.107-108、pp.115-127など</w:t>
            </w:r>
          </w:p>
          <w:p w:rsidR="00000000" w:rsidDel="00000000" w:rsidP="00000000" w:rsidRDefault="00000000" w:rsidRPr="00000000" w14:paraId="00000166">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ワークブック：pp.39-59など</w:t>
            </w:r>
          </w:p>
        </w:tc>
      </w:tr>
      <w:tr>
        <w:trPr>
          <w:cantSplit w:val="0"/>
          <w:trHeight w:val="50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ゴシック" w:cs="BIZ UDPゴシック" w:eastAsia="BIZ UDPゴシック" w:hAnsi="BIZ UDPゴシック"/>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8">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プレーヤー本人が内在化した動機で取り組めている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9">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リファレンスブック：p.203-211</w:t>
            </w:r>
          </w:p>
          <w:p w:rsidR="00000000" w:rsidDel="00000000" w:rsidP="00000000" w:rsidRDefault="00000000" w:rsidRPr="00000000" w14:paraId="0000016A">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ワークブック：pp.17-29など</w:t>
            </w:r>
          </w:p>
        </w:tc>
      </w:tr>
      <w:tr>
        <w:trPr>
          <w:cantSplit w:val="0"/>
          <w:trHeight w:val="50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ゴシック" w:cs="BIZ UDPゴシック" w:eastAsia="BIZ UDPゴシック" w:hAnsi="BIZ UDPゴシック"/>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C">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プレーヤーの発達段階に適したトレーニング方法を採用できている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D">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リファレンスブック：p.322-337など</w:t>
            </w:r>
          </w:p>
          <w:p w:rsidR="00000000" w:rsidDel="00000000" w:rsidP="00000000" w:rsidRDefault="00000000" w:rsidRPr="00000000" w14:paraId="0000016E">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ワークブック：pp.61-76など</w:t>
            </w:r>
          </w:p>
        </w:tc>
      </w:tr>
      <w:tr>
        <w:trPr>
          <w:cantSplit w:val="0"/>
          <w:trHeight w:val="50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ゴシック" w:cs="BIZ UDPゴシック" w:eastAsia="BIZ UDPゴシック" w:hAnsi="BIZ UDPゴシック"/>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0">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スポーツの価値を高めるためにコーチング哲学を常に磨いている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1">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ワークブック：pp.12-23, 77-97など</w:t>
            </w:r>
          </w:p>
        </w:tc>
      </w:tr>
      <w:tr>
        <w:trPr>
          <w:cantSplit w:val="0"/>
          <w:trHeight w:val="50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ゴシック" w:cs="BIZ UDPゴシック" w:eastAsia="BIZ UDPゴシック" w:hAnsi="BIZ UDPゴシック"/>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3">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プレーヤー以外の自分の身近な人の幸福を考えたバランスのとれた活動を行えている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4">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ワークブック：pp.77-80など</w:t>
            </w:r>
          </w:p>
        </w:tc>
      </w:tr>
      <w:tr>
        <w:trPr>
          <w:cantSplit w:val="0"/>
          <w:trHeight w:val="505"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75">
            <w:pPr>
              <w:widowControl w:val="1"/>
              <w:jc w:val="center"/>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トレーニング</w:t>
            </w:r>
          </w:p>
          <w:p w:rsidR="00000000" w:rsidDel="00000000" w:rsidP="00000000" w:rsidRDefault="00000000" w:rsidRPr="00000000" w14:paraId="00000176">
            <w:pPr>
              <w:widowControl w:val="1"/>
              <w:jc w:val="center"/>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実践</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7">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長期的ビジョンを実現させるマイルストーンの設定を行っている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8">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リファレンスブック：pp.132-142など</w:t>
            </w:r>
          </w:p>
          <w:p w:rsidR="00000000" w:rsidDel="00000000" w:rsidP="00000000" w:rsidRDefault="00000000" w:rsidRPr="00000000" w14:paraId="00000179">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ワークブック：pp.61-64など</w:t>
            </w:r>
          </w:p>
        </w:tc>
      </w:tr>
      <w:tr>
        <w:trPr>
          <w:cantSplit w:val="0"/>
          <w:trHeight w:val="50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ゴシック" w:cs="BIZ UDPゴシック" w:eastAsia="BIZ UDPゴシック" w:hAnsi="BIZ UDPゴシック"/>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B">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アウトカムが明確なトレーニングを実施している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C">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ワークブック：pp.61-69など</w:t>
            </w:r>
          </w:p>
        </w:tc>
      </w:tr>
      <w:tr>
        <w:trPr>
          <w:cantSplit w:val="0"/>
          <w:trHeight w:val="50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ゴシック" w:cs="BIZ UDPゴシック" w:eastAsia="BIZ UDPゴシック" w:hAnsi="BIZ UDPゴシック"/>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E">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試合でのゲーム性を失わないトレーニングを行っている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F">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リファレンスブック：pp.18-20など</w:t>
            </w:r>
          </w:p>
          <w:p w:rsidR="00000000" w:rsidDel="00000000" w:rsidP="00000000" w:rsidRDefault="00000000" w:rsidRPr="00000000" w14:paraId="00000180">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ワークブック：pp. 61-69など</w:t>
            </w:r>
          </w:p>
        </w:tc>
      </w:tr>
      <w:tr>
        <w:trPr>
          <w:cantSplit w:val="0"/>
          <w:trHeight w:val="50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ゴシック" w:cs="BIZ UDPゴシック" w:eastAsia="BIZ UDPゴシック" w:hAnsi="BIZ UDPゴシック"/>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2">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運動・栄養・休養のバランスがとれるよう常に意識し、実践している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3">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リファレンスブック：pp.139-140, 152-15, pp.243-259など</w:t>
            </w:r>
          </w:p>
          <w:p w:rsidR="00000000" w:rsidDel="00000000" w:rsidP="00000000" w:rsidRDefault="00000000" w:rsidRPr="00000000" w14:paraId="00000184">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ワークブック：pp.70-76など</w:t>
            </w:r>
          </w:p>
        </w:tc>
      </w:tr>
      <w:tr>
        <w:trPr>
          <w:cantSplit w:val="0"/>
          <w:trHeight w:val="505"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85">
            <w:pPr>
              <w:widowControl w:val="1"/>
              <w:jc w:val="center"/>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コミュニケーション</w:t>
              <w:br w:type="textWrapping"/>
              <w:t xml:space="preserve">スキル</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86">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指示・提案・質問・委譲アプローチの使い分けを意識的に行っている</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87">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ワークブック：pp.23-30など</w:t>
            </w:r>
          </w:p>
        </w:tc>
      </w:tr>
      <w:tr>
        <w:trPr>
          <w:cantSplit w:val="0"/>
          <w:trHeight w:val="50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ゴシック" w:cs="BIZ UDPゴシック" w:eastAsia="BIZ UDPゴシック" w:hAnsi="BIZ UDPゴシック"/>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89">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オープンクエスチョンとクローズドクエスチョンの使い分けを意識的に行っている</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8A">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リファレンスブック：pp.37-39など</w:t>
            </w:r>
          </w:p>
          <w:p w:rsidR="00000000" w:rsidDel="00000000" w:rsidP="00000000" w:rsidRDefault="00000000" w:rsidRPr="00000000" w14:paraId="0000018B">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ワークブック：pp. 23-30など</w:t>
            </w:r>
          </w:p>
        </w:tc>
      </w:tr>
      <w:tr>
        <w:trPr>
          <w:cantSplit w:val="0"/>
          <w:trHeight w:val="50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ゴシック" w:cs="BIZ UDPゴシック" w:eastAsia="BIZ UDPゴシック" w:hAnsi="BIZ UDPゴシック"/>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8D">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相手の置かれている状況を理解（共感）しようとしている</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8E">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リファレンスブック：pp.14-38など</w:t>
            </w:r>
          </w:p>
        </w:tc>
      </w:tr>
      <w:tr>
        <w:trPr>
          <w:cantSplit w:val="0"/>
          <w:trHeight w:val="50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ゴシック" w:cs="BIZ UDPゴシック" w:eastAsia="BIZ UDPゴシック" w:hAnsi="BIZ UDPゴシック"/>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90">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自分の先入観を自己認識したうえでコミュニケーションをとっている</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91">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リファレンスブック：pp.14-38など</w:t>
            </w:r>
          </w:p>
        </w:tc>
      </w:tr>
      <w:tr>
        <w:trPr>
          <w:cantSplit w:val="0"/>
          <w:trHeight w:val="50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ゴシック" w:cs="BIZ UDPゴシック" w:eastAsia="BIZ UDPゴシック" w:hAnsi="BIZ UDPゴシック"/>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93">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判断を控えた話の聴き方ができている</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94">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リファレンスブック：pp.31-38など</w:t>
            </w:r>
          </w:p>
        </w:tc>
      </w:tr>
      <w:tr>
        <w:trPr>
          <w:cantSplit w:val="0"/>
          <w:trHeight w:val="505"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5">
            <w:pPr>
              <w:widowControl w:val="1"/>
              <w:jc w:val="center"/>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コーチの学習</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6">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プレーヤーの成長目標とは別にコーチとしての自身の成長目標をたてている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7">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リファレンスブック：pp.56-70など</w:t>
            </w:r>
          </w:p>
          <w:p w:rsidR="00000000" w:rsidDel="00000000" w:rsidP="00000000" w:rsidRDefault="00000000" w:rsidRPr="00000000" w14:paraId="00000198">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ワークブック：pp.85-97など</w:t>
            </w:r>
          </w:p>
        </w:tc>
      </w:tr>
      <w:tr>
        <w:trPr>
          <w:cantSplit w:val="0"/>
          <w:trHeight w:val="505"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ゴシック" w:cs="BIZ UDPゴシック" w:eastAsia="BIZ UDPゴシック" w:hAnsi="BIZ UDPゴシック"/>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A">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自身のコーチングスキルを振り返る時間を確保している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B">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リファレンスブック：pp.56-70など</w:t>
            </w:r>
          </w:p>
          <w:p w:rsidR="00000000" w:rsidDel="00000000" w:rsidP="00000000" w:rsidRDefault="00000000" w:rsidRPr="00000000" w14:paraId="0000019C">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ワークブック：pp.23-38, 60, 87-97など</w:t>
            </w:r>
          </w:p>
        </w:tc>
      </w:tr>
      <w:tr>
        <w:trPr>
          <w:cantSplit w:val="0"/>
          <w:trHeight w:val="505"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ゴシック" w:cs="BIZ UDPゴシック" w:eastAsia="BIZ UDPゴシック" w:hAnsi="BIZ UDPゴシック"/>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E">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第三者からの評価を受けている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F">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リファレンスブック：pp.56-70など</w:t>
            </w:r>
          </w:p>
          <w:p w:rsidR="00000000" w:rsidDel="00000000" w:rsidP="00000000" w:rsidRDefault="00000000" w:rsidRPr="00000000" w14:paraId="000001A0">
            <w:pPr>
              <w:widowControl w:val="1"/>
              <w:rPr>
                <w:rFonts w:ascii="BIZ UDPゴシック" w:cs="BIZ UDPゴシック" w:eastAsia="BIZ UDPゴシック" w:hAnsi="BIZ UDPゴシック"/>
                <w:sz w:val="16"/>
                <w:szCs w:val="16"/>
              </w:rPr>
            </w:pPr>
            <w:r w:rsidDel="00000000" w:rsidR="00000000" w:rsidRPr="00000000">
              <w:rPr>
                <w:rFonts w:ascii="BIZ UDPゴシック" w:cs="BIZ UDPゴシック" w:eastAsia="BIZ UDPゴシック" w:hAnsi="BIZ UDPゴシック"/>
                <w:sz w:val="16"/>
                <w:szCs w:val="16"/>
                <w:rtl w:val="0"/>
              </w:rPr>
              <w:t xml:space="preserve">ワークブック：pp.23-38, 60, 87-97など</w:t>
            </w:r>
          </w:p>
        </w:tc>
      </w:tr>
    </w:tbl>
    <w:p w:rsidR="00000000" w:rsidDel="00000000" w:rsidP="00000000" w:rsidRDefault="00000000" w:rsidRPr="00000000" w14:paraId="000001A1">
      <w:pPr>
        <w:pBdr>
          <w:top w:space="0" w:sz="0" w:val="nil"/>
          <w:left w:space="0" w:sz="0" w:val="nil"/>
          <w:bottom w:space="0" w:sz="0" w:val="nil"/>
          <w:right w:space="0" w:sz="0" w:val="nil"/>
          <w:between w:space="0" w:sz="0" w:val="nil"/>
        </w:pBdr>
        <w:jc w:val="center"/>
        <w:rPr>
          <w:rFonts w:ascii="MS Gothic" w:cs="MS Gothic" w:eastAsia="MS Gothic" w:hAnsi="MS Gothic"/>
          <w:b w:val="1"/>
          <w:bCs w:val="1"/>
        </w:rPr>
      </w:pPr>
      <w:r w:rsidDel="00000000" w:rsidR="00000000" w:rsidRPr="00000000">
        <w:br w:type="page"/>
      </w:r>
      <w:r w:rsidDel="00000000" w:rsidR="00000000" w:rsidRPr="00000000">
        <w:rPr>
          <w:rFonts w:ascii="MS Gothic" w:cs="MS Gothic" w:eastAsia="MS Gothic" w:hAnsi="MS Gothic"/>
          <w:b w:val="1"/>
          <w:bCs w:val="1"/>
          <w:rtl w:val="0"/>
        </w:rPr>
        <w:t xml:space="preserve">「JSPOプレーヤーズセンタード・セルフチェックリスト」</w:t>
      </w:r>
    </w:p>
    <w:p w:rsidR="00000000" w:rsidDel="00000000" w:rsidP="00000000" w:rsidRDefault="00000000" w:rsidRPr="00000000" w14:paraId="000001A2">
      <w:pPr>
        <w:pBdr>
          <w:top w:space="0" w:sz="0" w:val="nil"/>
          <w:left w:space="0" w:sz="0" w:val="nil"/>
          <w:bottom w:space="0" w:sz="0" w:val="nil"/>
          <w:right w:space="0" w:sz="0" w:val="nil"/>
          <w:between w:space="0" w:sz="0" w:val="nil"/>
        </w:pBdr>
        <w:spacing w:line="240" w:lineRule="auto"/>
        <w:jc w:val="center"/>
        <w:rPr>
          <w:rFonts w:ascii="MS Gothic" w:cs="MS Gothic" w:eastAsia="MS Gothic" w:hAnsi="MS Gothic"/>
          <w:sz w:val="18"/>
          <w:szCs w:val="18"/>
        </w:rPr>
      </w:pPr>
      <w:r w:rsidDel="00000000" w:rsidR="00000000" w:rsidRPr="00000000">
        <w:rPr>
          <w:rFonts w:ascii="MS Gothic" w:cs="MS Gothic" w:eastAsia="MS Gothic" w:hAnsi="MS Gothic"/>
          <w:sz w:val="18"/>
          <w:szCs w:val="18"/>
          <w:rtl w:val="0"/>
        </w:rPr>
        <w:t xml:space="preserve">＜採点の目安＞　第三者的に自分をみて　1点：全くできていない、10点：理想の状態</w:t>
      </w:r>
    </w:p>
    <w:p w:rsidR="00000000" w:rsidDel="00000000" w:rsidP="00000000" w:rsidRDefault="00000000" w:rsidRPr="00000000" w14:paraId="000001A3">
      <w:pPr>
        <w:pBdr>
          <w:top w:space="0" w:sz="0" w:val="nil"/>
          <w:left w:space="0" w:sz="0" w:val="nil"/>
          <w:bottom w:space="0" w:sz="0" w:val="nil"/>
          <w:right w:space="0" w:sz="0" w:val="nil"/>
          <w:between w:space="0" w:sz="0" w:val="nil"/>
        </w:pBdr>
        <w:spacing w:line="240" w:lineRule="auto"/>
        <w:jc w:val="center"/>
        <w:rPr>
          <w:rFonts w:ascii="MS Gothic" w:cs="MS Gothic" w:eastAsia="MS Gothic" w:hAnsi="MS Gothic"/>
          <w:sz w:val="18"/>
          <w:szCs w:val="18"/>
        </w:rPr>
      </w:pPr>
      <w:r w:rsidDel="00000000" w:rsidR="00000000" w:rsidRPr="00000000">
        <w:rPr>
          <w:rFonts w:ascii="MS Gothic" w:cs="MS Gothic" w:eastAsia="MS Gothic" w:hAnsi="MS Gothic"/>
          <w:sz w:val="18"/>
          <w:szCs w:val="18"/>
          <w:rtl w:val="0"/>
        </w:rPr>
        <w:t xml:space="preserve">（事前学習段階での評価：○　集合講習会終了時の評価：◎）</w:t>
      </w:r>
    </w:p>
    <w:tbl>
      <w:tblPr>
        <w:tblStyle w:val="Table9"/>
        <w:tblW w:w="10633.000000000002" w:type="dxa"/>
        <w:jc w:val="left"/>
        <w:tblInd w:w="-453.0" w:type="dxa"/>
        <w:tblLayout w:type="fixed"/>
        <w:tblLook w:val="0400"/>
      </w:tblPr>
      <w:tblGrid>
        <w:gridCol w:w="1426"/>
        <w:gridCol w:w="3404"/>
        <w:gridCol w:w="380"/>
        <w:gridCol w:w="381"/>
        <w:gridCol w:w="381"/>
        <w:gridCol w:w="381"/>
        <w:gridCol w:w="381"/>
        <w:gridCol w:w="381"/>
        <w:gridCol w:w="381"/>
        <w:gridCol w:w="381"/>
        <w:gridCol w:w="381"/>
        <w:gridCol w:w="402"/>
        <w:gridCol w:w="1973"/>
        <w:tblGridChange w:id="0">
          <w:tblGrid>
            <w:gridCol w:w="1426"/>
            <w:gridCol w:w="3404"/>
            <w:gridCol w:w="380"/>
            <w:gridCol w:w="381"/>
            <w:gridCol w:w="381"/>
            <w:gridCol w:w="381"/>
            <w:gridCol w:w="381"/>
            <w:gridCol w:w="381"/>
            <w:gridCol w:w="381"/>
            <w:gridCol w:w="381"/>
            <w:gridCol w:w="381"/>
            <w:gridCol w:w="402"/>
            <w:gridCol w:w="1973"/>
          </w:tblGrid>
        </w:tblGridChange>
      </w:tblGrid>
      <w:tr>
        <w:trPr>
          <w:cantSplit w:val="0"/>
          <w:trHeight w:val="30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4">
            <w:pPr>
              <w:jc w:val="center"/>
              <w:rPr>
                <w:rFonts w:ascii="MS PMincho" w:cs="MS PMincho" w:eastAsia="MS PMincho" w:hAnsi="MS PMincho"/>
                <w:sz w:val="16"/>
                <w:szCs w:val="16"/>
              </w:rPr>
            </w:pPr>
            <w:bookmarkStart w:colFirst="0" w:colLast="0" w:name="_heading=h.xp3uyt565hm5" w:id="7"/>
            <w:bookmarkEnd w:id="7"/>
            <w:r w:rsidDel="00000000" w:rsidR="00000000" w:rsidRPr="00000000">
              <w:rPr>
                <w:rFonts w:ascii="MS PMincho" w:cs="MS PMincho" w:eastAsia="MS PMincho" w:hAnsi="MS PMincho"/>
                <w:sz w:val="16"/>
                <w:szCs w:val="16"/>
                <w:rtl w:val="0"/>
              </w:rPr>
              <w:t xml:space="preserve">領域</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5">
            <w:pPr>
              <w:jc w:val="cente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項目</w:t>
            </w:r>
          </w:p>
        </w:tc>
        <w:tc>
          <w:tcPr>
            <w:gridSpan w:val="10"/>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A6">
            <w:pPr>
              <w:jc w:val="cente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自己評価（低1⇔10高）</w:t>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B0">
            <w:pPr>
              <w:spacing w:line="200" w:lineRule="auto"/>
              <w:jc w:val="cente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メモ</w:t>
            </w:r>
          </w:p>
          <w:p w:rsidR="00000000" w:rsidDel="00000000" w:rsidP="00000000" w:rsidRDefault="00000000" w:rsidRPr="00000000" w14:paraId="000001B1">
            <w:pPr>
              <w:spacing w:line="200" w:lineRule="auto"/>
              <w:jc w:val="center"/>
              <w:rPr>
                <w:rFonts w:ascii="MS PMincho" w:cs="MS PMincho" w:eastAsia="MS PMincho" w:hAnsi="MS PMincho"/>
                <w:sz w:val="16"/>
                <w:szCs w:val="16"/>
              </w:rPr>
            </w:pPr>
            <w:r w:rsidDel="00000000" w:rsidR="00000000" w:rsidRPr="00000000">
              <w:rPr>
                <w:rFonts w:ascii="MS PMincho" w:cs="MS PMincho" w:eastAsia="MS PMincho" w:hAnsi="MS PMincho"/>
                <w:sz w:val="15"/>
                <w:szCs w:val="15"/>
                <w:rtl w:val="0"/>
              </w:rPr>
              <w:t xml:space="preserve">（自己評価の根拠や、自分が取り組みたい具体的なスキルなどについて記載）</w:t>
            </w:r>
            <w:r w:rsidDel="00000000" w:rsidR="00000000" w:rsidRPr="00000000">
              <w:rPr>
                <w:rtl w:val="0"/>
              </w:rPr>
            </w:r>
          </w:p>
        </w:tc>
      </w:tr>
      <w:tr>
        <w:trPr>
          <w:cantSplit w:val="0"/>
          <w:trHeight w:val="30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6"/>
                <w:szCs w:val="1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4">
            <w:pPr>
              <w:jc w:val="cente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5">
            <w:pPr>
              <w:jc w:val="cente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6">
            <w:pPr>
              <w:jc w:val="cente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7">
            <w:pPr>
              <w:jc w:val="cente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8">
            <w:pPr>
              <w:jc w:val="cente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9">
            <w:pPr>
              <w:jc w:val="cente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A">
            <w:pPr>
              <w:jc w:val="cente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B">
            <w:pPr>
              <w:jc w:val="cente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C">
            <w:pPr>
              <w:jc w:val="cente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D">
            <w:pPr>
              <w:jc w:val="cente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10</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6"/>
                <w:szCs w:val="16"/>
              </w:rPr>
            </w:pPr>
            <w:r w:rsidDel="00000000" w:rsidR="00000000" w:rsidRPr="00000000">
              <w:rPr>
                <w:rtl w:val="0"/>
              </w:rPr>
            </w:r>
          </w:p>
        </w:tc>
      </w:tr>
      <w:tr>
        <w:trPr>
          <w:cantSplit w:val="0"/>
          <w:trHeight w:val="505"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BF">
            <w:pPr>
              <w:jc w:val="cente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基本的姿勢</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0">
            <w:pPr>
              <w:spacing w:line="280" w:lineRule="auto"/>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身体的な安全・安心を確保するための取り組みができている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1">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2">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3">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4">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5">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6">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7">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8">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9">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A">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B">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r>
      <w:tr>
        <w:trPr>
          <w:cantSplit w:val="0"/>
          <w:trHeight w:val="50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D">
            <w:pPr>
              <w:spacing w:line="280" w:lineRule="auto"/>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心理・社会的な安全・安心を確保するための取り組みができている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E">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F">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0">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1">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2">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3">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4">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5">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6">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7">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8">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r>
      <w:tr>
        <w:trPr>
          <w:cantSplit w:val="0"/>
          <w:trHeight w:val="50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A">
            <w:pPr>
              <w:spacing w:line="280" w:lineRule="auto"/>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プレーヤー本人が内在化した動機で取り組めている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B">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C">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D">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E">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F">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0">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1">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2">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3">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4">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5">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r>
      <w:tr>
        <w:trPr>
          <w:cantSplit w:val="0"/>
          <w:trHeight w:val="50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7">
            <w:pPr>
              <w:spacing w:line="280" w:lineRule="auto"/>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プレーヤーの発達段階に適したトレーニング方法を採用できている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8">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9">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A">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B">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C">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D">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E">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F">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0">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1">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2">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r>
      <w:tr>
        <w:trPr>
          <w:cantSplit w:val="0"/>
          <w:trHeight w:val="50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4">
            <w:pPr>
              <w:spacing w:line="280" w:lineRule="auto"/>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スポーツの価値を高めるためにコーチング哲学を常に磨いている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5">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6">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7">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8">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9">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A">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B">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C">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D">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E">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F">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r>
      <w:tr>
        <w:trPr>
          <w:cantSplit w:val="0"/>
          <w:trHeight w:val="50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1">
            <w:pPr>
              <w:spacing w:line="280" w:lineRule="auto"/>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プレーヤー以外の自分の身近な人の幸福を考えたバランスのとれた活動を行えている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2">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3">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4">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5">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6">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7">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8">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9">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A">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B">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C">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r>
      <w:tr>
        <w:trPr>
          <w:cantSplit w:val="0"/>
          <w:trHeight w:val="505" w:hRule="atLeast"/>
          <w:tblHeader w:val="0"/>
        </w:trPr>
        <w:tc>
          <w:tcPr>
            <w:vMerge w:val="restart"/>
            <w:tcBorders>
              <w:top w:color="000000" w:space="0" w:sz="0" w:val="nil"/>
              <w:left w:color="000000" w:space="0" w:sz="4" w:val="single"/>
              <w:right w:color="000000" w:space="0" w:sz="4" w:val="single"/>
            </w:tcBorders>
            <w:vAlign w:val="center"/>
          </w:tcPr>
          <w:p w:rsidR="00000000" w:rsidDel="00000000" w:rsidP="00000000" w:rsidRDefault="00000000" w:rsidRPr="00000000" w14:paraId="0000020D">
            <w:pPr>
              <w:jc w:val="cente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コミュニケーション</w:t>
              <w:br w:type="textWrapping"/>
              <w:t xml:space="preserve">スキル</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E">
            <w:pPr>
              <w:spacing w:line="280" w:lineRule="auto"/>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指示・提案・質問・委譲アプローチの使い分けを意識的に行っている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F">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0">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1">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2">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3">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4">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5">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6">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7">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8">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9">
            <w:pPr>
              <w:rPr>
                <w:rFonts w:ascii="MS PMincho" w:cs="MS PMincho" w:eastAsia="MS PMincho" w:hAnsi="MS PMincho"/>
                <w:sz w:val="16"/>
                <w:szCs w:val="16"/>
              </w:rPr>
            </w:pPr>
            <w:r w:rsidDel="00000000" w:rsidR="00000000" w:rsidRPr="00000000">
              <w:rPr>
                <w:rtl w:val="0"/>
              </w:rPr>
            </w:r>
          </w:p>
        </w:tc>
      </w:tr>
      <w:tr>
        <w:trPr>
          <w:cantSplit w:val="0"/>
          <w:trHeight w:val="505"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B">
            <w:pPr>
              <w:spacing w:line="280" w:lineRule="auto"/>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オープンクエスチョンとクローズドクエスチョンの使い分けを意識的に行っている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C">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D">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E">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F">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0">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1">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2">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3">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4">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5">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6">
            <w:pPr>
              <w:rPr>
                <w:rFonts w:ascii="MS PMincho" w:cs="MS PMincho" w:eastAsia="MS PMincho" w:hAnsi="MS PMincho"/>
                <w:sz w:val="16"/>
                <w:szCs w:val="16"/>
              </w:rPr>
            </w:pPr>
            <w:r w:rsidDel="00000000" w:rsidR="00000000" w:rsidRPr="00000000">
              <w:rPr>
                <w:rtl w:val="0"/>
              </w:rPr>
            </w:r>
          </w:p>
        </w:tc>
      </w:tr>
      <w:tr>
        <w:trPr>
          <w:cantSplit w:val="0"/>
          <w:trHeight w:val="505"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8">
            <w:pPr>
              <w:spacing w:line="280" w:lineRule="auto"/>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相手の置かれている状況を理解（共感）しようとしている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9">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A">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B">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C">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D">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E">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F">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0">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1">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2">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3">
            <w:pPr>
              <w:rPr>
                <w:rFonts w:ascii="MS PMincho" w:cs="MS PMincho" w:eastAsia="MS PMincho" w:hAnsi="MS PMincho"/>
                <w:sz w:val="16"/>
                <w:szCs w:val="16"/>
              </w:rPr>
            </w:pPr>
            <w:r w:rsidDel="00000000" w:rsidR="00000000" w:rsidRPr="00000000">
              <w:rPr>
                <w:rtl w:val="0"/>
              </w:rPr>
            </w:r>
          </w:p>
        </w:tc>
      </w:tr>
      <w:tr>
        <w:trPr>
          <w:cantSplit w:val="0"/>
          <w:trHeight w:val="505"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5">
            <w:pPr>
              <w:spacing w:line="280" w:lineRule="auto"/>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自分の先入観を自己認識したうえでコミュニケーションをとっている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6">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7">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8">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9">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A">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B">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C">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D">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E">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F">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0">
            <w:pPr>
              <w:rPr>
                <w:rFonts w:ascii="MS PMincho" w:cs="MS PMincho" w:eastAsia="MS PMincho" w:hAnsi="MS PMincho"/>
                <w:sz w:val="16"/>
                <w:szCs w:val="16"/>
              </w:rPr>
            </w:pPr>
            <w:r w:rsidDel="00000000" w:rsidR="00000000" w:rsidRPr="00000000">
              <w:rPr>
                <w:rtl w:val="0"/>
              </w:rPr>
            </w:r>
          </w:p>
        </w:tc>
      </w:tr>
      <w:tr>
        <w:trPr>
          <w:cantSplit w:val="0"/>
          <w:trHeight w:val="505"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2">
            <w:pPr>
              <w:spacing w:line="280" w:lineRule="auto"/>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判断を控えた話の聴き方ができている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3">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4">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5">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6">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7">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8">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9">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A">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B">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C">
            <w:pPr>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D">
            <w:pPr>
              <w:rPr>
                <w:rFonts w:ascii="MS PMincho" w:cs="MS PMincho" w:eastAsia="MS PMincho" w:hAnsi="MS PMincho"/>
                <w:sz w:val="16"/>
                <w:szCs w:val="16"/>
              </w:rPr>
            </w:pPr>
            <w:r w:rsidDel="00000000" w:rsidR="00000000" w:rsidRPr="00000000">
              <w:rPr>
                <w:rtl w:val="0"/>
              </w:rPr>
            </w:r>
          </w:p>
        </w:tc>
      </w:tr>
      <w:tr>
        <w:trPr>
          <w:cantSplit w:val="0"/>
          <w:trHeight w:val="505"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4E">
            <w:pPr>
              <w:jc w:val="cente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トレーニング</w:t>
            </w:r>
          </w:p>
          <w:p w:rsidR="00000000" w:rsidDel="00000000" w:rsidP="00000000" w:rsidRDefault="00000000" w:rsidRPr="00000000" w14:paraId="0000024F">
            <w:pPr>
              <w:jc w:val="cente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実践</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0">
            <w:pPr>
              <w:spacing w:line="280" w:lineRule="auto"/>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長期的ビジョンを実現させるマイルストーンの設定を行っている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1">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2">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3">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4">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5">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6">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7">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8">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9">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A">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B">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r>
      <w:tr>
        <w:trPr>
          <w:cantSplit w:val="0"/>
          <w:trHeight w:val="50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D">
            <w:pPr>
              <w:spacing w:line="280" w:lineRule="auto"/>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アウトカムが明確なトレーニングを実施している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E">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F">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0">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1">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2">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3">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4">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5">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6">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7">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8">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r>
      <w:tr>
        <w:trPr>
          <w:cantSplit w:val="0"/>
          <w:trHeight w:val="50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A">
            <w:pPr>
              <w:spacing w:line="280" w:lineRule="auto"/>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試合でのゲーム性を失わないトレーニングを行っている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B">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C">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D">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E">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F">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0">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1">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2">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3">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4">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5">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r>
      <w:tr>
        <w:trPr>
          <w:cantSplit w:val="0"/>
          <w:trHeight w:val="50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7">
            <w:pPr>
              <w:spacing w:line="280" w:lineRule="auto"/>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運動・栄養・休養のバランスがとれるよう常に意識し、実践している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8">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9">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A">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B">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C">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D">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E">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F">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80">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81">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82">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r>
      <w:tr>
        <w:trPr>
          <w:cantSplit w:val="0"/>
          <w:trHeight w:val="505"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3">
            <w:pPr>
              <w:jc w:val="cente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コーチの学習</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84">
            <w:pPr>
              <w:spacing w:line="280" w:lineRule="auto"/>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プレーヤーの成長目標とは別にコーチとしての自身の成長目標をたてている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85">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86">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87">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88">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89">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8A">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8B">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8C">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8D">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8E">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8F">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r>
      <w:tr>
        <w:trPr>
          <w:cantSplit w:val="0"/>
          <w:trHeight w:val="505"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1">
            <w:pPr>
              <w:spacing w:line="280" w:lineRule="auto"/>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自身のコーチングスキルを振り返る時間を確保している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2">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3">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4">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5">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6">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7">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8">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9">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A">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B">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C">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r>
      <w:tr>
        <w:trPr>
          <w:cantSplit w:val="0"/>
          <w:trHeight w:val="505"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E">
            <w:pPr>
              <w:spacing w:line="280" w:lineRule="auto"/>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第三者からの評価を受けている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F">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0">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1">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2">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3">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4">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5">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6">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7">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8">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9">
            <w:pPr>
              <w:rPr>
                <w:rFonts w:ascii="MS PMincho" w:cs="MS PMincho" w:eastAsia="MS PMincho" w:hAnsi="MS PMincho"/>
                <w:sz w:val="16"/>
                <w:szCs w:val="16"/>
              </w:rPr>
            </w:pPr>
            <w:r w:rsidDel="00000000" w:rsidR="00000000" w:rsidRPr="00000000">
              <w:rPr>
                <w:rFonts w:ascii="MS PMincho" w:cs="MS PMincho" w:eastAsia="MS PMincho" w:hAnsi="MS PMincho"/>
                <w:sz w:val="16"/>
                <w:szCs w:val="16"/>
                <w:rtl w:val="0"/>
              </w:rPr>
              <w:t xml:space="preserve">　</w:t>
            </w:r>
          </w:p>
        </w:tc>
      </w:tr>
    </w:tbl>
    <w:p w:rsidR="00000000" w:rsidDel="00000000" w:rsidP="00000000" w:rsidRDefault="00000000" w:rsidRPr="00000000" w14:paraId="000002AA">
      <w:pPr>
        <w:pBdr>
          <w:top w:space="0" w:sz="0" w:val="nil"/>
          <w:left w:space="0" w:sz="0" w:val="nil"/>
          <w:bottom w:space="0" w:sz="0" w:val="nil"/>
          <w:right w:space="0" w:sz="0" w:val="nil"/>
          <w:between w:space="0" w:sz="0" w:val="nil"/>
        </w:pBdr>
        <w:spacing w:line="60" w:lineRule="auto"/>
        <w:ind w:left="695" w:firstLine="0"/>
        <w:rPr>
          <w:rFonts w:ascii="MS PMincho" w:cs="MS PMincho" w:eastAsia="MS PMincho" w:hAnsi="MS PMincho"/>
          <w:sz w:val="20"/>
          <w:szCs w:val="20"/>
        </w:rPr>
        <w:sectPr>
          <w:headerReference r:id="rId21" w:type="default"/>
          <w:type w:val="nextPage"/>
          <w:pgSz w:h="16840" w:w="11900" w:orient="portrait"/>
          <w:pgMar w:bottom="1440" w:top="1440" w:left="1080" w:right="1080" w:header="340" w:footer="567"/>
        </w:sectPr>
      </w:pPr>
      <w:r w:rsidDel="00000000" w:rsidR="00000000" w:rsidRPr="00000000">
        <w:rPr>
          <w:rtl w:val="0"/>
        </w:rPr>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20"/>
          <w:szCs w:val="20"/>
        </w:rPr>
      </w:pPr>
      <w:r w:rsidDel="00000000" w:rsidR="00000000" w:rsidRPr="00000000">
        <w:rPr>
          <w:rtl w:val="0"/>
        </w:rPr>
      </w:r>
    </w:p>
    <w:tbl>
      <w:tblPr>
        <w:tblStyle w:val="Table10"/>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rHeight w:val="568" w:hRule="atLeast"/>
          <w:tblHeader w:val="0"/>
        </w:trPr>
        <w:tc>
          <w:tcPr>
            <w:tcBorders>
              <w:top w:color="000000" w:space="0" w:sz="0" w:val="nil"/>
              <w:left w:color="000000" w:space="0" w:sz="0" w:val="nil"/>
              <w:bottom w:color="000000" w:space="0" w:sz="0" w:val="nil"/>
              <w:right w:color="000000" w:space="0" w:sz="0" w:val="nil"/>
            </w:tcBorders>
            <w:shd w:fill="f2836b" w:val="clear"/>
            <w:vAlign w:val="center"/>
          </w:tcPr>
          <w:p w:rsidR="00000000" w:rsidDel="00000000" w:rsidP="00000000" w:rsidRDefault="00000000" w:rsidRPr="00000000" w14:paraId="000002AC">
            <w:pPr>
              <w:pStyle w:val="Heading1"/>
              <w:rPr>
                <w:color w:val="000000"/>
              </w:rPr>
            </w:pPr>
            <w:bookmarkStart w:colFirst="0" w:colLast="0" w:name="_heading=h.fkra0hn137vf" w:id="8"/>
            <w:bookmarkEnd w:id="8"/>
            <w:r w:rsidDel="00000000" w:rsidR="00000000" w:rsidRPr="00000000">
              <w:rPr>
                <w:color w:val="000000"/>
                <w:rtl w:val="0"/>
              </w:rPr>
              <w:t xml:space="preserve">講習会への導入</w:t>
            </w:r>
          </w:p>
        </w:tc>
      </w:tr>
    </w:tbl>
    <w:p w:rsidR="00000000" w:rsidDel="00000000" w:rsidP="00000000" w:rsidRDefault="00000000" w:rsidRPr="00000000" w14:paraId="000002AD">
      <w:pPr>
        <w:rPr>
          <w:rFonts w:ascii="MS PMincho" w:cs="MS PMincho" w:eastAsia="MS PMincho" w:hAnsi="MS PMincho"/>
        </w:rPr>
      </w:pPr>
      <w:r w:rsidDel="00000000" w:rsidR="00000000" w:rsidRPr="00000000">
        <w:rPr>
          <w:rtl w:val="0"/>
        </w:rPr>
      </w:r>
    </w:p>
    <w:p w:rsidR="00000000" w:rsidDel="00000000" w:rsidP="00000000" w:rsidRDefault="00000000" w:rsidRPr="00000000" w14:paraId="000002AE">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いよいよ皆さんの学びの旅がスタートします。ここからは講習会への導入ということで、まず皆さん自身がどのような動機で共通科目Ⅱを受講したのか、そして、講習全体を経て、どのような指導者へと成長したいのか整理していきましょう。</w:t>
      </w:r>
    </w:p>
    <w:p w:rsidR="00000000" w:rsidDel="00000000" w:rsidP="00000000" w:rsidRDefault="00000000" w:rsidRPr="00000000" w14:paraId="000002AF">
      <w:pPr>
        <w:widowControl w:val="1"/>
        <w:pBdr>
          <w:top w:space="0" w:sz="0" w:val="nil"/>
          <w:left w:space="0" w:sz="0" w:val="nil"/>
          <w:bottom w:space="0" w:sz="0" w:val="nil"/>
          <w:right w:space="0" w:sz="0" w:val="nil"/>
          <w:between w:space="0" w:sz="0" w:val="nil"/>
        </w:pBdr>
        <w:jc w:val="left"/>
        <w:rPr>
          <w:rFonts w:ascii="MS PMincho" w:cs="MS PMincho" w:eastAsia="MS PMincho" w:hAnsi="MS PMincho"/>
        </w:rPr>
      </w:pPr>
      <w:r w:rsidDel="00000000" w:rsidR="00000000" w:rsidRPr="00000000">
        <w:rPr>
          <w:rtl w:val="0"/>
        </w:rPr>
      </w:r>
    </w:p>
    <w:p w:rsidR="00000000" w:rsidDel="00000000" w:rsidP="00000000" w:rsidRDefault="00000000" w:rsidRPr="00000000" w14:paraId="000002B0">
      <w:pPr>
        <w:widowControl w:val="1"/>
        <w:numPr>
          <w:ilvl w:val="0"/>
          <w:numId w:val="10"/>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rPr>
      </w:pPr>
      <w:bookmarkStart w:colFirst="0" w:colLast="0" w:name="_heading=h.7xnvkjut5wbg" w:id="9"/>
      <w:bookmarkEnd w:id="9"/>
      <w:r w:rsidDel="00000000" w:rsidR="00000000" w:rsidRPr="00000000">
        <w:rPr>
          <w:rFonts w:ascii="MS PMincho" w:cs="MS PMincho" w:eastAsia="MS PMincho" w:hAnsi="MS PMincho"/>
          <w:rtl w:val="0"/>
        </w:rPr>
        <w:t xml:space="preserve">講習会を受講する動機</w:t>
      </w:r>
    </w:p>
    <w:p w:rsidR="00000000" w:rsidDel="00000000" w:rsidP="00000000" w:rsidRDefault="00000000" w:rsidRPr="00000000" w14:paraId="000002B1">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皆さんはどのような動機で共通科目Ⅱの講習会を受講したのでしょうか。その動機を言葉にしてみましょう。次のボックス内に記載してください。自分自身に正直に書いてください。このワークブックに書き込んだ内容の一部を、スマートスタディから入力していただきます。その内容をコーチデベロッパーが確認をしますが、ここに何を書いたかで皆さんの評価が決まることはありません。先にも述べましたが、このワークブックは皆さん自身の学びの記録でもあるので、本心で記載をしていくことが重要です。記載する分量は特に定めませんので、自分で好きなだけ書いてください。この後のタスクでも同様ですが、ワークブックに用意されているボックスの初期の大きさに囚われることなく、書きたいだけ書いてください。</w:t>
      </w:r>
    </w:p>
    <w:p w:rsidR="00000000" w:rsidDel="00000000" w:rsidP="00000000" w:rsidRDefault="00000000" w:rsidRPr="00000000" w14:paraId="000002B2">
      <w:pPr>
        <w:ind w:firstLine="240"/>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85"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11"/>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p w:rsidR="00000000" w:rsidDel="00000000" w:rsidP="00000000" w:rsidRDefault="00000000" w:rsidRPr="00000000" w14:paraId="000002B3">
            <w:pPr>
              <w:rPr>
                <w:rFonts w:ascii="MS PMincho" w:cs="MS PMincho" w:eastAsia="MS PMincho" w:hAnsi="MS PMincho"/>
              </w:rPr>
            </w:pPr>
            <w:r w:rsidDel="00000000" w:rsidR="00000000" w:rsidRPr="00000000">
              <w:rPr>
                <w:rFonts w:ascii="MS PMincho" w:cs="MS PMincho" w:eastAsia="MS PMincho" w:hAnsi="MS PMincho"/>
                <w:rtl w:val="0"/>
              </w:rPr>
              <w:t xml:space="preserve">【受講動機】</w:t>
            </w:r>
          </w:p>
          <w:p w:rsidR="00000000" w:rsidDel="00000000" w:rsidP="00000000" w:rsidRDefault="00000000" w:rsidRPr="00000000" w14:paraId="000002B4">
            <w:pPr>
              <w:rPr>
                <w:rFonts w:ascii="MS PMincho" w:cs="MS PMincho" w:eastAsia="MS PMincho" w:hAnsi="MS PMincho"/>
              </w:rPr>
            </w:pPr>
            <w:r w:rsidDel="00000000" w:rsidR="00000000" w:rsidRPr="00000000">
              <w:rPr>
                <w:rtl w:val="0"/>
              </w:rPr>
            </w:r>
          </w:p>
          <w:p w:rsidR="00000000" w:rsidDel="00000000" w:rsidP="00000000" w:rsidRDefault="00000000" w:rsidRPr="00000000" w14:paraId="000002B5">
            <w:pPr>
              <w:rPr>
                <w:rFonts w:ascii="MS PMincho" w:cs="MS PMincho" w:eastAsia="MS PMincho" w:hAnsi="MS PMincho"/>
              </w:rPr>
            </w:pPr>
            <w:r w:rsidDel="00000000" w:rsidR="00000000" w:rsidRPr="00000000">
              <w:rPr>
                <w:rtl w:val="0"/>
              </w:rPr>
            </w:r>
          </w:p>
          <w:p w:rsidR="00000000" w:rsidDel="00000000" w:rsidP="00000000" w:rsidRDefault="00000000" w:rsidRPr="00000000" w14:paraId="000002B6">
            <w:pPr>
              <w:rPr>
                <w:rFonts w:ascii="MS PMincho" w:cs="MS PMincho" w:eastAsia="MS PMincho" w:hAnsi="MS PMincho"/>
              </w:rPr>
            </w:pPr>
            <w:r w:rsidDel="00000000" w:rsidR="00000000" w:rsidRPr="00000000">
              <w:rPr>
                <w:rtl w:val="0"/>
              </w:rPr>
            </w:r>
          </w:p>
          <w:p w:rsidR="00000000" w:rsidDel="00000000" w:rsidP="00000000" w:rsidRDefault="00000000" w:rsidRPr="00000000" w14:paraId="000002B7">
            <w:pPr>
              <w:rPr>
                <w:rFonts w:ascii="MS PMincho" w:cs="MS PMincho" w:eastAsia="MS PMincho" w:hAnsi="MS PMincho"/>
              </w:rPr>
            </w:pPr>
            <w:r w:rsidDel="00000000" w:rsidR="00000000" w:rsidRPr="00000000">
              <w:rPr>
                <w:rtl w:val="0"/>
              </w:rPr>
            </w:r>
          </w:p>
          <w:p w:rsidR="00000000" w:rsidDel="00000000" w:rsidP="00000000" w:rsidRDefault="00000000" w:rsidRPr="00000000" w14:paraId="000002B8">
            <w:pPr>
              <w:rPr>
                <w:rFonts w:ascii="MS PMincho" w:cs="MS PMincho" w:eastAsia="MS PMincho" w:hAnsi="MS PMincho"/>
              </w:rPr>
            </w:pPr>
            <w:r w:rsidDel="00000000" w:rsidR="00000000" w:rsidRPr="00000000">
              <w:rPr>
                <w:rtl w:val="0"/>
              </w:rPr>
            </w:r>
          </w:p>
        </w:tc>
      </w:tr>
    </w:tbl>
    <w:p w:rsidR="00000000" w:rsidDel="00000000" w:rsidP="00000000" w:rsidRDefault="00000000" w:rsidRPr="00000000" w14:paraId="000002B9">
      <w:pPr>
        <w:ind w:firstLine="240"/>
        <w:rPr>
          <w:rFonts w:ascii="MS PMincho" w:cs="MS PMincho" w:eastAsia="MS PMincho" w:hAnsi="MS PMincho"/>
        </w:rPr>
      </w:pPr>
      <w:r w:rsidDel="00000000" w:rsidR="00000000" w:rsidRPr="00000000">
        <w:rPr>
          <w:rtl w:val="0"/>
        </w:rPr>
      </w:r>
    </w:p>
    <w:p w:rsidR="00000000" w:rsidDel="00000000" w:rsidP="00000000" w:rsidRDefault="00000000" w:rsidRPr="00000000" w14:paraId="000002BA">
      <w:pPr>
        <w:widowControl w:val="1"/>
        <w:numPr>
          <w:ilvl w:val="0"/>
          <w:numId w:val="10"/>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rPr>
      </w:pPr>
      <w:bookmarkStart w:colFirst="0" w:colLast="0" w:name="_heading=h.3s2f6tk2j2ok" w:id="10"/>
      <w:bookmarkEnd w:id="10"/>
      <w:r w:rsidDel="00000000" w:rsidR="00000000" w:rsidRPr="00000000">
        <w:rPr>
          <w:rFonts w:ascii="MS PMincho" w:cs="MS PMincho" w:eastAsia="MS PMincho" w:hAnsi="MS PMincho"/>
          <w:rtl w:val="0"/>
        </w:rPr>
        <w:t xml:space="preserve">講習会を終えるときにどのような自分になっていたいのか</w:t>
      </w:r>
    </w:p>
    <w:p w:rsidR="00000000" w:rsidDel="00000000" w:rsidP="00000000" w:rsidRDefault="00000000" w:rsidRPr="00000000" w14:paraId="000002BB">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受講動機について記載ができたら、今度はこの講習全体を通して自分がなりたい指導者像を書きだしておきましょう。この講習では、コーチングに関するさまざまな視点を学ぶことになるため、講習終了時にどのような考えになるのかも興味深いところです。その比較をするためにも現時点での目標設定をしておきましょう。遠い将来の理想像というよりも、この講習が終わる時、○○という指導者になっていたい、という書き方にしましょう。</w:t>
      </w:r>
    </w:p>
    <w:p w:rsidR="00000000" w:rsidDel="00000000" w:rsidP="00000000" w:rsidRDefault="00000000" w:rsidRPr="00000000" w14:paraId="000002BC">
      <w:pPr>
        <w:ind w:firstLine="240"/>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89"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12"/>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p w:rsidR="00000000" w:rsidDel="00000000" w:rsidP="00000000" w:rsidRDefault="00000000" w:rsidRPr="00000000" w14:paraId="000002BD">
            <w:pPr>
              <w:rPr>
                <w:rFonts w:ascii="MS PMincho" w:cs="MS PMincho" w:eastAsia="MS PMincho" w:hAnsi="MS PMincho"/>
              </w:rPr>
            </w:pPr>
            <w:r w:rsidDel="00000000" w:rsidR="00000000" w:rsidRPr="00000000">
              <w:rPr>
                <w:rFonts w:ascii="MS PMincho" w:cs="MS PMincho" w:eastAsia="MS PMincho" w:hAnsi="MS PMincho"/>
                <w:rtl w:val="0"/>
              </w:rPr>
              <w:t xml:space="preserve">【講習会終了時の目標】</w:t>
            </w:r>
          </w:p>
          <w:p w:rsidR="00000000" w:rsidDel="00000000" w:rsidP="00000000" w:rsidRDefault="00000000" w:rsidRPr="00000000" w14:paraId="000002BE">
            <w:pPr>
              <w:rPr>
                <w:rFonts w:ascii="MS PMincho" w:cs="MS PMincho" w:eastAsia="MS PMincho" w:hAnsi="MS PMincho"/>
              </w:rPr>
            </w:pPr>
            <w:r w:rsidDel="00000000" w:rsidR="00000000" w:rsidRPr="00000000">
              <w:rPr>
                <w:rFonts w:ascii="MS PMincho" w:cs="MS PMincho" w:eastAsia="MS PMincho" w:hAnsi="MS PMincho"/>
                <w:rtl w:val="0"/>
              </w:rPr>
              <w:t xml:space="preserve">この講習会が終わるとき私は、</w:t>
            </w:r>
          </w:p>
          <w:p w:rsidR="00000000" w:rsidDel="00000000" w:rsidP="00000000" w:rsidRDefault="00000000" w:rsidRPr="00000000" w14:paraId="000002BF">
            <w:pPr>
              <w:rPr>
                <w:rFonts w:ascii="MS PMincho" w:cs="MS PMincho" w:eastAsia="MS PMincho" w:hAnsi="MS PMincho"/>
              </w:rPr>
            </w:pPr>
            <w:r w:rsidDel="00000000" w:rsidR="00000000" w:rsidRPr="00000000">
              <w:rPr>
                <w:rtl w:val="0"/>
              </w:rPr>
            </w:r>
          </w:p>
          <w:p w:rsidR="00000000" w:rsidDel="00000000" w:rsidP="00000000" w:rsidRDefault="00000000" w:rsidRPr="00000000" w14:paraId="000002C0">
            <w:pPr>
              <w:rPr>
                <w:rFonts w:ascii="MS PMincho" w:cs="MS PMincho" w:eastAsia="MS PMincho" w:hAnsi="MS PMincho"/>
              </w:rPr>
            </w:pPr>
            <w:r w:rsidDel="00000000" w:rsidR="00000000" w:rsidRPr="00000000">
              <w:rPr>
                <w:rtl w:val="0"/>
              </w:rPr>
            </w:r>
          </w:p>
          <w:p w:rsidR="00000000" w:rsidDel="00000000" w:rsidP="00000000" w:rsidRDefault="00000000" w:rsidRPr="00000000" w14:paraId="000002C1">
            <w:pPr>
              <w:rPr>
                <w:rFonts w:ascii="MS PMincho" w:cs="MS PMincho" w:eastAsia="MS PMincho" w:hAnsi="MS PMincho"/>
              </w:rPr>
            </w:pPr>
            <w:r w:rsidDel="00000000" w:rsidR="00000000" w:rsidRPr="00000000">
              <w:rPr>
                <w:rtl w:val="0"/>
              </w:rPr>
            </w:r>
          </w:p>
          <w:p w:rsidR="00000000" w:rsidDel="00000000" w:rsidP="00000000" w:rsidRDefault="00000000" w:rsidRPr="00000000" w14:paraId="000002C2">
            <w:pPr>
              <w:rPr>
                <w:rFonts w:ascii="MS PMincho" w:cs="MS PMincho" w:eastAsia="MS PMincho" w:hAnsi="MS PMincho"/>
              </w:rPr>
            </w:pPr>
            <w:r w:rsidDel="00000000" w:rsidR="00000000" w:rsidRPr="00000000">
              <w:rPr>
                <w:rtl w:val="0"/>
              </w:rPr>
            </w:r>
          </w:p>
          <w:p w:rsidR="00000000" w:rsidDel="00000000" w:rsidP="00000000" w:rsidRDefault="00000000" w:rsidRPr="00000000" w14:paraId="000002C3">
            <w:pPr>
              <w:rPr>
                <w:rFonts w:ascii="MS PMincho" w:cs="MS PMincho" w:eastAsia="MS PMincho" w:hAnsi="MS PMincho"/>
              </w:rPr>
            </w:pPr>
            <w:r w:rsidDel="00000000" w:rsidR="00000000" w:rsidRPr="00000000">
              <w:rPr>
                <w:rtl w:val="0"/>
              </w:rPr>
            </w:r>
          </w:p>
          <w:p w:rsidR="00000000" w:rsidDel="00000000" w:rsidP="00000000" w:rsidRDefault="00000000" w:rsidRPr="00000000" w14:paraId="000002C4">
            <w:pPr>
              <w:rPr>
                <w:rFonts w:ascii="MS PMincho" w:cs="MS PMincho" w:eastAsia="MS PMincho" w:hAnsi="MS PMincho"/>
              </w:rPr>
            </w:pPr>
            <w:r w:rsidDel="00000000" w:rsidR="00000000" w:rsidRPr="00000000">
              <w:rPr>
                <w:rtl w:val="0"/>
              </w:rPr>
            </w:r>
          </w:p>
          <w:p w:rsidR="00000000" w:rsidDel="00000000" w:rsidP="00000000" w:rsidRDefault="00000000" w:rsidRPr="00000000" w14:paraId="000002C5">
            <w:pPr>
              <w:rPr>
                <w:rFonts w:ascii="MS PMincho" w:cs="MS PMincho" w:eastAsia="MS PMincho" w:hAnsi="MS PMincho"/>
              </w:rPr>
            </w:pPr>
            <w:r w:rsidDel="00000000" w:rsidR="00000000" w:rsidRPr="00000000">
              <w:rPr>
                <w:rtl w:val="0"/>
              </w:rPr>
            </w:r>
          </w:p>
          <w:p w:rsidR="00000000" w:rsidDel="00000000" w:rsidP="00000000" w:rsidRDefault="00000000" w:rsidRPr="00000000" w14:paraId="000002C6">
            <w:pPr>
              <w:rPr>
                <w:rFonts w:ascii="MS PMincho" w:cs="MS PMincho" w:eastAsia="MS PMincho" w:hAnsi="MS PMincho"/>
              </w:rPr>
            </w:pPr>
            <w:r w:rsidDel="00000000" w:rsidR="00000000" w:rsidRPr="00000000">
              <w:rPr>
                <w:rtl w:val="0"/>
              </w:rPr>
            </w:r>
          </w:p>
        </w:tc>
      </w:tr>
    </w:tbl>
    <w:p w:rsidR="00000000" w:rsidDel="00000000" w:rsidP="00000000" w:rsidRDefault="00000000" w:rsidRPr="00000000" w14:paraId="000002C7">
      <w:pPr>
        <w:rPr>
          <w:rFonts w:ascii="MS PMincho" w:cs="MS PMincho" w:eastAsia="MS PMincho" w:hAnsi="MS PMincho"/>
        </w:rPr>
        <w:sectPr>
          <w:headerReference r:id="rId22" w:type="default"/>
          <w:type w:val="nextPage"/>
          <w:pgSz w:h="16840" w:w="11900" w:orient="portrait"/>
          <w:pgMar w:bottom="1440" w:top="1440" w:left="1080" w:right="1080" w:header="851" w:footer="567"/>
        </w:sectPr>
      </w:pPr>
      <w:r w:rsidDel="00000000" w:rsidR="00000000" w:rsidRPr="00000000">
        <w:rPr>
          <w:rtl w:val="0"/>
        </w:rPr>
      </w:r>
    </w:p>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rPr>
      </w:pPr>
      <w:r w:rsidDel="00000000" w:rsidR="00000000" w:rsidRPr="00000000">
        <w:rPr>
          <w:rtl w:val="0"/>
        </w:rPr>
      </w:r>
    </w:p>
    <w:tbl>
      <w:tblPr>
        <w:tblStyle w:val="Table13"/>
        <w:tblpPr w:leftFromText="142" w:rightFromText="142" w:topFromText="0" w:bottomFromText="0" w:vertAnchor="text" w:horzAnchor="text" w:tblpX="0" w:tblpY="0"/>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2836b" w:val="clear"/>
          </w:tcPr>
          <w:p w:rsidR="00000000" w:rsidDel="00000000" w:rsidP="00000000" w:rsidRDefault="00000000" w:rsidRPr="00000000" w14:paraId="000002C9">
            <w:pPr>
              <w:pStyle w:val="Heading1"/>
              <w:rPr/>
            </w:pPr>
            <w:bookmarkStart w:colFirst="0" w:colLast="0" w:name="_heading=h.lmjojqh9tndq" w:id="11"/>
            <w:bookmarkEnd w:id="11"/>
            <w:r w:rsidDel="00000000" w:rsidR="00000000" w:rsidRPr="00000000">
              <w:rPr>
                <w:rtl w:val="0"/>
              </w:rPr>
              <w:t xml:space="preserve">プレーヤーズセンタードを理解しよう</w:t>
            </w:r>
          </w:p>
        </w:tc>
      </w:tr>
    </w:tbl>
    <w:p w:rsidR="00000000" w:rsidDel="00000000" w:rsidP="00000000" w:rsidRDefault="00000000" w:rsidRPr="00000000" w14:paraId="000002CA">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rPr>
          <w:rtl w:val="0"/>
        </w:rPr>
      </w:r>
    </w:p>
    <w:p w:rsidR="00000000" w:rsidDel="00000000" w:rsidP="00000000" w:rsidRDefault="00000000" w:rsidRPr="00000000" w14:paraId="000002CB">
      <w:pPr>
        <w:pBdr>
          <w:top w:space="0" w:sz="0" w:val="nil"/>
          <w:left w:space="0" w:sz="0" w:val="nil"/>
          <w:bottom w:space="0" w:sz="0" w:val="nil"/>
          <w:right w:space="0" w:sz="0" w:val="nil"/>
          <w:between w:space="0" w:sz="0" w:val="nil"/>
        </w:pBd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最初に日本スポーツ協会が目指すプレーヤーズセンタードなコーチングについての理解を深めていきましょう。この項は、</w:t>
      </w:r>
    </w:p>
    <w:p w:rsidR="00000000" w:rsidDel="00000000" w:rsidP="00000000" w:rsidRDefault="00000000" w:rsidRPr="00000000" w14:paraId="000002CC">
      <w:pPr>
        <w:pBdr>
          <w:top w:space="0" w:sz="0" w:val="nil"/>
          <w:left w:space="0" w:sz="0" w:val="nil"/>
          <w:bottom w:space="0" w:sz="0" w:val="nil"/>
          <w:right w:space="0" w:sz="0" w:val="nil"/>
          <w:between w:space="0" w:sz="0" w:val="nil"/>
        </w:pBdr>
        <w:ind w:firstLine="240"/>
        <w:rPr>
          <w:rFonts w:ascii="MS PMincho" w:cs="MS PMincho" w:eastAsia="MS PMincho" w:hAnsi="MS PMincho"/>
        </w:rPr>
      </w:pPr>
      <w:r w:rsidDel="00000000" w:rsidR="00000000" w:rsidRPr="00000000">
        <w:rPr>
          <w:rtl w:val="0"/>
        </w:rPr>
      </w:r>
    </w:p>
    <w:p w:rsidR="00000000" w:rsidDel="00000000" w:rsidP="00000000" w:rsidRDefault="00000000" w:rsidRPr="00000000" w14:paraId="000002CD">
      <w:pPr>
        <w:widowControl w:val="1"/>
        <w:numPr>
          <w:ilvl w:val="0"/>
          <w:numId w:val="47"/>
        </w:numPr>
        <w:pBdr>
          <w:top w:space="0" w:sz="0" w:val="nil"/>
          <w:left w:space="0" w:sz="0" w:val="nil"/>
          <w:bottom w:space="0" w:sz="0" w:val="nil"/>
          <w:right w:space="0" w:sz="0" w:val="nil"/>
          <w:between w:space="0" w:sz="0" w:val="nil"/>
        </w:pBdr>
        <w:ind w:left="66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文脈に依存するコーチング</w:t>
      </w:r>
    </w:p>
    <w:p w:rsidR="00000000" w:rsidDel="00000000" w:rsidP="00000000" w:rsidRDefault="00000000" w:rsidRPr="00000000" w14:paraId="000002CE">
      <w:pPr>
        <w:widowControl w:val="1"/>
        <w:numPr>
          <w:ilvl w:val="0"/>
          <w:numId w:val="47"/>
        </w:numPr>
        <w:pBdr>
          <w:top w:space="0" w:sz="0" w:val="nil"/>
          <w:left w:space="0" w:sz="0" w:val="nil"/>
          <w:bottom w:space="0" w:sz="0" w:val="nil"/>
          <w:right w:space="0" w:sz="0" w:val="nil"/>
          <w:between w:space="0" w:sz="0" w:val="nil"/>
        </w:pBdr>
        <w:ind w:left="66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プレーヤーズセンタードなコーチングとは</w:t>
      </w:r>
    </w:p>
    <w:p w:rsidR="00000000" w:rsidDel="00000000" w:rsidP="00000000" w:rsidRDefault="00000000" w:rsidRPr="00000000" w14:paraId="000002CF">
      <w:pPr>
        <w:widowControl w:val="1"/>
        <w:numPr>
          <w:ilvl w:val="0"/>
          <w:numId w:val="47"/>
        </w:numPr>
        <w:pBdr>
          <w:top w:space="0" w:sz="0" w:val="nil"/>
          <w:left w:space="0" w:sz="0" w:val="nil"/>
          <w:bottom w:space="0" w:sz="0" w:val="nil"/>
          <w:right w:space="0" w:sz="0" w:val="nil"/>
          <w:between w:space="0" w:sz="0" w:val="nil"/>
        </w:pBdr>
        <w:ind w:left="66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なぜプレーヤーズセンタードなのか</w:t>
      </w:r>
    </w:p>
    <w:p w:rsidR="00000000" w:rsidDel="00000000" w:rsidP="00000000" w:rsidRDefault="00000000" w:rsidRPr="00000000" w14:paraId="000002D0">
      <w:pPr>
        <w:widowControl w:val="1"/>
        <w:numPr>
          <w:ilvl w:val="0"/>
          <w:numId w:val="47"/>
        </w:numPr>
        <w:pBdr>
          <w:top w:space="0" w:sz="0" w:val="nil"/>
          <w:left w:space="0" w:sz="0" w:val="nil"/>
          <w:bottom w:space="0" w:sz="0" w:val="nil"/>
          <w:right w:space="0" w:sz="0" w:val="nil"/>
          <w:between w:space="0" w:sz="0" w:val="nil"/>
        </w:pBdr>
        <w:ind w:left="66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良好な人間関係の構築</w:t>
      </w:r>
    </w:p>
    <w:p w:rsidR="00000000" w:rsidDel="00000000" w:rsidP="00000000" w:rsidRDefault="00000000" w:rsidRPr="00000000" w14:paraId="000002D1">
      <w:pPr>
        <w:widowControl w:val="1"/>
        <w:numPr>
          <w:ilvl w:val="0"/>
          <w:numId w:val="47"/>
        </w:numPr>
        <w:pBdr>
          <w:top w:space="0" w:sz="0" w:val="nil"/>
          <w:left w:space="0" w:sz="0" w:val="nil"/>
          <w:bottom w:space="0" w:sz="0" w:val="nil"/>
          <w:right w:space="0" w:sz="0" w:val="nil"/>
          <w:between w:space="0" w:sz="0" w:val="nil"/>
        </w:pBdr>
        <w:ind w:left="66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複数のアプローチを使い分けよう</w:t>
      </w:r>
    </w:p>
    <w:p w:rsidR="00000000" w:rsidDel="00000000" w:rsidP="00000000" w:rsidRDefault="00000000" w:rsidRPr="00000000" w14:paraId="000002D2">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rPr>
          <w:rtl w:val="0"/>
        </w:rPr>
      </w:r>
    </w:p>
    <w:p w:rsidR="00000000" w:rsidDel="00000000" w:rsidP="00000000" w:rsidRDefault="00000000" w:rsidRPr="00000000" w14:paraId="000002D3">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rPr>
          <w:rFonts w:ascii="MS PMincho" w:cs="MS PMincho" w:eastAsia="MS PMincho" w:hAnsi="MS PMincho"/>
          <w:rtl w:val="0"/>
        </w:rPr>
        <w:t xml:space="preserve">の5つのブロックから構成されています。</w:t>
      </w:r>
    </w:p>
    <w:p w:rsidR="00000000" w:rsidDel="00000000" w:rsidP="00000000" w:rsidRDefault="00000000" w:rsidRPr="00000000" w14:paraId="000002D4">
      <w:pPr>
        <w:pBdr>
          <w:top w:space="0" w:sz="0" w:val="nil"/>
          <w:left w:space="0" w:sz="0" w:val="nil"/>
          <w:bottom w:space="0" w:sz="0" w:val="nil"/>
          <w:right w:space="0" w:sz="0" w:val="nil"/>
          <w:between w:space="0" w:sz="0" w:val="nil"/>
        </w:pBd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どのようなコーチングが効果的なのかと考えると、考える人の数だけ異なる答えが出てきます。そしてそれが本当にコーチングを受けるプレーヤーにとって効果的なのかを答えることも困難を極めます。どのようなコーチングが効果的かを考えていくとき、そのコーチングがどのような人や場を対象として行われるかという、文脈的な特徴が重要な意味を持ちます。この項では、まずその文脈について考えることにします。文脈について理解が進むと、なぜプレーヤーズセンタードなコーチングが重要なのかが徐々に見えてくると思います。</w:t>
      </w:r>
    </w:p>
    <w:p w:rsidR="00000000" w:rsidDel="00000000" w:rsidP="00000000" w:rsidRDefault="00000000" w:rsidRPr="00000000" w14:paraId="000002D5">
      <w:pPr>
        <w:pBdr>
          <w:top w:space="0" w:sz="0" w:val="nil"/>
          <w:left w:space="0" w:sz="0" w:val="nil"/>
          <w:bottom w:space="0" w:sz="0" w:val="nil"/>
          <w:right w:space="0" w:sz="0" w:val="nil"/>
          <w:between w:space="0" w:sz="0" w:val="nil"/>
        </w:pBd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2つめのブロックでは日本スポーツ協会が目指すプレーヤーズセンタードなコーチング内容として、具体例を提示し、受講者のそれぞれの成長課題を抽出するために作成された「プレーヤーズセンタード・セルフチェックリスト」の実施を踏まえて理解していき、ブロック3ではなぜ</w:t>
      </w:r>
      <w:r w:rsidDel="00000000" w:rsidR="00000000" w:rsidRPr="00000000">
        <w:rPr>
          <w:rFonts w:ascii="MS PMincho" w:cs="MS PMincho" w:eastAsia="MS PMincho" w:hAnsi="MS PMincho"/>
          <w:color w:val="000000"/>
          <w:rtl w:val="0"/>
        </w:rPr>
        <w:t xml:space="preserve">プレーヤーズセンタードが求められるのか</w:t>
      </w:r>
      <w:r w:rsidDel="00000000" w:rsidR="00000000" w:rsidRPr="00000000">
        <w:rPr>
          <w:rFonts w:ascii="MS PMincho" w:cs="MS PMincho" w:eastAsia="MS PMincho" w:hAnsi="MS PMincho"/>
          <w:rtl w:val="0"/>
        </w:rPr>
        <w:t xml:space="preserve">理論的な背景についても扱います。そして、4、5ブロックではプレーヤーズセンタードを実現させるための具体的な方法についていくつかの例を学ぶことになります。</w:t>
      </w:r>
    </w:p>
    <w:p w:rsidR="00000000" w:rsidDel="00000000" w:rsidP="00000000" w:rsidRDefault="00000000" w:rsidRPr="00000000" w14:paraId="000002D6">
      <w:pPr>
        <w:pBdr>
          <w:top w:space="0" w:sz="0" w:val="nil"/>
          <w:left w:space="0" w:sz="0" w:val="nil"/>
          <w:bottom w:space="0" w:sz="0" w:val="nil"/>
          <w:right w:space="0" w:sz="0" w:val="nil"/>
          <w:between w:space="0" w:sz="0" w:val="nil"/>
        </w:pBdr>
        <w:rPr>
          <w:rFonts w:ascii="MS PMincho" w:cs="MS PMincho" w:eastAsia="MS PMincho" w:hAnsi="MS PMincho"/>
        </w:rPr>
      </w:pPr>
      <w:bookmarkStart w:colFirst="0" w:colLast="0" w:name="_heading=h.4znyw3uh6cid" w:id="12"/>
      <w:bookmarkEnd w:id="12"/>
      <w:r w:rsidDel="00000000" w:rsidR="00000000" w:rsidRPr="00000000">
        <w:br w:type="page"/>
      </w:r>
      <w:r w:rsidDel="00000000" w:rsidR="00000000" w:rsidRPr="00000000">
        <w:rPr>
          <w:rtl w:val="0"/>
        </w:rPr>
      </w:r>
    </w:p>
    <w:tbl>
      <w:tblPr>
        <w:tblStyle w:val="Table14"/>
        <w:tblpPr w:leftFromText="142" w:rightFromText="142" w:topFromText="0" w:bottomFromText="0" w:vertAnchor="text" w:horzAnchor="text" w:tblpX="0" w:tblpY="0"/>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ebd17" w:val="clear"/>
          </w:tcPr>
          <w:p w:rsidR="00000000" w:rsidDel="00000000" w:rsidP="00000000" w:rsidRDefault="00000000" w:rsidRPr="00000000" w14:paraId="000002D7">
            <w:pPr>
              <w:pStyle w:val="Heading2"/>
              <w:rPr/>
            </w:pPr>
            <w:bookmarkStart w:colFirst="0" w:colLast="0" w:name="_heading=h.n4li675qx9uy" w:id="13"/>
            <w:bookmarkEnd w:id="13"/>
            <w:r w:rsidDel="00000000" w:rsidR="00000000" w:rsidRPr="00000000">
              <w:rPr>
                <w:rtl w:val="0"/>
              </w:rPr>
              <w:t xml:space="preserve">文脈に依存するコーチング</w:t>
            </w:r>
          </w:p>
        </w:tc>
      </w:tr>
    </w:tbl>
    <w:p w:rsidR="00000000" w:rsidDel="00000000" w:rsidP="00000000" w:rsidRDefault="00000000" w:rsidRPr="00000000" w14:paraId="000002D8">
      <w:pPr>
        <w:rPr>
          <w:rFonts w:ascii="MS PMincho" w:cs="MS PMincho" w:eastAsia="MS PMincho" w:hAnsi="MS PMincho"/>
        </w:rPr>
      </w:pPr>
      <w:r w:rsidDel="00000000" w:rsidR="00000000" w:rsidRPr="00000000">
        <w:rPr>
          <w:rtl w:val="0"/>
        </w:rPr>
      </w:r>
    </w:p>
    <w:tbl>
      <w:tblPr>
        <w:tblStyle w:val="Table15"/>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shd w:fill="d9d9d9" w:val="clear"/>
          </w:tcPr>
          <w:p w:rsidR="00000000" w:rsidDel="00000000" w:rsidP="00000000" w:rsidRDefault="00000000" w:rsidRPr="00000000" w14:paraId="000002D9">
            <w:pP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到達目標</w:t>
            </w:r>
          </w:p>
          <w:p w:rsidR="00000000" w:rsidDel="00000000" w:rsidP="00000000" w:rsidRDefault="00000000" w:rsidRPr="00000000" w14:paraId="000002DA">
            <w:pPr>
              <w:widowControl w:val="1"/>
              <w:numPr>
                <w:ilvl w:val="0"/>
                <w:numId w:val="1"/>
              </w:numPr>
              <w:pBdr>
                <w:top w:space="0" w:sz="0" w:val="nil"/>
                <w:left w:space="0" w:sz="0" w:val="nil"/>
                <w:bottom w:space="0" w:sz="0" w:val="nil"/>
                <w:right w:space="0" w:sz="0" w:val="nil"/>
                <w:between w:space="0" w:sz="0" w:val="nil"/>
              </w:pBdr>
              <w:ind w:left="420" w:hanging="420"/>
              <w:jc w:val="left"/>
              <w:rPr>
                <w:rFonts w:ascii="ヒラギノ角ゴシック W3" w:cs="ヒラギノ角ゴシック W3" w:eastAsia="ヒラギノ角ゴシック W3" w:hAnsi="ヒラギノ角ゴシック W3"/>
                <w:sz w:val="22"/>
                <w:szCs w:val="22"/>
              </w:rPr>
            </w:pPr>
            <w:r w:rsidDel="00000000" w:rsidR="00000000" w:rsidRPr="00000000">
              <w:rPr>
                <w:rFonts w:ascii="MS PGothic" w:cs="MS PGothic" w:eastAsia="MS PGothic" w:hAnsi="MS PGothic"/>
                <w:sz w:val="22"/>
                <w:szCs w:val="22"/>
                <w:rtl w:val="0"/>
              </w:rPr>
              <w:t xml:space="preserve">自分がコーチングする文脈の特徴を説明できる</w:t>
            </w:r>
            <w:r w:rsidDel="00000000" w:rsidR="00000000" w:rsidRPr="00000000">
              <w:rPr>
                <w:rtl w:val="0"/>
              </w:rPr>
            </w:r>
          </w:p>
        </w:tc>
      </w:tr>
    </w:tbl>
    <w:p w:rsidR="00000000" w:rsidDel="00000000" w:rsidP="00000000" w:rsidRDefault="00000000" w:rsidRPr="00000000" w14:paraId="000002DB">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rPr>
          <w:rtl w:val="0"/>
        </w:rPr>
      </w:r>
    </w:p>
    <w:p w:rsidR="00000000" w:rsidDel="00000000" w:rsidP="00000000" w:rsidRDefault="00000000" w:rsidRPr="00000000" w14:paraId="000002DC">
      <w:pPr>
        <w:rPr>
          <w:rFonts w:ascii="MS PMincho" w:cs="MS PMincho" w:eastAsia="MS PMincho" w:hAnsi="MS PMincho"/>
        </w:rPr>
      </w:pPr>
      <w:bookmarkStart w:colFirst="0" w:colLast="0" w:name="_heading=h.jo2qpbeogobs" w:id="14"/>
      <w:bookmarkEnd w:id="14"/>
      <w:r w:rsidDel="00000000" w:rsidR="00000000" w:rsidRPr="00000000">
        <w:rPr>
          <w:rFonts w:ascii="MS PMincho" w:cs="MS PMincho" w:eastAsia="MS PMincho" w:hAnsi="MS PMincho"/>
          <w:rtl w:val="0"/>
        </w:rPr>
        <w:t xml:space="preserve">　効果的なコーチングは文脈（コンテクスト）に依存するといわれています。</w:t>
      </w:r>
      <w:r w:rsidDel="00000000" w:rsidR="00000000" w:rsidRPr="00000000">
        <w:rPr>
          <w:rFonts w:ascii="MS PMincho" w:cs="MS PMincho" w:eastAsia="MS PMincho" w:hAnsi="MS PMincho"/>
          <w:u w:val="single"/>
          <w:rtl w:val="0"/>
        </w:rPr>
        <w:t xml:space="preserve">「文脈」とはコーチングが行われる場の特徴</w:t>
      </w:r>
      <w:r w:rsidDel="00000000" w:rsidR="00000000" w:rsidRPr="00000000">
        <w:rPr>
          <w:rFonts w:ascii="MS PMincho" w:cs="MS PMincho" w:eastAsia="MS PMincho" w:hAnsi="MS PMincho"/>
          <w:rtl w:val="0"/>
        </w:rPr>
        <w:t xml:space="preserve">と言い換えることができます。指導対象の年齢や性別、発育発達段階、運動実施の目的、地域の文化、保護者の考え方、コーチングスタッフの数や背景など、文脈を構成する要素は無数に考えられます。無数の要素が複雑に絡み合ってその場の文脈を作り上げているからこそ、それぞれの文脈に適したコーチング行動も異なってくるのです。</w:t>
      </w:r>
    </w:p>
    <w:p w:rsidR="00000000" w:rsidDel="00000000" w:rsidP="00000000" w:rsidRDefault="00000000" w:rsidRPr="00000000" w14:paraId="000002DD">
      <w:pPr>
        <w:ind w:firstLine="240"/>
        <w:rPr>
          <w:rFonts w:ascii="MS PMincho" w:cs="MS PMincho" w:eastAsia="MS PMincho" w:hAnsi="MS PMincho"/>
        </w:rPr>
      </w:pPr>
      <w:bookmarkStart w:colFirst="0" w:colLast="0" w:name="_heading=h.u0gzzyfmv3jh" w:id="15"/>
      <w:bookmarkEnd w:id="15"/>
      <w:r w:rsidDel="00000000" w:rsidR="00000000" w:rsidRPr="00000000">
        <w:rPr>
          <w:rFonts w:ascii="MS PMincho" w:cs="MS PMincho" w:eastAsia="MS PMincho" w:hAnsi="MS PMincho"/>
          <w:rtl w:val="0"/>
        </w:rPr>
        <w:t xml:space="preserve">まずは、受講者であるみなさん自身のコーチングの文脈を考えてみましょう。講習会では、他の受講者と少人数グループを組み、それぞれが分析してきた各自の文脈を共有することになります。他の受講者が活動する文脈と比較することで、さまざまな気づきが得られることと思います。自分も他の受講者に独創的な視点を提供できるように、しっかりと自分自身の文脈を多様な視点から分析しておきましょう。</w:t>
      </w:r>
    </w:p>
    <w:p w:rsidR="00000000" w:rsidDel="00000000" w:rsidP="00000000" w:rsidRDefault="00000000" w:rsidRPr="00000000" w14:paraId="000002DE">
      <w:pPr>
        <w:rPr>
          <w:rFonts w:ascii="MS PMincho" w:cs="MS PMincho" w:eastAsia="MS PMincho" w:hAnsi="MS PMincho"/>
        </w:rPr>
      </w:pPr>
      <w:r w:rsidDel="00000000" w:rsidR="00000000" w:rsidRPr="00000000">
        <w:rPr>
          <w:rtl w:val="0"/>
        </w:rPr>
      </w:r>
    </w:p>
    <w:p w:rsidR="00000000" w:rsidDel="00000000" w:rsidP="00000000" w:rsidRDefault="00000000" w:rsidRPr="00000000" w14:paraId="000002DF">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MS PMincho" w:cs="MS PMincho" w:eastAsia="MS PMincho" w:hAnsi="MS PMincho"/>
          <w:b w:val="0"/>
          <w:bCs w:val="0"/>
          <w:i w:val="0"/>
          <w:iCs w:val="0"/>
          <w:smallCaps w:val="0"/>
          <w:strike w:val="0"/>
          <w:color w:val="000000"/>
          <w:sz w:val="24"/>
          <w:szCs w:val="24"/>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4"/>
          <w:szCs w:val="24"/>
          <w:u w:val="none"/>
          <w:shd w:fill="auto" w:val="clear"/>
          <w:vertAlign w:val="baseline"/>
          <w:rtl w:val="0"/>
        </w:rPr>
        <w:t xml:space="preserve">下の表を埋めていきながら自分の文脈の特徴を考えてみて下さい。文脈の特徴について考える刺激として、参考の質問も活用してください。</w:t>
      </w:r>
    </w:p>
    <w:p w:rsidR="00000000" w:rsidDel="00000000" w:rsidP="00000000" w:rsidRDefault="00000000" w:rsidRPr="00000000" w14:paraId="000002E0">
      <w:pPr>
        <w:ind w:firstLine="160"/>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87"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p w:rsidR="00000000" w:rsidDel="00000000" w:rsidP="00000000" w:rsidRDefault="00000000" w:rsidRPr="00000000" w14:paraId="000002E1">
      <w:pPr>
        <w:widowControl w:val="1"/>
        <w:pBdr>
          <w:top w:space="0" w:sz="0" w:val="nil"/>
          <w:left w:space="0" w:sz="0" w:val="nil"/>
          <w:bottom w:space="0" w:sz="0" w:val="nil"/>
          <w:right w:space="0" w:sz="0" w:val="nil"/>
          <w:between w:space="0" w:sz="0" w:val="nil"/>
        </w:pBdr>
        <w:ind w:left="567" w:firstLine="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私の文脈</w:t>
      </w:r>
    </w:p>
    <w:tbl>
      <w:tblPr>
        <w:tblStyle w:val="Table16"/>
        <w:tblW w:w="9170.0" w:type="dxa"/>
        <w:jc w:val="left"/>
        <w:tblInd w:w="5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85"/>
        <w:gridCol w:w="4585"/>
        <w:tblGridChange w:id="0">
          <w:tblGrid>
            <w:gridCol w:w="4585"/>
            <w:gridCol w:w="4585"/>
          </w:tblGrid>
        </w:tblGridChange>
      </w:tblGrid>
      <w:tr>
        <w:trPr>
          <w:cantSplit w:val="0"/>
          <w:trHeight w:val="573"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E2">
            <w:pPr>
              <w:ind w:left="41" w:firstLine="0"/>
              <w:rPr>
                <w:rFonts w:ascii="MS PMincho" w:cs="MS PMincho" w:eastAsia="MS PMincho" w:hAnsi="MS PMincho"/>
              </w:rPr>
            </w:pPr>
            <w:r w:rsidDel="00000000" w:rsidR="00000000" w:rsidRPr="00000000">
              <w:rPr>
                <w:rFonts w:ascii="MS PMincho" w:cs="MS PMincho" w:eastAsia="MS PMincho" w:hAnsi="MS PMincho"/>
                <w:rtl w:val="0"/>
              </w:rPr>
              <w:t xml:space="preserve">氏名：</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E3">
            <w:pPr>
              <w:ind w:left="41" w:firstLine="0"/>
              <w:rPr>
                <w:rFonts w:ascii="MS PMincho" w:cs="MS PMincho" w:eastAsia="MS PMincho" w:hAnsi="MS PMincho"/>
              </w:rPr>
            </w:pPr>
            <w:r w:rsidDel="00000000" w:rsidR="00000000" w:rsidRPr="00000000">
              <w:rPr>
                <w:rFonts w:ascii="MS PMincho" w:cs="MS PMincho" w:eastAsia="MS PMincho" w:hAnsi="MS PMincho"/>
                <w:rtl w:val="0"/>
              </w:rPr>
              <w:t xml:space="preserve">活動地：</w:t>
            </w:r>
          </w:p>
        </w:tc>
      </w:tr>
      <w:tr>
        <w:trPr>
          <w:cantSplit w:val="0"/>
          <w:trHeight w:val="594"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E4">
            <w:pPr>
              <w:ind w:left="41" w:firstLine="0"/>
              <w:rPr>
                <w:rFonts w:ascii="MS PMincho" w:cs="MS PMincho" w:eastAsia="MS PMincho" w:hAnsi="MS PMincho"/>
              </w:rPr>
            </w:pPr>
            <w:r w:rsidDel="00000000" w:rsidR="00000000" w:rsidRPr="00000000">
              <w:rPr>
                <w:rFonts w:ascii="MS PMincho" w:cs="MS PMincho" w:eastAsia="MS PMincho" w:hAnsi="MS PMincho"/>
                <w:rtl w:val="0"/>
              </w:rPr>
              <w:t xml:space="preserve">指導対象：</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E5">
            <w:pPr>
              <w:ind w:left="41" w:firstLine="0"/>
              <w:rPr>
                <w:rFonts w:ascii="MS PMincho" w:cs="MS PMincho" w:eastAsia="MS PMincho" w:hAnsi="MS PMincho"/>
              </w:rPr>
            </w:pPr>
            <w:r w:rsidDel="00000000" w:rsidR="00000000" w:rsidRPr="00000000">
              <w:rPr>
                <w:rFonts w:ascii="MS PMincho" w:cs="MS PMincho" w:eastAsia="MS PMincho" w:hAnsi="MS PMincho"/>
                <w:rtl w:val="0"/>
              </w:rPr>
              <w:t xml:space="preserve">種目等：</w:t>
            </w:r>
          </w:p>
        </w:tc>
      </w:tr>
      <w:tr>
        <w:trPr>
          <w:cantSplit w:val="0"/>
          <w:trHeight w:val="4697" w:hRule="atLeast"/>
          <w:tblHeader w:val="0"/>
        </w:trPr>
        <w:tc>
          <w:tcPr>
            <w:gridSpan w:val="2"/>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E6">
            <w:pPr>
              <w:ind w:left="41" w:firstLine="0"/>
              <w:rPr>
                <w:rFonts w:ascii="MS PMincho" w:cs="MS PMincho" w:eastAsia="MS PMincho" w:hAnsi="MS PMincho"/>
              </w:rPr>
            </w:pPr>
            <w:r w:rsidDel="00000000" w:rsidR="00000000" w:rsidRPr="00000000">
              <w:rPr>
                <w:rFonts w:ascii="MS PMincho" w:cs="MS PMincho" w:eastAsia="MS PMincho" w:hAnsi="MS PMincho"/>
                <w:rtl w:val="0"/>
              </w:rPr>
              <w:t xml:space="preserve">その他特徴的な点</w:t>
            </w:r>
          </w:p>
        </w:tc>
      </w:tr>
    </w:tbl>
    <w:p w:rsidR="00000000" w:rsidDel="00000000" w:rsidP="00000000" w:rsidRDefault="00000000" w:rsidRPr="00000000" w14:paraId="000002E8">
      <w:pPr>
        <w:ind w:left="567" w:firstLine="0"/>
        <w:rPr>
          <w:rFonts w:ascii="MS PMincho" w:cs="MS PMincho" w:eastAsia="MS PMincho" w:hAnsi="MS PMincho"/>
        </w:rPr>
      </w:pPr>
      <w:r w:rsidDel="00000000" w:rsidR="00000000" w:rsidRPr="00000000">
        <w:rPr>
          <w:rtl w:val="0"/>
        </w:rPr>
      </w:r>
    </w:p>
    <w:p w:rsidR="00000000" w:rsidDel="00000000" w:rsidP="00000000" w:rsidRDefault="00000000" w:rsidRPr="00000000" w14:paraId="000002E9">
      <w:pPr>
        <w:ind w:left="567" w:firstLine="0"/>
        <w:rPr>
          <w:rFonts w:ascii="MS PMincho" w:cs="MS PMincho" w:eastAsia="MS PMincho" w:hAnsi="MS PMincho"/>
        </w:rPr>
      </w:pPr>
      <w:r w:rsidDel="00000000" w:rsidR="00000000" w:rsidRPr="00000000">
        <w:rPr>
          <w:rFonts w:ascii="MS PMincho" w:cs="MS PMincho" w:eastAsia="MS PMincho" w:hAnsi="MS PMincho"/>
          <w:rtl w:val="0"/>
        </w:rPr>
        <w:t xml:space="preserve">【参考の質問】</w:t>
      </w:r>
    </w:p>
    <w:p w:rsidR="00000000" w:rsidDel="00000000" w:rsidP="00000000" w:rsidRDefault="00000000" w:rsidRPr="00000000" w14:paraId="000002EA">
      <w:pPr>
        <w:widowControl w:val="1"/>
        <w:numPr>
          <w:ilvl w:val="0"/>
          <w:numId w:val="49"/>
        </w:numPr>
        <w:pBdr>
          <w:top w:space="0" w:sz="0" w:val="nil"/>
          <w:left w:space="0" w:sz="0" w:val="nil"/>
          <w:bottom w:space="0" w:sz="0" w:val="nil"/>
          <w:right w:space="0" w:sz="0" w:val="nil"/>
          <w:between w:space="0" w:sz="0" w:val="nil"/>
        </w:pBdr>
        <w:ind w:left="987"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指導対象者の年齢、性別、人数、性格、体力的な特徴（発育発達段階等も含む）、心理的な特徴（認知の発育発達段階等も含む）、性格などにはどのようなものがありますか？</w:t>
      </w:r>
    </w:p>
    <w:p w:rsidR="00000000" w:rsidDel="00000000" w:rsidP="00000000" w:rsidRDefault="00000000" w:rsidRPr="00000000" w14:paraId="000002EB">
      <w:pPr>
        <w:widowControl w:val="1"/>
        <w:numPr>
          <w:ilvl w:val="0"/>
          <w:numId w:val="49"/>
        </w:numPr>
        <w:pBdr>
          <w:top w:space="0" w:sz="0" w:val="nil"/>
          <w:left w:space="0" w:sz="0" w:val="nil"/>
          <w:bottom w:space="0" w:sz="0" w:val="nil"/>
          <w:right w:space="0" w:sz="0" w:val="nil"/>
          <w:between w:space="0" w:sz="0" w:val="nil"/>
        </w:pBdr>
        <w:ind w:left="987"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種目の特徴（ルール、運動強度、プレーする人数、大会システムなど）にはどのようなものがありますか？</w:t>
      </w:r>
    </w:p>
    <w:p w:rsidR="00000000" w:rsidDel="00000000" w:rsidP="00000000" w:rsidRDefault="00000000" w:rsidRPr="00000000" w14:paraId="000002EC">
      <w:pPr>
        <w:widowControl w:val="1"/>
        <w:numPr>
          <w:ilvl w:val="0"/>
          <w:numId w:val="49"/>
        </w:numPr>
        <w:pBdr>
          <w:top w:space="0" w:sz="0" w:val="nil"/>
          <w:left w:space="0" w:sz="0" w:val="nil"/>
          <w:bottom w:space="0" w:sz="0" w:val="nil"/>
          <w:right w:space="0" w:sz="0" w:val="nil"/>
          <w:between w:space="0" w:sz="0" w:val="nil"/>
        </w:pBdr>
        <w:ind w:left="987"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地域性に関してどのような特徴がありますか？　例えば文化的側面（熱狂的な高校野球のサポ</w:t>
      </w:r>
      <w:r w:rsidDel="00000000" w:rsidR="00000000" w:rsidRPr="00000000">
        <w:rPr>
          <w:rFonts w:ascii="MS PMincho" w:cs="MS PMincho" w:eastAsia="MS PMincho" w:hAnsi="MS PMincho"/>
          <w:rtl w:val="0"/>
        </w:rPr>
        <w:t xml:space="preserve">ーターが多い、運動</w:t>
      </w:r>
      <w:r w:rsidDel="00000000" w:rsidR="00000000" w:rsidRPr="00000000">
        <w:rPr>
          <w:rFonts w:ascii="MS PMincho" w:cs="MS PMincho" w:eastAsia="MS PMincho" w:hAnsi="MS PMincho"/>
          <w:color w:val="000000"/>
          <w:rtl w:val="0"/>
        </w:rPr>
        <w:t xml:space="preserve">には積極的でないなど）、人口や交通の便などが挙げられます。</w:t>
      </w:r>
    </w:p>
    <w:p w:rsidR="00000000" w:rsidDel="00000000" w:rsidP="00000000" w:rsidRDefault="00000000" w:rsidRPr="00000000" w14:paraId="000002ED">
      <w:pPr>
        <w:widowControl w:val="1"/>
        <w:numPr>
          <w:ilvl w:val="0"/>
          <w:numId w:val="49"/>
        </w:numPr>
        <w:pBdr>
          <w:top w:space="0" w:sz="0" w:val="nil"/>
          <w:left w:space="0" w:sz="0" w:val="nil"/>
          <w:bottom w:space="0" w:sz="0" w:val="nil"/>
          <w:right w:space="0" w:sz="0" w:val="nil"/>
          <w:between w:space="0" w:sz="0" w:val="nil"/>
        </w:pBdr>
        <w:ind w:left="987"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経済的な側面についてはどのような特徴がありますか？　例えば、徴収している活動費がどのくらいか、どのような家庭から子どもが集まっているのかといった視点が挙げられます。</w:t>
      </w:r>
    </w:p>
    <w:p w:rsidR="00000000" w:rsidDel="00000000" w:rsidP="00000000" w:rsidRDefault="00000000" w:rsidRPr="00000000" w14:paraId="000002EE">
      <w:pPr>
        <w:widowControl w:val="1"/>
        <w:numPr>
          <w:ilvl w:val="0"/>
          <w:numId w:val="49"/>
        </w:numPr>
        <w:pBdr>
          <w:top w:space="0" w:sz="0" w:val="nil"/>
          <w:left w:space="0" w:sz="0" w:val="nil"/>
          <w:bottom w:space="0" w:sz="0" w:val="nil"/>
          <w:right w:space="0" w:sz="0" w:val="nil"/>
          <w:between w:space="0" w:sz="0" w:val="nil"/>
        </w:pBdr>
        <w:ind w:left="987"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社会的な側面ではどのような特徴がありますか？　例えば学校運動部活動、地域クラブ、商業クラブ、プロチームといった活動の場の違いや、学校運動部活動であれば、許可された活動時間や、学校の部活動に対する理解などが考える視点として挙げられます。</w:t>
      </w:r>
    </w:p>
    <w:p w:rsidR="00000000" w:rsidDel="00000000" w:rsidP="00000000" w:rsidRDefault="00000000" w:rsidRPr="00000000" w14:paraId="000002EF">
      <w:pPr>
        <w:ind w:left="567" w:firstLine="0"/>
        <w:rPr>
          <w:rFonts w:ascii="MS PMincho" w:cs="MS PMincho" w:eastAsia="MS PMincho" w:hAnsi="MS PMincho"/>
        </w:rPr>
      </w:pPr>
      <w:r w:rsidDel="00000000" w:rsidR="00000000" w:rsidRPr="00000000">
        <w:rPr>
          <w:rtl w:val="0"/>
        </w:rPr>
      </w:r>
    </w:p>
    <w:p w:rsidR="00000000" w:rsidDel="00000000" w:rsidP="00000000" w:rsidRDefault="00000000" w:rsidRPr="00000000" w14:paraId="000002F0">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MS PMincho" w:cs="MS PMincho" w:eastAsia="MS PMincho" w:hAnsi="MS PMincho"/>
          <w:b w:val="0"/>
          <w:bCs w:val="0"/>
          <w:i w:val="0"/>
          <w:iCs w:val="0"/>
          <w:smallCaps w:val="0"/>
          <w:strike w:val="0"/>
          <w:color w:val="000000"/>
          <w:sz w:val="24"/>
          <w:szCs w:val="24"/>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4"/>
          <w:szCs w:val="24"/>
          <w:highlight w:val="yellow"/>
          <w:u w:val="none"/>
          <w:vertAlign w:val="baseline"/>
          <w:rtl w:val="0"/>
        </w:rPr>
        <w:t xml:space="preserve">この部分については</w:t>
      </w:r>
      <w:r w:rsidDel="00000000" w:rsidR="00000000" w:rsidRPr="00000000">
        <w:rPr>
          <w:rFonts w:ascii="MS PMincho" w:cs="MS PMincho" w:eastAsia="MS PMincho" w:hAnsi="MS PMincho"/>
          <w:b w:val="0"/>
          <w:bCs w:val="0"/>
          <w:i w:val="0"/>
          <w:iCs w:val="0"/>
          <w:smallCaps w:val="0"/>
          <w:strike w:val="0"/>
          <w:color w:val="000000"/>
          <w:sz w:val="24"/>
          <w:szCs w:val="24"/>
          <w:highlight w:val="yellow"/>
          <w:u w:val="single"/>
          <w:vertAlign w:val="baseline"/>
          <w:rtl w:val="0"/>
        </w:rPr>
        <w:t xml:space="preserve">講習会時に実施</w:t>
      </w:r>
      <w:r w:rsidDel="00000000" w:rsidR="00000000" w:rsidRPr="00000000">
        <w:rPr>
          <w:rFonts w:ascii="MS PMincho" w:cs="MS PMincho" w:eastAsia="MS PMincho" w:hAnsi="MS PMincho"/>
          <w:b w:val="0"/>
          <w:bCs w:val="0"/>
          <w:i w:val="0"/>
          <w:iCs w:val="0"/>
          <w:smallCaps w:val="0"/>
          <w:strike w:val="0"/>
          <w:color w:val="000000"/>
          <w:sz w:val="24"/>
          <w:szCs w:val="24"/>
          <w:u w:val="none"/>
          <w:shd w:fill="auto" w:val="clear"/>
          <w:vertAlign w:val="baseline"/>
          <w:rtl w:val="0"/>
        </w:rPr>
        <w:t xml:space="preserve">します。事前学習時には空欄でかまいません。講習会時に小グループを組み、グループメンバーが自己紹介をしていくときに、それぞれの文脈についても情報共有していきます。グループメンバーの文脈の特徴について下の表にメモしていきましょう。</w:t>
        <w:br w:type="textWrapping"/>
        <w:t xml:space="preserve">　　このアクティビティを行う際に、質問力と傾聴力を高める練習も行います。手順は以下の通りです。</w:t>
      </w:r>
    </w:p>
    <w:p w:rsidR="00000000" w:rsidDel="00000000" w:rsidP="00000000" w:rsidRDefault="00000000" w:rsidRPr="00000000" w14:paraId="000002F1">
      <w:pPr>
        <w:widowControl w:val="1"/>
        <w:pBdr>
          <w:top w:space="0" w:sz="0" w:val="nil"/>
          <w:left w:space="0" w:sz="0" w:val="nil"/>
          <w:bottom w:space="0" w:sz="0" w:val="nil"/>
          <w:right w:space="0" w:sz="0" w:val="nil"/>
          <w:between w:space="0" w:sz="0" w:val="nil"/>
        </w:pBdr>
        <w:ind w:left="420" w:firstLine="0"/>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2F2">
      <w:pPr>
        <w:widowControl w:val="1"/>
        <w:numPr>
          <w:ilvl w:val="1"/>
          <w:numId w:val="44"/>
        </w:numPr>
        <w:pBdr>
          <w:top w:space="0" w:sz="0" w:val="nil"/>
          <w:left w:space="0" w:sz="0" w:val="nil"/>
          <w:bottom w:space="0" w:sz="0" w:val="nil"/>
          <w:right w:space="0" w:sz="0" w:val="nil"/>
          <w:between w:space="0" w:sz="0" w:val="nil"/>
        </w:pBdr>
        <w:ind w:left="860" w:hanging="44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アクティビティの役割分担を決めましょう。</w:t>
      </w:r>
    </w:p>
    <w:tbl>
      <w:tblPr>
        <w:tblStyle w:val="Table17"/>
        <w:tblW w:w="8890.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83"/>
        <w:gridCol w:w="5907"/>
        <w:tblGridChange w:id="0">
          <w:tblGrid>
            <w:gridCol w:w="2983"/>
            <w:gridCol w:w="5907"/>
          </w:tblGrid>
        </w:tblGridChange>
      </w:tblGrid>
      <w:tr>
        <w:trPr>
          <w:cantSplit w:val="0"/>
          <w:tblHeader w:val="0"/>
        </w:trPr>
        <w:tc>
          <w:tcPr/>
          <w:p w:rsidR="00000000" w:rsidDel="00000000" w:rsidP="00000000" w:rsidRDefault="00000000" w:rsidRPr="00000000" w14:paraId="000002F3">
            <w:pPr>
              <w:widowControl w:val="1"/>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役割</w:t>
            </w:r>
          </w:p>
        </w:tc>
        <w:tc>
          <w:tcPr/>
          <w:p w:rsidR="00000000" w:rsidDel="00000000" w:rsidP="00000000" w:rsidRDefault="00000000" w:rsidRPr="00000000" w14:paraId="000002F4">
            <w:pPr>
              <w:widowControl w:val="1"/>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氏名</w:t>
            </w:r>
          </w:p>
        </w:tc>
      </w:tr>
      <w:tr>
        <w:trPr>
          <w:cantSplit w:val="0"/>
          <w:tblHeader w:val="0"/>
        </w:trPr>
        <w:tc>
          <w:tcPr/>
          <w:p w:rsidR="00000000" w:rsidDel="00000000" w:rsidP="00000000" w:rsidRDefault="00000000" w:rsidRPr="00000000" w14:paraId="000002F5">
            <w:pPr>
              <w:widowControl w:val="1"/>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アクティビティリーダー</w:t>
            </w:r>
          </w:p>
        </w:tc>
        <w:tc>
          <w:tcPr/>
          <w:p w:rsidR="00000000" w:rsidDel="00000000" w:rsidP="00000000" w:rsidRDefault="00000000" w:rsidRPr="00000000" w14:paraId="000002F6">
            <w:pPr>
              <w:widowControl w:val="1"/>
              <w:jc w:val="left"/>
              <w:rPr>
                <w:rFonts w:ascii="MS PMincho" w:cs="MS PMincho" w:eastAsia="MS PMincho" w:hAnsi="MS PMincho"/>
                <w:color w:val="000000"/>
              </w:rPr>
            </w:pPr>
            <w:r w:rsidDel="00000000" w:rsidR="00000000" w:rsidRPr="00000000">
              <w:rPr>
                <w:rtl w:val="0"/>
              </w:rPr>
            </w:r>
          </w:p>
        </w:tc>
      </w:tr>
      <w:tr>
        <w:trPr>
          <w:cantSplit w:val="0"/>
          <w:tblHeader w:val="0"/>
        </w:trPr>
        <w:tc>
          <w:tcPr/>
          <w:p w:rsidR="00000000" w:rsidDel="00000000" w:rsidP="00000000" w:rsidRDefault="00000000" w:rsidRPr="00000000" w14:paraId="000002F7">
            <w:pPr>
              <w:widowControl w:val="1"/>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タイムキーパー</w:t>
            </w:r>
          </w:p>
        </w:tc>
        <w:tc>
          <w:tcPr/>
          <w:p w:rsidR="00000000" w:rsidDel="00000000" w:rsidP="00000000" w:rsidRDefault="00000000" w:rsidRPr="00000000" w14:paraId="000002F8">
            <w:pPr>
              <w:widowControl w:val="1"/>
              <w:jc w:val="left"/>
              <w:rPr>
                <w:rFonts w:ascii="MS PMincho" w:cs="MS PMincho" w:eastAsia="MS PMincho" w:hAnsi="MS PMincho"/>
                <w:color w:val="000000"/>
              </w:rPr>
            </w:pPr>
            <w:r w:rsidDel="00000000" w:rsidR="00000000" w:rsidRPr="00000000">
              <w:rPr>
                <w:rtl w:val="0"/>
              </w:rPr>
            </w:r>
          </w:p>
        </w:tc>
      </w:tr>
      <w:tr>
        <w:trPr>
          <w:cantSplit w:val="0"/>
          <w:tblHeader w:val="0"/>
        </w:trPr>
        <w:tc>
          <w:tcPr/>
          <w:p w:rsidR="00000000" w:rsidDel="00000000" w:rsidP="00000000" w:rsidRDefault="00000000" w:rsidRPr="00000000" w14:paraId="000002F9">
            <w:pPr>
              <w:widowControl w:val="1"/>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レポーター</w:t>
            </w:r>
          </w:p>
        </w:tc>
        <w:tc>
          <w:tcPr/>
          <w:p w:rsidR="00000000" w:rsidDel="00000000" w:rsidP="00000000" w:rsidRDefault="00000000" w:rsidRPr="00000000" w14:paraId="000002FA">
            <w:pPr>
              <w:widowControl w:val="1"/>
              <w:jc w:val="left"/>
              <w:rPr>
                <w:rFonts w:ascii="MS PMincho" w:cs="MS PMincho" w:eastAsia="MS PMincho" w:hAnsi="MS PMincho"/>
                <w:color w:val="000000"/>
              </w:rPr>
            </w:pPr>
            <w:r w:rsidDel="00000000" w:rsidR="00000000" w:rsidRPr="00000000">
              <w:rPr>
                <w:rtl w:val="0"/>
              </w:rPr>
            </w:r>
          </w:p>
        </w:tc>
      </w:tr>
      <w:tr>
        <w:trPr>
          <w:cantSplit w:val="0"/>
          <w:tblHeader w:val="0"/>
        </w:trPr>
        <w:tc>
          <w:tcPr/>
          <w:p w:rsidR="00000000" w:rsidDel="00000000" w:rsidP="00000000" w:rsidRDefault="00000000" w:rsidRPr="00000000" w14:paraId="000002FB">
            <w:pPr>
              <w:widowControl w:val="1"/>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コミュニティキーパー</w:t>
            </w:r>
          </w:p>
        </w:tc>
        <w:tc>
          <w:tcPr/>
          <w:p w:rsidR="00000000" w:rsidDel="00000000" w:rsidP="00000000" w:rsidRDefault="00000000" w:rsidRPr="00000000" w14:paraId="000002FC">
            <w:pPr>
              <w:widowControl w:val="1"/>
              <w:jc w:val="left"/>
              <w:rPr>
                <w:rFonts w:ascii="MS PMincho" w:cs="MS PMincho" w:eastAsia="MS PMincho" w:hAnsi="MS PMincho"/>
                <w:color w:val="000000"/>
              </w:rPr>
            </w:pPr>
            <w:r w:rsidDel="00000000" w:rsidR="00000000" w:rsidRPr="00000000">
              <w:rPr>
                <w:rtl w:val="0"/>
              </w:rPr>
            </w:r>
          </w:p>
        </w:tc>
      </w:tr>
    </w:tbl>
    <w:p w:rsidR="00000000" w:rsidDel="00000000" w:rsidP="00000000" w:rsidRDefault="00000000" w:rsidRPr="00000000" w14:paraId="000002FD">
      <w:pPr>
        <w:widowControl w:val="1"/>
        <w:pBdr>
          <w:top w:space="0" w:sz="0" w:val="nil"/>
          <w:left w:space="0" w:sz="0" w:val="nil"/>
          <w:bottom w:space="0" w:sz="0" w:val="nil"/>
          <w:right w:space="0" w:sz="0" w:val="nil"/>
          <w:between w:space="0" w:sz="0" w:val="nil"/>
        </w:pBdr>
        <w:ind w:left="840" w:firstLine="0"/>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2FE">
      <w:pPr>
        <w:widowControl w:val="1"/>
        <w:numPr>
          <w:ilvl w:val="1"/>
          <w:numId w:val="44"/>
        </w:numPr>
        <w:pBdr>
          <w:top w:space="0" w:sz="0" w:val="nil"/>
          <w:left w:space="0" w:sz="0" w:val="nil"/>
          <w:bottom w:space="0" w:sz="0" w:val="nil"/>
          <w:right w:space="0" w:sz="0" w:val="nil"/>
          <w:between w:space="0" w:sz="0" w:val="nil"/>
        </w:pBdr>
        <w:ind w:left="860" w:hanging="44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アクティビティリーダーを中心に、グループ内で自己紹介する順番を決め、次ページのグループメンバーの文脈の表に氏名を記入しましょう。</w:t>
      </w:r>
    </w:p>
    <w:p w:rsidR="00000000" w:rsidDel="00000000" w:rsidP="00000000" w:rsidRDefault="00000000" w:rsidRPr="00000000" w14:paraId="000002FF">
      <w:pPr>
        <w:widowControl w:val="1"/>
        <w:numPr>
          <w:ilvl w:val="1"/>
          <w:numId w:val="44"/>
        </w:numPr>
        <w:pBdr>
          <w:top w:space="0" w:sz="0" w:val="nil"/>
          <w:left w:space="0" w:sz="0" w:val="nil"/>
          <w:bottom w:space="0" w:sz="0" w:val="nil"/>
          <w:right w:space="0" w:sz="0" w:val="nil"/>
          <w:between w:space="0" w:sz="0" w:val="nil"/>
        </w:pBdr>
        <w:ind w:left="860" w:hanging="44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１番から順番に自己紹介をしましょう。その際、2番の人が1番の方の自己紹介アクティビティのファシリテーター役、3番の人が個々の自己紹介のタイムキーパーを担当します。1で決めた全体のタイムキーパーは全体の時間進行に気を配りましょう。</w:t>
      </w:r>
    </w:p>
    <w:p w:rsidR="00000000" w:rsidDel="00000000" w:rsidP="00000000" w:rsidRDefault="00000000" w:rsidRPr="00000000" w14:paraId="00000300">
      <w:pPr>
        <w:widowControl w:val="1"/>
        <w:numPr>
          <w:ilvl w:val="1"/>
          <w:numId w:val="44"/>
        </w:numPr>
        <w:pBdr>
          <w:top w:space="0" w:sz="0" w:val="nil"/>
          <w:left w:space="0" w:sz="0" w:val="nil"/>
          <w:bottom w:space="0" w:sz="0" w:val="nil"/>
          <w:right w:space="0" w:sz="0" w:val="nil"/>
          <w:between w:space="0" w:sz="0" w:val="nil"/>
        </w:pBdr>
        <w:ind w:left="860" w:hanging="44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ファシリテーター（2番）のリードで、１番の人が制限時間内に自分の文脈を含めた自己紹介おこないましょう。タイムキーパーは時間を計り、指定された時間になれば自己紹介が途中でも強制的にストップします。</w:t>
      </w:r>
    </w:p>
    <w:p w:rsidR="00000000" w:rsidDel="00000000" w:rsidP="00000000" w:rsidRDefault="00000000" w:rsidRPr="00000000" w14:paraId="00000301">
      <w:pPr>
        <w:widowControl w:val="1"/>
        <w:numPr>
          <w:ilvl w:val="1"/>
          <w:numId w:val="44"/>
        </w:numPr>
        <w:pBdr>
          <w:top w:space="0" w:sz="0" w:val="nil"/>
          <w:left w:space="0" w:sz="0" w:val="nil"/>
          <w:bottom w:space="0" w:sz="0" w:val="nil"/>
          <w:right w:space="0" w:sz="0" w:val="nil"/>
          <w:between w:space="0" w:sz="0" w:val="nil"/>
        </w:pBdr>
        <w:ind w:left="860" w:hanging="44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ファシリテーターは他のメンバー（タイムキーパーも含む）に質問を促し、質問者は発表者の文脈をより深く理解するための質問をしましょう。そのとき、</w:t>
      </w:r>
      <w:r w:rsidDel="00000000" w:rsidR="00000000" w:rsidRPr="00000000">
        <w:rPr>
          <w:rFonts w:ascii="MS PMincho" w:cs="MS PMincho" w:eastAsia="MS PMincho" w:hAnsi="MS PMincho"/>
          <w:color w:val="000000"/>
          <w:u w:val="single"/>
          <w:rtl w:val="0"/>
        </w:rPr>
        <w:t xml:space="preserve">必ずオープンクエスチョン</w:t>
      </w:r>
      <w:r w:rsidDel="00000000" w:rsidR="00000000" w:rsidRPr="00000000">
        <w:rPr>
          <w:rFonts w:ascii="MS PMincho" w:cs="MS PMincho" w:eastAsia="MS PMincho" w:hAnsi="MS PMincho"/>
          <w:color w:val="000000"/>
          <w:rtl w:val="0"/>
        </w:rPr>
        <w:t xml:space="preserve">（「はい/いいえ」で回答できない、何らかの説明を行わなくてはならない質問）を使うように心掛けてください。ファシリテーターは全員が最低１回は質問ができるように時間配分と進行を行ってください。ファシリテーターも質問を最低一度は行いましょう。</w:t>
      </w:r>
    </w:p>
    <w:p w:rsidR="00000000" w:rsidDel="00000000" w:rsidP="00000000" w:rsidRDefault="00000000" w:rsidRPr="00000000" w14:paraId="00000302">
      <w:pPr>
        <w:widowControl w:val="1"/>
        <w:numPr>
          <w:ilvl w:val="1"/>
          <w:numId w:val="44"/>
        </w:numPr>
        <w:pBdr>
          <w:top w:space="0" w:sz="0" w:val="nil"/>
          <w:left w:space="0" w:sz="0" w:val="nil"/>
          <w:bottom w:space="0" w:sz="0" w:val="nil"/>
          <w:right w:space="0" w:sz="0" w:val="nil"/>
          <w:between w:space="0" w:sz="0" w:val="nil"/>
        </w:pBdr>
        <w:ind w:left="860" w:hanging="44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発表者以外の人は下の表に、発表者の氏名と文脈についてのメモをしておきます。</w:t>
      </w:r>
    </w:p>
    <w:p w:rsidR="00000000" w:rsidDel="00000000" w:rsidP="00000000" w:rsidRDefault="00000000" w:rsidRPr="00000000" w14:paraId="00000303">
      <w:pPr>
        <w:widowControl w:val="1"/>
        <w:numPr>
          <w:ilvl w:val="1"/>
          <w:numId w:val="44"/>
        </w:numPr>
        <w:pBdr>
          <w:top w:space="0" w:sz="0" w:val="nil"/>
          <w:left w:space="0" w:sz="0" w:val="nil"/>
          <w:bottom w:space="0" w:sz="0" w:val="nil"/>
          <w:right w:space="0" w:sz="0" w:val="nil"/>
          <w:between w:space="0" w:sz="0" w:val="nil"/>
        </w:pBdr>
        <w:ind w:left="860" w:hanging="44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決められた時間がきたら、アクティビティリーダーは次の発表者とファシリテーターを確認し、アクティビティ全体を進めていきましょう。</w:t>
      </w:r>
    </w:p>
    <w:p w:rsidR="00000000" w:rsidDel="00000000" w:rsidP="00000000" w:rsidRDefault="00000000" w:rsidRPr="00000000" w14:paraId="00000304">
      <w:pPr>
        <w:widowControl w:val="1"/>
        <w:numPr>
          <w:ilvl w:val="1"/>
          <w:numId w:val="44"/>
        </w:numPr>
        <w:pBdr>
          <w:top w:space="0" w:sz="0" w:val="nil"/>
          <w:left w:space="0" w:sz="0" w:val="nil"/>
          <w:bottom w:space="0" w:sz="0" w:val="nil"/>
          <w:right w:space="0" w:sz="0" w:val="nil"/>
          <w:between w:space="0" w:sz="0" w:val="nil"/>
        </w:pBdr>
        <w:ind w:left="860" w:hanging="44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その後、順番に全員が自己紹介を終えるまで続けます。</w:t>
      </w:r>
    </w:p>
    <w:p w:rsidR="00000000" w:rsidDel="00000000" w:rsidP="00000000" w:rsidRDefault="00000000" w:rsidRPr="00000000" w14:paraId="00000305">
      <w:pPr>
        <w:widowControl w:val="1"/>
        <w:pBdr>
          <w:top w:space="0" w:sz="0" w:val="nil"/>
          <w:left w:space="0" w:sz="0" w:val="nil"/>
          <w:bottom w:space="0" w:sz="0" w:val="nil"/>
          <w:right w:space="0" w:sz="0" w:val="nil"/>
          <w:between w:space="0" w:sz="0" w:val="nil"/>
        </w:pBdr>
        <w:ind w:left="360" w:firstLine="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※質問と傾聴で意識して欲しいこと</w:t>
      </w:r>
    </w:p>
    <w:p w:rsidR="00000000" w:rsidDel="00000000" w:rsidP="00000000" w:rsidRDefault="00000000" w:rsidRPr="00000000" w14:paraId="00000306">
      <w:pPr>
        <w:widowControl w:val="1"/>
        <w:pBdr>
          <w:top w:space="0" w:sz="0" w:val="nil"/>
          <w:left w:space="0" w:sz="0" w:val="nil"/>
          <w:bottom w:space="0" w:sz="0" w:val="nil"/>
          <w:right w:space="0" w:sz="0" w:val="nil"/>
          <w:between w:space="0" w:sz="0" w:val="nil"/>
        </w:pBdr>
        <w:ind w:left="360" w:firstLine="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【質問】</w:t>
      </w:r>
    </w:p>
    <w:p w:rsidR="00000000" w:rsidDel="00000000" w:rsidP="00000000" w:rsidRDefault="00000000" w:rsidRPr="00000000" w14:paraId="00000307">
      <w:pPr>
        <w:widowControl w:val="1"/>
        <w:numPr>
          <w:ilvl w:val="0"/>
          <w:numId w:val="5"/>
        </w:numPr>
        <w:pBdr>
          <w:top w:space="0" w:sz="0" w:val="nil"/>
          <w:left w:space="0" w:sz="0" w:val="nil"/>
          <w:bottom w:space="0" w:sz="0" w:val="nil"/>
          <w:right w:space="0" w:sz="0" w:val="nil"/>
          <w:between w:space="0" w:sz="0" w:val="nil"/>
        </w:pBdr>
        <w:ind w:left="78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人権やハラスメント等に抵触する質問は行わない</w:t>
      </w:r>
    </w:p>
    <w:p w:rsidR="00000000" w:rsidDel="00000000" w:rsidP="00000000" w:rsidRDefault="00000000" w:rsidRPr="00000000" w14:paraId="00000308">
      <w:pPr>
        <w:widowControl w:val="1"/>
        <w:numPr>
          <w:ilvl w:val="0"/>
          <w:numId w:val="5"/>
        </w:numPr>
        <w:pBdr>
          <w:top w:space="0" w:sz="0" w:val="nil"/>
          <w:left w:space="0" w:sz="0" w:val="nil"/>
          <w:bottom w:space="0" w:sz="0" w:val="nil"/>
          <w:right w:space="0" w:sz="0" w:val="nil"/>
          <w:between w:space="0" w:sz="0" w:val="nil"/>
        </w:pBdr>
        <w:ind w:left="78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質問は答えやすいものか？概念的、哲学的すぎないか？</w:t>
      </w:r>
    </w:p>
    <w:p w:rsidR="00000000" w:rsidDel="00000000" w:rsidP="00000000" w:rsidRDefault="00000000" w:rsidRPr="00000000" w14:paraId="00000309">
      <w:pPr>
        <w:widowControl w:val="1"/>
        <w:numPr>
          <w:ilvl w:val="0"/>
          <w:numId w:val="5"/>
        </w:numPr>
        <w:pBdr>
          <w:top w:space="0" w:sz="0" w:val="nil"/>
          <w:left w:space="0" w:sz="0" w:val="nil"/>
          <w:bottom w:space="0" w:sz="0" w:val="nil"/>
          <w:right w:space="0" w:sz="0" w:val="nil"/>
          <w:between w:space="0" w:sz="0" w:val="nil"/>
        </w:pBdr>
        <w:ind w:left="78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相手が回答に困ったら状況に合わせて、噛み砕いた内容に変えてみましょう</w:t>
      </w:r>
    </w:p>
    <w:p w:rsidR="00000000" w:rsidDel="00000000" w:rsidP="00000000" w:rsidRDefault="00000000" w:rsidRPr="00000000" w14:paraId="0000030A">
      <w:pPr>
        <w:widowControl w:val="1"/>
        <w:pBdr>
          <w:top w:space="0" w:sz="0" w:val="nil"/>
          <w:left w:space="0" w:sz="0" w:val="nil"/>
          <w:bottom w:space="0" w:sz="0" w:val="nil"/>
          <w:right w:space="0" w:sz="0" w:val="nil"/>
          <w:between w:space="0" w:sz="0" w:val="nil"/>
        </w:pBdr>
        <w:ind w:left="780" w:firstLine="0"/>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30B">
      <w:pPr>
        <w:widowControl w:val="1"/>
        <w:pBdr>
          <w:top w:space="0" w:sz="0" w:val="nil"/>
          <w:left w:space="0" w:sz="0" w:val="nil"/>
          <w:bottom w:space="0" w:sz="0" w:val="nil"/>
          <w:right w:space="0" w:sz="0" w:val="nil"/>
          <w:between w:space="0" w:sz="0" w:val="nil"/>
        </w:pBdr>
        <w:ind w:left="360" w:firstLine="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【傾聴】</w:t>
      </w:r>
    </w:p>
    <w:p w:rsidR="00000000" w:rsidDel="00000000" w:rsidP="00000000" w:rsidRDefault="00000000" w:rsidRPr="00000000" w14:paraId="0000030C">
      <w:pPr>
        <w:widowControl w:val="1"/>
        <w:numPr>
          <w:ilvl w:val="0"/>
          <w:numId w:val="3"/>
        </w:numPr>
        <w:pBdr>
          <w:top w:space="0" w:sz="0" w:val="nil"/>
          <w:left w:space="0" w:sz="0" w:val="nil"/>
          <w:bottom w:space="0" w:sz="0" w:val="nil"/>
          <w:right w:space="0" w:sz="0" w:val="nil"/>
          <w:between w:space="0" w:sz="0" w:val="nil"/>
        </w:pBdr>
        <w:ind w:left="78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話を遮らない</w:t>
      </w:r>
    </w:p>
    <w:p w:rsidR="00000000" w:rsidDel="00000000" w:rsidP="00000000" w:rsidRDefault="00000000" w:rsidRPr="00000000" w14:paraId="0000030D">
      <w:pPr>
        <w:widowControl w:val="1"/>
        <w:numPr>
          <w:ilvl w:val="0"/>
          <w:numId w:val="3"/>
        </w:numPr>
        <w:pBdr>
          <w:top w:space="0" w:sz="0" w:val="nil"/>
          <w:left w:space="0" w:sz="0" w:val="nil"/>
          <w:bottom w:space="0" w:sz="0" w:val="nil"/>
          <w:right w:space="0" w:sz="0" w:val="nil"/>
          <w:between w:space="0" w:sz="0" w:val="nil"/>
        </w:pBdr>
        <w:ind w:left="78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話を否定せず、まずは受け入れる（承認）</w:t>
      </w:r>
    </w:p>
    <w:p w:rsidR="00000000" w:rsidDel="00000000" w:rsidP="00000000" w:rsidRDefault="00000000" w:rsidRPr="00000000" w14:paraId="0000030E">
      <w:pPr>
        <w:widowControl w:val="1"/>
        <w:numPr>
          <w:ilvl w:val="0"/>
          <w:numId w:val="3"/>
        </w:numPr>
        <w:pBdr>
          <w:top w:space="0" w:sz="0" w:val="nil"/>
          <w:left w:space="0" w:sz="0" w:val="nil"/>
          <w:bottom w:space="0" w:sz="0" w:val="nil"/>
          <w:right w:space="0" w:sz="0" w:val="nil"/>
          <w:between w:space="0" w:sz="0" w:val="nil"/>
        </w:pBdr>
        <w:ind w:left="78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相手が話しやすい姿勢を意識してみましょう（表情、口調など）</w:t>
      </w:r>
    </w:p>
    <w:p w:rsidR="00000000" w:rsidDel="00000000" w:rsidP="00000000" w:rsidRDefault="00000000" w:rsidRPr="00000000" w14:paraId="0000030F">
      <w:pPr>
        <w:widowControl w:val="1"/>
        <w:pBdr>
          <w:top w:space="0" w:sz="0" w:val="nil"/>
          <w:left w:space="0" w:sz="0" w:val="nil"/>
          <w:bottom w:space="0" w:sz="0" w:val="nil"/>
          <w:right w:space="0" w:sz="0" w:val="nil"/>
          <w:between w:space="0" w:sz="0" w:val="nil"/>
        </w:pBdr>
        <w:ind w:left="360" w:firstLine="0"/>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310">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311">
      <w:pPr>
        <w:widowControl w:val="1"/>
        <w:pBdr>
          <w:top w:space="0" w:sz="0" w:val="nil"/>
          <w:left w:space="0" w:sz="0" w:val="nil"/>
          <w:bottom w:space="0" w:sz="0" w:val="nil"/>
          <w:right w:space="0" w:sz="0" w:val="nil"/>
          <w:between w:space="0" w:sz="0" w:val="nil"/>
        </w:pBdr>
        <w:ind w:left="360" w:firstLine="0"/>
        <w:jc w:val="left"/>
        <w:rPr>
          <w:rFonts w:ascii="MS PMincho" w:cs="MS PMincho" w:eastAsia="MS PMincho" w:hAnsi="MS PMincho"/>
          <w:color w:val="000000"/>
        </w:rPr>
      </w:pPr>
      <w:r w:rsidDel="00000000" w:rsidR="00000000" w:rsidRPr="00000000">
        <w:rPr/>
        <w:drawing>
          <wp:inline distB="0" distT="0" distL="0" distR="0">
            <wp:extent cx="258445" cy="271145"/>
            <wp:effectExtent b="0" l="0" r="0" t="0"/>
            <wp:docPr descr="図形&#10;&#10;中程度の精度で自動的に生成された説明" id="92" name="image1.png"/>
            <a:graphic>
              <a:graphicData uri="http://schemas.openxmlformats.org/drawingml/2006/picture">
                <pic:pic>
                  <pic:nvPicPr>
                    <pic:cNvPr descr="図形&#10;&#10;中程度の精度で自動的に生成された説明" id="0" name="image1.png"/>
                    <pic:cNvPicPr preferRelativeResize="0"/>
                  </pic:nvPicPr>
                  <pic:blipFill>
                    <a:blip r:embed="rId23"/>
                    <a:srcRect b="0" l="0" r="0" t="0"/>
                    <a:stretch>
                      <a:fillRect/>
                    </a:stretch>
                  </pic:blipFill>
                  <pic:spPr>
                    <a:xfrm>
                      <a:off x="0" y="0"/>
                      <a:ext cx="258445" cy="271145"/>
                    </a:xfrm>
                    <a:prstGeom prst="rect"/>
                    <a:ln/>
                  </pic:spPr>
                </pic:pic>
              </a:graphicData>
            </a:graphic>
          </wp:inline>
        </w:drawing>
      </w:r>
      <w:r w:rsidDel="00000000" w:rsidR="00000000" w:rsidRPr="00000000">
        <w:rPr>
          <w:rtl w:val="0"/>
        </w:rPr>
      </w:r>
    </w:p>
    <w:p w:rsidR="00000000" w:rsidDel="00000000" w:rsidP="00000000" w:rsidRDefault="00000000" w:rsidRPr="00000000" w14:paraId="00000312">
      <w:pPr>
        <w:widowControl w:val="1"/>
        <w:pBdr>
          <w:top w:space="0" w:sz="0" w:val="nil"/>
          <w:left w:space="0" w:sz="0" w:val="nil"/>
          <w:bottom w:space="0" w:sz="0" w:val="nil"/>
          <w:right w:space="0" w:sz="0" w:val="nil"/>
          <w:between w:space="0" w:sz="0" w:val="nil"/>
        </w:pBdr>
        <w:ind w:left="360" w:firstLine="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グループメンバーの文脈</w:t>
      </w:r>
    </w:p>
    <w:tbl>
      <w:tblPr>
        <w:tblStyle w:val="Table18"/>
        <w:tblW w:w="9274.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53"/>
        <w:gridCol w:w="1843"/>
        <w:gridCol w:w="6378"/>
        <w:tblGridChange w:id="0">
          <w:tblGrid>
            <w:gridCol w:w="1053"/>
            <w:gridCol w:w="1843"/>
            <w:gridCol w:w="6378"/>
          </w:tblGrid>
        </w:tblGridChange>
      </w:tblGrid>
      <w:tr>
        <w:trPr>
          <w:cantSplit w:val="0"/>
          <w:tblHeader w:val="0"/>
        </w:trPr>
        <w:tc>
          <w:tcPr/>
          <w:p w:rsidR="00000000" w:rsidDel="00000000" w:rsidP="00000000" w:rsidRDefault="00000000" w:rsidRPr="00000000" w14:paraId="00000313">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番号</w:t>
            </w:r>
          </w:p>
          <w:p w:rsidR="00000000" w:rsidDel="00000000" w:rsidP="00000000" w:rsidRDefault="00000000" w:rsidRPr="00000000" w14:paraId="00000314">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（順番）</w:t>
            </w:r>
          </w:p>
        </w:tc>
        <w:tc>
          <w:tcPr>
            <w:vAlign w:val="center"/>
          </w:tcPr>
          <w:p w:rsidR="00000000" w:rsidDel="00000000" w:rsidP="00000000" w:rsidRDefault="00000000" w:rsidRPr="00000000" w14:paraId="00000315">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bookmarkStart w:colFirst="0" w:colLast="0" w:name="_heading=h.ss5utbfyunzk" w:id="16"/>
            <w:bookmarkEnd w:id="16"/>
            <w:r w:rsidDel="00000000" w:rsidR="00000000" w:rsidRPr="00000000">
              <w:rPr>
                <w:rFonts w:ascii="MS PMincho" w:cs="MS PMincho" w:eastAsia="MS PMincho" w:hAnsi="MS PMincho"/>
                <w:color w:val="000000"/>
                <w:rtl w:val="0"/>
              </w:rPr>
              <w:t xml:space="preserve">氏名</w:t>
            </w:r>
          </w:p>
        </w:tc>
        <w:tc>
          <w:tcPr>
            <w:vAlign w:val="center"/>
          </w:tcPr>
          <w:p w:rsidR="00000000" w:rsidDel="00000000" w:rsidP="00000000" w:rsidRDefault="00000000" w:rsidRPr="00000000" w14:paraId="00000316">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文脈についてのメモ</w:t>
            </w:r>
          </w:p>
        </w:tc>
      </w:tr>
      <w:tr>
        <w:trPr>
          <w:cantSplit w:val="0"/>
          <w:trHeight w:val="1382" w:hRule="atLeast"/>
          <w:tblHeader w:val="0"/>
        </w:trPr>
        <w:tc>
          <w:tcPr>
            <w:vAlign w:val="center"/>
          </w:tcPr>
          <w:p w:rsidR="00000000" w:rsidDel="00000000" w:rsidP="00000000" w:rsidRDefault="00000000" w:rsidRPr="00000000" w14:paraId="00000317">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1</w:t>
            </w:r>
          </w:p>
        </w:tc>
        <w:tc>
          <w:tcPr>
            <w:vAlign w:val="center"/>
          </w:tcPr>
          <w:p w:rsidR="00000000" w:rsidDel="00000000" w:rsidP="00000000" w:rsidRDefault="00000000" w:rsidRPr="00000000" w14:paraId="00000318">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c>
          <w:tcPr>
            <w:vAlign w:val="center"/>
          </w:tcPr>
          <w:p w:rsidR="00000000" w:rsidDel="00000000" w:rsidP="00000000" w:rsidRDefault="00000000" w:rsidRPr="00000000" w14:paraId="00000319">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r>
      <w:tr>
        <w:trPr>
          <w:cantSplit w:val="0"/>
          <w:trHeight w:val="1382" w:hRule="atLeast"/>
          <w:tblHeader w:val="0"/>
        </w:trPr>
        <w:tc>
          <w:tcPr>
            <w:vAlign w:val="center"/>
          </w:tcPr>
          <w:p w:rsidR="00000000" w:rsidDel="00000000" w:rsidP="00000000" w:rsidRDefault="00000000" w:rsidRPr="00000000" w14:paraId="0000031A">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2</w:t>
            </w:r>
          </w:p>
        </w:tc>
        <w:tc>
          <w:tcPr>
            <w:vAlign w:val="center"/>
          </w:tcPr>
          <w:p w:rsidR="00000000" w:rsidDel="00000000" w:rsidP="00000000" w:rsidRDefault="00000000" w:rsidRPr="00000000" w14:paraId="0000031B">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c>
          <w:tcPr>
            <w:vAlign w:val="center"/>
          </w:tcPr>
          <w:p w:rsidR="00000000" w:rsidDel="00000000" w:rsidP="00000000" w:rsidRDefault="00000000" w:rsidRPr="00000000" w14:paraId="0000031C">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r>
      <w:tr>
        <w:trPr>
          <w:cantSplit w:val="0"/>
          <w:trHeight w:val="1382" w:hRule="atLeast"/>
          <w:tblHeader w:val="0"/>
        </w:trPr>
        <w:tc>
          <w:tcPr>
            <w:vAlign w:val="center"/>
          </w:tcPr>
          <w:p w:rsidR="00000000" w:rsidDel="00000000" w:rsidP="00000000" w:rsidRDefault="00000000" w:rsidRPr="00000000" w14:paraId="0000031D">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3</w:t>
            </w:r>
          </w:p>
        </w:tc>
        <w:tc>
          <w:tcPr>
            <w:vAlign w:val="center"/>
          </w:tcPr>
          <w:p w:rsidR="00000000" w:rsidDel="00000000" w:rsidP="00000000" w:rsidRDefault="00000000" w:rsidRPr="00000000" w14:paraId="0000031E">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c>
          <w:tcPr>
            <w:vAlign w:val="center"/>
          </w:tcPr>
          <w:p w:rsidR="00000000" w:rsidDel="00000000" w:rsidP="00000000" w:rsidRDefault="00000000" w:rsidRPr="00000000" w14:paraId="0000031F">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r>
      <w:tr>
        <w:trPr>
          <w:cantSplit w:val="0"/>
          <w:trHeight w:val="1382" w:hRule="atLeast"/>
          <w:tblHeader w:val="0"/>
        </w:trPr>
        <w:tc>
          <w:tcPr>
            <w:vAlign w:val="center"/>
          </w:tcPr>
          <w:p w:rsidR="00000000" w:rsidDel="00000000" w:rsidP="00000000" w:rsidRDefault="00000000" w:rsidRPr="00000000" w14:paraId="00000320">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4</w:t>
            </w:r>
          </w:p>
        </w:tc>
        <w:tc>
          <w:tcPr>
            <w:vAlign w:val="center"/>
          </w:tcPr>
          <w:p w:rsidR="00000000" w:rsidDel="00000000" w:rsidP="00000000" w:rsidRDefault="00000000" w:rsidRPr="00000000" w14:paraId="00000321">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c>
          <w:tcPr>
            <w:vAlign w:val="center"/>
          </w:tcPr>
          <w:p w:rsidR="00000000" w:rsidDel="00000000" w:rsidP="00000000" w:rsidRDefault="00000000" w:rsidRPr="00000000" w14:paraId="00000322">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r>
      <w:tr>
        <w:trPr>
          <w:cantSplit w:val="0"/>
          <w:trHeight w:val="1382" w:hRule="atLeast"/>
          <w:tblHeader w:val="0"/>
        </w:trPr>
        <w:tc>
          <w:tcPr>
            <w:vAlign w:val="center"/>
          </w:tcPr>
          <w:p w:rsidR="00000000" w:rsidDel="00000000" w:rsidP="00000000" w:rsidRDefault="00000000" w:rsidRPr="00000000" w14:paraId="00000323">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5</w:t>
            </w:r>
          </w:p>
        </w:tc>
        <w:tc>
          <w:tcPr>
            <w:vAlign w:val="center"/>
          </w:tcPr>
          <w:p w:rsidR="00000000" w:rsidDel="00000000" w:rsidP="00000000" w:rsidRDefault="00000000" w:rsidRPr="00000000" w14:paraId="00000324">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c>
          <w:tcPr>
            <w:vAlign w:val="center"/>
          </w:tcPr>
          <w:p w:rsidR="00000000" w:rsidDel="00000000" w:rsidP="00000000" w:rsidRDefault="00000000" w:rsidRPr="00000000" w14:paraId="00000325">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r>
    </w:tbl>
    <w:p w:rsidR="00000000" w:rsidDel="00000000" w:rsidP="00000000" w:rsidRDefault="00000000" w:rsidRPr="00000000" w14:paraId="00000326">
      <w:pPr>
        <w:rPr/>
      </w:pPr>
      <w:r w:rsidDel="00000000" w:rsidR="00000000" w:rsidRPr="00000000">
        <w:rPr>
          <w:rtl w:val="0"/>
        </w:rPr>
      </w:r>
    </w:p>
    <w:p w:rsidR="00000000" w:rsidDel="00000000" w:rsidP="00000000" w:rsidRDefault="00000000" w:rsidRPr="00000000" w14:paraId="00000327">
      <w:pPr>
        <w:rPr/>
      </w:pPr>
      <w:r w:rsidDel="00000000" w:rsidR="00000000" w:rsidRPr="00000000">
        <w:rPr>
          <w:rtl w:val="0"/>
        </w:rPr>
      </w:r>
    </w:p>
    <w:p w:rsidR="00000000" w:rsidDel="00000000" w:rsidP="00000000" w:rsidRDefault="00000000" w:rsidRPr="00000000" w14:paraId="00000328">
      <w:pPr>
        <w:rPr/>
      </w:pPr>
      <w:r w:rsidDel="00000000" w:rsidR="00000000" w:rsidRPr="00000000">
        <w:rPr>
          <w:rtl w:val="0"/>
        </w:rPr>
      </w:r>
    </w:p>
    <w:p w:rsidR="00000000" w:rsidDel="00000000" w:rsidP="00000000" w:rsidRDefault="00000000" w:rsidRPr="00000000" w14:paraId="00000329">
      <w:pPr>
        <w:rPr/>
      </w:pPr>
      <w:r w:rsidDel="00000000" w:rsidR="00000000" w:rsidRPr="00000000">
        <w:rPr>
          <w:rtl w:val="0"/>
        </w:rPr>
      </w:r>
    </w:p>
    <w:tbl>
      <w:tblPr>
        <w:tblStyle w:val="Table19"/>
        <w:tblpPr w:leftFromText="142" w:rightFromText="142" w:topFromText="0" w:bottomFromText="0" w:vertAnchor="page" w:horzAnchor="margin" w:tblpX="0" w:tblpY="1264"/>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ebd17" w:val="clear"/>
          </w:tcPr>
          <w:p w:rsidR="00000000" w:rsidDel="00000000" w:rsidP="00000000" w:rsidRDefault="00000000" w:rsidRPr="00000000" w14:paraId="0000032A">
            <w:pPr>
              <w:pStyle w:val="Heading2"/>
              <w:rPr/>
            </w:pPr>
            <w:bookmarkStart w:colFirst="0" w:colLast="0" w:name="_heading=h.y4bk445j553o" w:id="17"/>
            <w:bookmarkEnd w:id="17"/>
            <w:r w:rsidDel="00000000" w:rsidR="00000000" w:rsidRPr="00000000">
              <w:rPr>
                <w:rtl w:val="0"/>
              </w:rPr>
              <w:t xml:space="preserve">プレーヤーズセンタードなコーチングとは</w:t>
            </w:r>
          </w:p>
        </w:tc>
      </w:tr>
    </w:tbl>
    <w:p w:rsidR="00000000" w:rsidDel="00000000" w:rsidP="00000000" w:rsidRDefault="00000000" w:rsidRPr="00000000" w14:paraId="0000032B">
      <w:pPr>
        <w:rPr>
          <w:rFonts w:ascii="MS PMincho" w:cs="MS PMincho" w:eastAsia="MS PMincho" w:hAnsi="MS PMincho"/>
        </w:rPr>
      </w:pPr>
      <w:r w:rsidDel="00000000" w:rsidR="00000000" w:rsidRPr="00000000">
        <w:rPr>
          <w:rtl w:val="0"/>
        </w:rPr>
      </w:r>
    </w:p>
    <w:tbl>
      <w:tblPr>
        <w:tblStyle w:val="Table20"/>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shd w:fill="d9d9d9" w:val="clear"/>
          </w:tcPr>
          <w:p w:rsidR="00000000" w:rsidDel="00000000" w:rsidP="00000000" w:rsidRDefault="00000000" w:rsidRPr="00000000" w14:paraId="0000032C">
            <w:pP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到達目標</w:t>
            </w:r>
          </w:p>
          <w:p w:rsidR="00000000" w:rsidDel="00000000" w:rsidP="00000000" w:rsidRDefault="00000000" w:rsidRPr="00000000" w14:paraId="0000032D">
            <w:pPr>
              <w:widowControl w:val="1"/>
              <w:numPr>
                <w:ilvl w:val="0"/>
                <w:numId w:val="30"/>
              </w:numPr>
              <w:pBdr>
                <w:top w:space="0" w:sz="0" w:val="nil"/>
                <w:left w:space="0" w:sz="0" w:val="nil"/>
                <w:bottom w:space="0" w:sz="0" w:val="nil"/>
                <w:right w:space="0" w:sz="0" w:val="nil"/>
                <w:between w:space="0" w:sz="0" w:val="nil"/>
              </w:pBdr>
              <w:ind w:left="420" w:hanging="420"/>
              <w:jc w:val="left"/>
              <w:rPr>
                <w:rFonts w:ascii="MS PGothic" w:cs="MS PGothic" w:eastAsia="MS PGothic" w:hAnsi="MS PGothic"/>
              </w:rPr>
            </w:pPr>
            <w:r w:rsidDel="00000000" w:rsidR="00000000" w:rsidRPr="00000000">
              <w:rPr>
                <w:rFonts w:ascii="MS PGothic" w:cs="MS PGothic" w:eastAsia="MS PGothic" w:hAnsi="MS PGothic"/>
                <w:rtl w:val="0"/>
              </w:rPr>
              <w:t xml:space="preserve">日本スポーツ協会公認スポーツ指導者が目指す「プレーヤーズセンタード」なコーチングの要点を説明できるようになる</w:t>
            </w:r>
          </w:p>
          <w:p w:rsidR="00000000" w:rsidDel="00000000" w:rsidP="00000000" w:rsidRDefault="00000000" w:rsidRPr="00000000" w14:paraId="0000032E">
            <w:pPr>
              <w:widowControl w:val="1"/>
              <w:numPr>
                <w:ilvl w:val="0"/>
                <w:numId w:val="30"/>
              </w:numPr>
              <w:pBdr>
                <w:top w:space="0" w:sz="0" w:val="nil"/>
                <w:left w:space="0" w:sz="0" w:val="nil"/>
                <w:bottom w:space="0" w:sz="0" w:val="nil"/>
                <w:right w:space="0" w:sz="0" w:val="nil"/>
                <w:between w:space="0" w:sz="0" w:val="nil"/>
              </w:pBdr>
              <w:ind w:left="420" w:hanging="420"/>
              <w:jc w:val="left"/>
              <w:rPr>
                <w:rFonts w:ascii="ヒラギノ角ゴシック W3" w:cs="ヒラギノ角ゴシック W3" w:eastAsia="ヒラギノ角ゴシック W3" w:hAnsi="ヒラギノ角ゴシック W3"/>
              </w:rPr>
            </w:pPr>
            <w:r w:rsidDel="00000000" w:rsidR="00000000" w:rsidRPr="00000000">
              <w:rPr>
                <w:rFonts w:ascii="MS PGothic" w:cs="MS PGothic" w:eastAsia="MS PGothic" w:hAnsi="MS PGothic"/>
                <w:rtl w:val="0"/>
              </w:rPr>
              <w:t xml:space="preserve">プレーヤーズセンタード・セルフチェックリストを通じて、自身の現状と成長課題が明確になっている</w:t>
            </w:r>
            <w:r w:rsidDel="00000000" w:rsidR="00000000" w:rsidRPr="00000000">
              <w:rPr>
                <w:rtl w:val="0"/>
              </w:rPr>
            </w:r>
          </w:p>
        </w:tc>
      </w:tr>
    </w:tbl>
    <w:p w:rsidR="00000000" w:rsidDel="00000000" w:rsidP="00000000" w:rsidRDefault="00000000" w:rsidRPr="00000000" w14:paraId="0000032F">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30">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日本スポーツ協会では「プレーヤーズセンタード」なコーチングを目指しています。リファレンスブックにはプレーヤーズセンタードなコーチングとはどのようなものかについて多くのスペースを割いて解説しています。※参考：『リファレンスブック』P.7〜20</w:t>
      </w:r>
    </w:p>
    <w:p w:rsidR="00000000" w:rsidDel="00000000" w:rsidP="00000000" w:rsidRDefault="00000000" w:rsidRPr="00000000" w14:paraId="00000331">
      <w:pPr>
        <w:ind w:firstLine="120"/>
        <w:rPr>
          <w:rFonts w:ascii="MS PMincho" w:cs="MS PMincho" w:eastAsia="MS PMincho" w:hAnsi="MS PMincho"/>
        </w:rPr>
      </w:pPr>
      <w:r w:rsidDel="00000000" w:rsidR="00000000" w:rsidRPr="00000000">
        <w:rPr>
          <w:rtl w:val="0"/>
        </w:rPr>
      </w:r>
    </w:p>
    <w:p w:rsidR="00000000" w:rsidDel="00000000" w:rsidP="00000000" w:rsidRDefault="00000000" w:rsidRPr="00000000" w14:paraId="00000332">
      <w:pPr>
        <w:widowControl w:val="1"/>
        <w:pBdr>
          <w:top w:space="0" w:sz="0" w:val="nil"/>
          <w:left w:space="0" w:sz="0" w:val="nil"/>
          <w:bottom w:space="0" w:sz="0" w:val="nil"/>
          <w:right w:space="0" w:sz="0" w:val="nil"/>
          <w:between w:space="0" w:sz="0" w:val="nil"/>
        </w:pBdr>
        <w:ind w:firstLine="24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まずはその内容について現時点で知っていることやイメージについてまとめておきましょう。ここに書き込む内容が正解かどうかを考える必要はありません。ここでの目的は皆さん自身が現時点でどのようにプレーヤーズセンタードなコーチングを理解しているのかを確認することです。講習が終わるときに、再度このスタート時の自分の認識を見返しても良いでしょう。</w:t>
      </w:r>
    </w:p>
    <w:p w:rsidR="00000000" w:rsidDel="00000000" w:rsidP="00000000" w:rsidRDefault="00000000" w:rsidRPr="00000000" w14:paraId="00000333">
      <w:pPr>
        <w:widowControl w:val="1"/>
        <w:pBdr>
          <w:top w:space="0" w:sz="0" w:val="nil"/>
          <w:left w:space="0" w:sz="0" w:val="nil"/>
          <w:bottom w:space="0" w:sz="0" w:val="nil"/>
          <w:right w:space="0" w:sz="0" w:val="nil"/>
          <w:between w:space="0" w:sz="0" w:val="nil"/>
        </w:pBdr>
        <w:ind w:firstLine="240"/>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334">
      <w:pPr>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91"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21"/>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rHeight w:val="7215" w:hRule="atLeast"/>
          <w:tblHeader w:val="0"/>
        </w:trPr>
        <w:tc>
          <w:tcPr/>
          <w:p w:rsidR="00000000" w:rsidDel="00000000" w:rsidP="00000000" w:rsidRDefault="00000000" w:rsidRPr="00000000" w14:paraId="00000335">
            <w:pPr>
              <w:rPr>
                <w:rFonts w:ascii="MS PMincho" w:cs="MS PMincho" w:eastAsia="MS PMincho" w:hAnsi="MS PMincho"/>
              </w:rPr>
            </w:pPr>
            <w:r w:rsidDel="00000000" w:rsidR="00000000" w:rsidRPr="00000000">
              <w:rPr>
                <w:rFonts w:ascii="MS PMincho" w:cs="MS PMincho" w:eastAsia="MS PMincho" w:hAnsi="MS PMincho"/>
                <w:rtl w:val="0"/>
              </w:rPr>
              <w:t xml:space="preserve">【プレーヤーズセンタードなコーチングに関する理解やイメージ】</w:t>
            </w:r>
          </w:p>
          <w:p w:rsidR="00000000" w:rsidDel="00000000" w:rsidP="00000000" w:rsidRDefault="00000000" w:rsidRPr="00000000" w14:paraId="00000336">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37">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38">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39">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3A">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3B">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3C">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3D">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3E">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3F">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40">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41">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42">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43">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44">
            <w:pPr>
              <w:rPr>
                <w:rFonts w:ascii="MS PMincho" w:cs="MS PMincho" w:eastAsia="MS PMincho" w:hAnsi="MS PMincho"/>
              </w:rPr>
            </w:pPr>
            <w:r w:rsidDel="00000000" w:rsidR="00000000" w:rsidRPr="00000000">
              <w:rPr>
                <w:rtl w:val="0"/>
              </w:rPr>
            </w:r>
          </w:p>
        </w:tc>
      </w:tr>
    </w:tbl>
    <w:p w:rsidR="00000000" w:rsidDel="00000000" w:rsidP="00000000" w:rsidRDefault="00000000" w:rsidRPr="00000000" w14:paraId="00000345">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rPr>
          <w:rtl w:val="0"/>
        </w:rPr>
      </w:r>
    </w:p>
    <w:p w:rsidR="00000000" w:rsidDel="00000000" w:rsidP="00000000" w:rsidRDefault="00000000" w:rsidRPr="00000000" w14:paraId="00000346">
      <w:pPr>
        <w:pBdr>
          <w:top w:space="0" w:sz="0" w:val="nil"/>
          <w:left w:space="0" w:sz="0" w:val="nil"/>
          <w:bottom w:space="0" w:sz="0" w:val="nil"/>
          <w:right w:space="0" w:sz="0" w:val="nil"/>
          <w:between w:space="0" w:sz="0" w:val="nil"/>
        </w:pBdr>
        <w:rPr>
          <w:rFonts w:ascii="MS PMincho" w:cs="MS PMincho" w:eastAsia="MS PMincho" w:hAnsi="MS PMincho"/>
        </w:rPr>
      </w:pPr>
      <w:bookmarkStart w:colFirst="0" w:colLast="0" w:name="_heading=h.yzr6h1otcsnw" w:id="18"/>
      <w:bookmarkEnd w:id="18"/>
      <w:r w:rsidDel="00000000" w:rsidR="00000000" w:rsidRPr="00000000">
        <w:rPr>
          <w:rtl w:val="0"/>
        </w:rPr>
      </w:r>
    </w:p>
    <w:p w:rsidR="00000000" w:rsidDel="00000000" w:rsidP="00000000" w:rsidRDefault="00000000" w:rsidRPr="00000000" w14:paraId="00000347">
      <w:pPr>
        <w:rPr>
          <w:rFonts w:ascii="MS PMincho" w:cs="MS PMincho" w:eastAsia="MS PMincho" w:hAnsi="MS PMincho"/>
        </w:rPr>
      </w:pPr>
      <w:r w:rsidDel="00000000" w:rsidR="00000000" w:rsidRPr="00000000">
        <w:rPr>
          <w:rtl w:val="0"/>
        </w:rPr>
      </w:r>
    </w:p>
    <w:tbl>
      <w:tblPr>
        <w:tblStyle w:val="Table22"/>
        <w:tblpPr w:leftFromText="142" w:rightFromText="142" w:topFromText="0" w:bottomFromText="0" w:vertAnchor="page" w:horzAnchor="margin" w:tblpX="0" w:tblpY="1535"/>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ebd17" w:val="clear"/>
          </w:tcPr>
          <w:p w:rsidR="00000000" w:rsidDel="00000000" w:rsidP="00000000" w:rsidRDefault="00000000" w:rsidRPr="00000000" w14:paraId="00000348">
            <w:pPr>
              <w:pStyle w:val="Heading2"/>
              <w:rPr/>
            </w:pPr>
            <w:bookmarkStart w:colFirst="0" w:colLast="0" w:name="_heading=h.el854y7vx3vn" w:id="19"/>
            <w:bookmarkEnd w:id="19"/>
            <w:r w:rsidDel="00000000" w:rsidR="00000000" w:rsidRPr="00000000">
              <w:rPr>
                <w:rtl w:val="0"/>
              </w:rPr>
              <w:t xml:space="preserve">なぜプレーヤーズセンタードなのか</w:t>
            </w:r>
          </w:p>
        </w:tc>
      </w:tr>
    </w:tbl>
    <w:p w:rsidR="00000000" w:rsidDel="00000000" w:rsidP="00000000" w:rsidRDefault="00000000" w:rsidRPr="00000000" w14:paraId="00000349">
      <w:pPr>
        <w:rPr>
          <w:rFonts w:ascii="MS PMincho" w:cs="MS PMincho" w:eastAsia="MS PMincho" w:hAnsi="MS PMincho"/>
        </w:rPr>
      </w:pPr>
      <w:r w:rsidDel="00000000" w:rsidR="00000000" w:rsidRPr="00000000">
        <w:rPr>
          <w:rtl w:val="0"/>
        </w:rPr>
      </w:r>
    </w:p>
    <w:tbl>
      <w:tblPr>
        <w:tblStyle w:val="Table23"/>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shd w:fill="d9d9d9" w:val="clear"/>
          </w:tcPr>
          <w:p w:rsidR="00000000" w:rsidDel="00000000" w:rsidP="00000000" w:rsidRDefault="00000000" w:rsidRPr="00000000" w14:paraId="0000034A">
            <w:pP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到達目標</w:t>
            </w:r>
          </w:p>
          <w:p w:rsidR="00000000" w:rsidDel="00000000" w:rsidP="00000000" w:rsidRDefault="00000000" w:rsidRPr="00000000" w14:paraId="0000034B">
            <w:pPr>
              <w:widowControl w:val="1"/>
              <w:numPr>
                <w:ilvl w:val="0"/>
                <w:numId w:val="30"/>
              </w:numPr>
              <w:pBdr>
                <w:top w:space="0" w:sz="0" w:val="nil"/>
                <w:left w:space="0" w:sz="0" w:val="nil"/>
                <w:bottom w:space="0" w:sz="0" w:val="nil"/>
                <w:right w:space="0" w:sz="0" w:val="nil"/>
                <w:between w:space="0" w:sz="0" w:val="nil"/>
              </w:pBdr>
              <w:ind w:left="420" w:hanging="420"/>
              <w:jc w:val="left"/>
              <w:rPr>
                <w:rFonts w:ascii="MS PGothic" w:cs="MS PGothic" w:eastAsia="MS PGothic" w:hAnsi="MS PGothic"/>
              </w:rPr>
            </w:pPr>
            <w:r w:rsidDel="00000000" w:rsidR="00000000" w:rsidRPr="00000000">
              <w:rPr>
                <w:rFonts w:ascii="MS PGothic" w:cs="MS PGothic" w:eastAsia="MS PGothic" w:hAnsi="MS PGothic"/>
                <w:rtl w:val="0"/>
              </w:rPr>
              <w:t xml:space="preserve">プレーヤーズセンタードなコーチングの必要性を理論的根拠に基づいて説明できる</w:t>
            </w:r>
          </w:p>
        </w:tc>
      </w:tr>
      <w:tr>
        <w:trPr>
          <w:cantSplit w:val="0"/>
          <w:tblHeader w:val="0"/>
        </w:trPr>
        <w:tc>
          <w:tcPr>
            <w:shd w:fill="d9d9d9" w:val="clear"/>
          </w:tcPr>
          <w:p w:rsidR="00000000" w:rsidDel="00000000" w:rsidP="00000000" w:rsidRDefault="00000000" w:rsidRPr="00000000" w14:paraId="0000034C">
            <w:pPr>
              <w:pBdr>
                <w:top w:space="0" w:sz="0" w:val="nil"/>
                <w:left w:space="0" w:sz="0" w:val="nil"/>
                <w:bottom w:space="0" w:sz="0" w:val="nil"/>
                <w:right w:space="0" w:sz="0" w:val="nil"/>
                <w:between w:space="0" w:sz="0" w:val="nil"/>
              </w:pBd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この内容に関連するセルフチェックリスト項目</w:t>
            </w:r>
          </w:p>
          <w:p w:rsidR="00000000" w:rsidDel="00000000" w:rsidP="00000000" w:rsidRDefault="00000000" w:rsidRPr="00000000" w14:paraId="0000034D">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プレーヤー本人が内在化した動機で取り組めている</w:t>
            </w:r>
          </w:p>
          <w:p w:rsidR="00000000" w:rsidDel="00000000" w:rsidP="00000000" w:rsidRDefault="00000000" w:rsidRPr="00000000" w14:paraId="0000034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スポーツの価値を高めるためにコーチング哲学を常に磨いている</w:t>
            </w:r>
          </w:p>
        </w:tc>
      </w:tr>
    </w:tbl>
    <w:p w:rsidR="00000000" w:rsidDel="00000000" w:rsidP="00000000" w:rsidRDefault="00000000" w:rsidRPr="00000000" w14:paraId="0000034F">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50">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ここではプレーヤーズセンタードなコーチングが求められる理論的背景について、理解を深めていきます。各アクティビティを通じて内容を整理していきましょう。また、この内容から「到達目標」に加えて、「この内容に関連するセルフチェックリスト項目」が提示されています。学習を通じて、該当するセルフチェックリスト項目の得点を上げるための成長課題や具体的なアクションについても整理していきましょう。</w:t>
      </w:r>
    </w:p>
    <w:p w:rsidR="00000000" w:rsidDel="00000000" w:rsidP="00000000" w:rsidRDefault="00000000" w:rsidRPr="00000000" w14:paraId="00000351">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52">
      <w:pPr>
        <w:widowControl w:val="1"/>
        <w:numPr>
          <w:ilvl w:val="0"/>
          <w:numId w:val="15"/>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プレーヤーズセンタードなコーチングの必要性を理論的に理解するため、次のアクティビティを実施してみましょう。まず、小学生や中学生の頃の授業を思い出し、次の表を使って、教科を自分が好きだった順に並べてみましょう。参考の欄にいくつかの教科名の例を出していますので、適宜活用してください。この参考に含まれない教科名を入れてもかまいません。現時点では※の欄は気にしないでください。この欄は次のタスクで使います。</w:t>
      </w:r>
    </w:p>
    <w:p w:rsidR="00000000" w:rsidDel="00000000" w:rsidP="00000000" w:rsidRDefault="00000000" w:rsidRPr="00000000" w14:paraId="00000353">
      <w:pPr>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94"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24"/>
        <w:tblW w:w="977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67"/>
        <w:gridCol w:w="2833"/>
        <w:gridCol w:w="1282"/>
        <w:gridCol w:w="1417"/>
        <w:gridCol w:w="2977"/>
        <w:tblGridChange w:id="0">
          <w:tblGrid>
            <w:gridCol w:w="1267"/>
            <w:gridCol w:w="2833"/>
            <w:gridCol w:w="1282"/>
            <w:gridCol w:w="1417"/>
            <w:gridCol w:w="2977"/>
          </w:tblGrid>
        </w:tblGridChange>
      </w:tblGrid>
      <w:tr>
        <w:trPr>
          <w:cantSplit w:val="0"/>
          <w:tblHeader w:val="0"/>
        </w:trPr>
        <w:tc>
          <w:tcPr>
            <w:vAlign w:val="center"/>
          </w:tcPr>
          <w:p w:rsidR="00000000" w:rsidDel="00000000" w:rsidP="00000000" w:rsidRDefault="00000000" w:rsidRPr="00000000" w14:paraId="00000354">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好きな順</w:t>
            </w:r>
          </w:p>
        </w:tc>
        <w:tc>
          <w:tcPr>
            <w:vAlign w:val="center"/>
          </w:tcPr>
          <w:p w:rsidR="00000000" w:rsidDel="00000000" w:rsidP="00000000" w:rsidRDefault="00000000" w:rsidRPr="00000000" w14:paraId="00000355">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教科名</w:t>
            </w:r>
          </w:p>
        </w:tc>
        <w:tc>
          <w:tcPr>
            <w:vMerge w:val="restart"/>
            <w:vAlign w:val="center"/>
          </w:tcPr>
          <w:p w:rsidR="00000000" w:rsidDel="00000000" w:rsidP="00000000" w:rsidRDefault="00000000" w:rsidRPr="00000000" w14:paraId="00000356">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参考：</w:t>
            </w:r>
          </w:p>
          <w:p w:rsidR="00000000" w:rsidDel="00000000" w:rsidP="00000000" w:rsidRDefault="00000000" w:rsidRPr="00000000" w14:paraId="00000357">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国語</w:t>
            </w:r>
          </w:p>
          <w:p w:rsidR="00000000" w:rsidDel="00000000" w:rsidP="00000000" w:rsidRDefault="00000000" w:rsidRPr="00000000" w14:paraId="00000358">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算数</w:t>
            </w:r>
          </w:p>
          <w:p w:rsidR="00000000" w:rsidDel="00000000" w:rsidP="00000000" w:rsidRDefault="00000000" w:rsidRPr="00000000" w14:paraId="00000359">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理科</w:t>
            </w:r>
          </w:p>
          <w:p w:rsidR="00000000" w:rsidDel="00000000" w:rsidP="00000000" w:rsidRDefault="00000000" w:rsidRPr="00000000" w14:paraId="0000035A">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社会</w:t>
            </w:r>
          </w:p>
          <w:p w:rsidR="00000000" w:rsidDel="00000000" w:rsidP="00000000" w:rsidRDefault="00000000" w:rsidRPr="00000000" w14:paraId="0000035B">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英語</w:t>
            </w:r>
          </w:p>
          <w:p w:rsidR="00000000" w:rsidDel="00000000" w:rsidP="00000000" w:rsidRDefault="00000000" w:rsidRPr="00000000" w14:paraId="0000035C">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体育</w:t>
            </w:r>
          </w:p>
          <w:p w:rsidR="00000000" w:rsidDel="00000000" w:rsidP="00000000" w:rsidRDefault="00000000" w:rsidRPr="00000000" w14:paraId="0000035D">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音楽</w:t>
            </w:r>
          </w:p>
          <w:p w:rsidR="00000000" w:rsidDel="00000000" w:rsidP="00000000" w:rsidRDefault="00000000" w:rsidRPr="00000000" w14:paraId="0000035E">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図工</w:t>
            </w:r>
          </w:p>
          <w:p w:rsidR="00000000" w:rsidDel="00000000" w:rsidP="00000000" w:rsidRDefault="00000000" w:rsidRPr="00000000" w14:paraId="0000035F">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家庭</w:t>
            </w:r>
          </w:p>
          <w:p w:rsidR="00000000" w:rsidDel="00000000" w:rsidP="00000000" w:rsidRDefault="00000000" w:rsidRPr="00000000" w14:paraId="00000360">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w:t>
            </w:r>
          </w:p>
        </w:tc>
        <w:tc>
          <w:tcPr>
            <w:vAlign w:val="center"/>
          </w:tcPr>
          <w:p w:rsidR="00000000" w:rsidDel="00000000" w:rsidP="00000000" w:rsidRDefault="00000000" w:rsidRPr="00000000" w14:paraId="00000361">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※1</w:t>
            </w:r>
          </w:p>
        </w:tc>
        <w:tc>
          <w:tcPr/>
          <w:p w:rsidR="00000000" w:rsidDel="00000000" w:rsidP="00000000" w:rsidRDefault="00000000" w:rsidRPr="00000000" w14:paraId="00000362">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※2</w:t>
            </w:r>
          </w:p>
        </w:tc>
      </w:tr>
      <w:tr>
        <w:trPr>
          <w:cantSplit w:val="0"/>
          <w:tblHeader w:val="0"/>
        </w:trPr>
        <w:tc>
          <w:tcPr>
            <w:vAlign w:val="center"/>
          </w:tcPr>
          <w:p w:rsidR="00000000" w:rsidDel="00000000" w:rsidP="00000000" w:rsidRDefault="00000000" w:rsidRPr="00000000" w14:paraId="00000363">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1</w:t>
            </w:r>
          </w:p>
        </w:tc>
        <w:tc>
          <w:tcPr>
            <w:vAlign w:val="center"/>
          </w:tcPr>
          <w:p w:rsidR="00000000" w:rsidDel="00000000" w:rsidP="00000000" w:rsidRDefault="00000000" w:rsidRPr="00000000" w14:paraId="00000364">
            <w:pPr>
              <w:jc w:val="center"/>
              <w:rPr>
                <w:rFonts w:ascii="MS PMincho" w:cs="MS PMincho" w:eastAsia="MS PMincho" w:hAnsi="MS PMincho"/>
              </w:rPr>
            </w:pPr>
            <w:r w:rsidDel="00000000" w:rsidR="00000000" w:rsidRPr="00000000">
              <w:rPr>
                <w:rtl w:val="0"/>
              </w:rPr>
            </w:r>
          </w:p>
        </w:tc>
        <w:tc>
          <w:tcPr>
            <w:vMerge w:val="continue"/>
            <w:vAlign w:val="center"/>
          </w:tcPr>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rPr>
            </w:pPr>
            <w:r w:rsidDel="00000000" w:rsidR="00000000" w:rsidRPr="00000000">
              <w:rPr>
                <w:rtl w:val="0"/>
              </w:rPr>
            </w:r>
          </w:p>
        </w:tc>
        <w:tc>
          <w:tcPr>
            <w:vAlign w:val="center"/>
          </w:tcPr>
          <w:p w:rsidR="00000000" w:rsidDel="00000000" w:rsidP="00000000" w:rsidRDefault="00000000" w:rsidRPr="00000000" w14:paraId="00000366">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1</w:t>
            </w:r>
          </w:p>
        </w:tc>
        <w:tc>
          <w:tcPr/>
          <w:p w:rsidR="00000000" w:rsidDel="00000000" w:rsidP="00000000" w:rsidRDefault="00000000" w:rsidRPr="00000000" w14:paraId="00000367">
            <w:pPr>
              <w:rPr>
                <w:rFonts w:ascii="MS PMincho" w:cs="MS PMincho" w:eastAsia="MS PMincho" w:hAnsi="MS PMinch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368">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2</w:t>
            </w:r>
          </w:p>
        </w:tc>
        <w:tc>
          <w:tcPr>
            <w:vAlign w:val="center"/>
          </w:tcPr>
          <w:p w:rsidR="00000000" w:rsidDel="00000000" w:rsidP="00000000" w:rsidRDefault="00000000" w:rsidRPr="00000000" w14:paraId="00000369">
            <w:pPr>
              <w:jc w:val="center"/>
              <w:rPr>
                <w:rFonts w:ascii="MS PMincho" w:cs="MS PMincho" w:eastAsia="MS PMincho" w:hAnsi="MS PMincho"/>
              </w:rPr>
            </w:pPr>
            <w:r w:rsidDel="00000000" w:rsidR="00000000" w:rsidRPr="00000000">
              <w:rPr>
                <w:rtl w:val="0"/>
              </w:rPr>
            </w:r>
          </w:p>
        </w:tc>
        <w:tc>
          <w:tcPr>
            <w:vMerge w:val="continue"/>
            <w:vAlign w:val="center"/>
          </w:tcPr>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rPr>
            </w:pPr>
            <w:r w:rsidDel="00000000" w:rsidR="00000000" w:rsidRPr="00000000">
              <w:rPr>
                <w:rtl w:val="0"/>
              </w:rPr>
            </w:r>
          </w:p>
        </w:tc>
        <w:tc>
          <w:tcPr>
            <w:vAlign w:val="center"/>
          </w:tcPr>
          <w:p w:rsidR="00000000" w:rsidDel="00000000" w:rsidP="00000000" w:rsidRDefault="00000000" w:rsidRPr="00000000" w14:paraId="0000036B">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2</w:t>
            </w:r>
          </w:p>
        </w:tc>
        <w:tc>
          <w:tcPr/>
          <w:p w:rsidR="00000000" w:rsidDel="00000000" w:rsidP="00000000" w:rsidRDefault="00000000" w:rsidRPr="00000000" w14:paraId="0000036C">
            <w:pPr>
              <w:rPr>
                <w:rFonts w:ascii="MS PMincho" w:cs="MS PMincho" w:eastAsia="MS PMincho" w:hAnsi="MS PMinch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36D">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3</w:t>
            </w:r>
          </w:p>
        </w:tc>
        <w:tc>
          <w:tcPr>
            <w:vAlign w:val="center"/>
          </w:tcPr>
          <w:p w:rsidR="00000000" w:rsidDel="00000000" w:rsidP="00000000" w:rsidRDefault="00000000" w:rsidRPr="00000000" w14:paraId="0000036E">
            <w:pPr>
              <w:jc w:val="center"/>
              <w:rPr>
                <w:rFonts w:ascii="MS PMincho" w:cs="MS PMincho" w:eastAsia="MS PMincho" w:hAnsi="MS PMincho"/>
              </w:rPr>
            </w:pPr>
            <w:r w:rsidDel="00000000" w:rsidR="00000000" w:rsidRPr="00000000">
              <w:rPr>
                <w:rtl w:val="0"/>
              </w:rPr>
            </w:r>
          </w:p>
        </w:tc>
        <w:tc>
          <w:tcPr>
            <w:vMerge w:val="continue"/>
            <w:vAlign w:val="center"/>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rPr>
            </w:pPr>
            <w:r w:rsidDel="00000000" w:rsidR="00000000" w:rsidRPr="00000000">
              <w:rPr>
                <w:rtl w:val="0"/>
              </w:rPr>
            </w:r>
          </w:p>
        </w:tc>
        <w:tc>
          <w:tcPr>
            <w:vAlign w:val="center"/>
          </w:tcPr>
          <w:p w:rsidR="00000000" w:rsidDel="00000000" w:rsidP="00000000" w:rsidRDefault="00000000" w:rsidRPr="00000000" w14:paraId="00000370">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3</w:t>
            </w:r>
          </w:p>
        </w:tc>
        <w:tc>
          <w:tcPr/>
          <w:p w:rsidR="00000000" w:rsidDel="00000000" w:rsidP="00000000" w:rsidRDefault="00000000" w:rsidRPr="00000000" w14:paraId="00000371">
            <w:pPr>
              <w:rPr>
                <w:rFonts w:ascii="MS PMincho" w:cs="MS PMincho" w:eastAsia="MS PMincho" w:hAnsi="MS PMinch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372">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4</w:t>
            </w:r>
          </w:p>
        </w:tc>
        <w:tc>
          <w:tcPr>
            <w:vAlign w:val="center"/>
          </w:tcPr>
          <w:p w:rsidR="00000000" w:rsidDel="00000000" w:rsidP="00000000" w:rsidRDefault="00000000" w:rsidRPr="00000000" w14:paraId="00000373">
            <w:pPr>
              <w:jc w:val="center"/>
              <w:rPr>
                <w:rFonts w:ascii="MS PMincho" w:cs="MS PMincho" w:eastAsia="MS PMincho" w:hAnsi="MS PMincho"/>
              </w:rPr>
            </w:pPr>
            <w:r w:rsidDel="00000000" w:rsidR="00000000" w:rsidRPr="00000000">
              <w:rPr>
                <w:rtl w:val="0"/>
              </w:rPr>
            </w:r>
          </w:p>
        </w:tc>
        <w:tc>
          <w:tcPr>
            <w:vMerge w:val="continue"/>
            <w:vAlign w:val="center"/>
          </w:tcPr>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rPr>
            </w:pPr>
            <w:r w:rsidDel="00000000" w:rsidR="00000000" w:rsidRPr="00000000">
              <w:rPr>
                <w:rtl w:val="0"/>
              </w:rPr>
            </w:r>
          </w:p>
        </w:tc>
        <w:tc>
          <w:tcPr>
            <w:vAlign w:val="center"/>
          </w:tcPr>
          <w:p w:rsidR="00000000" w:rsidDel="00000000" w:rsidP="00000000" w:rsidRDefault="00000000" w:rsidRPr="00000000" w14:paraId="00000375">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4</w:t>
            </w:r>
          </w:p>
        </w:tc>
        <w:tc>
          <w:tcPr/>
          <w:p w:rsidR="00000000" w:rsidDel="00000000" w:rsidP="00000000" w:rsidRDefault="00000000" w:rsidRPr="00000000" w14:paraId="00000376">
            <w:pPr>
              <w:rPr>
                <w:rFonts w:ascii="MS PMincho" w:cs="MS PMincho" w:eastAsia="MS PMincho" w:hAnsi="MS PMinch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377">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5</w:t>
            </w:r>
          </w:p>
        </w:tc>
        <w:tc>
          <w:tcPr>
            <w:vAlign w:val="center"/>
          </w:tcPr>
          <w:p w:rsidR="00000000" w:rsidDel="00000000" w:rsidP="00000000" w:rsidRDefault="00000000" w:rsidRPr="00000000" w14:paraId="00000378">
            <w:pPr>
              <w:jc w:val="center"/>
              <w:rPr>
                <w:rFonts w:ascii="MS PMincho" w:cs="MS PMincho" w:eastAsia="MS PMincho" w:hAnsi="MS PMincho"/>
              </w:rPr>
            </w:pPr>
            <w:r w:rsidDel="00000000" w:rsidR="00000000" w:rsidRPr="00000000">
              <w:rPr>
                <w:rtl w:val="0"/>
              </w:rPr>
            </w:r>
          </w:p>
        </w:tc>
        <w:tc>
          <w:tcPr>
            <w:vMerge w:val="continue"/>
            <w:vAlign w:val="center"/>
          </w:tcPr>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rPr>
            </w:pPr>
            <w:r w:rsidDel="00000000" w:rsidR="00000000" w:rsidRPr="00000000">
              <w:rPr>
                <w:rtl w:val="0"/>
              </w:rPr>
            </w:r>
          </w:p>
        </w:tc>
        <w:tc>
          <w:tcPr>
            <w:vAlign w:val="center"/>
          </w:tcPr>
          <w:p w:rsidR="00000000" w:rsidDel="00000000" w:rsidP="00000000" w:rsidRDefault="00000000" w:rsidRPr="00000000" w14:paraId="0000037A">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5</w:t>
            </w:r>
          </w:p>
        </w:tc>
        <w:tc>
          <w:tcPr/>
          <w:p w:rsidR="00000000" w:rsidDel="00000000" w:rsidP="00000000" w:rsidRDefault="00000000" w:rsidRPr="00000000" w14:paraId="0000037B">
            <w:pPr>
              <w:rPr>
                <w:rFonts w:ascii="MS PMincho" w:cs="MS PMincho" w:eastAsia="MS PMincho" w:hAnsi="MS PMinch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37C">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6</w:t>
            </w:r>
          </w:p>
        </w:tc>
        <w:tc>
          <w:tcPr>
            <w:vAlign w:val="center"/>
          </w:tcPr>
          <w:p w:rsidR="00000000" w:rsidDel="00000000" w:rsidP="00000000" w:rsidRDefault="00000000" w:rsidRPr="00000000" w14:paraId="0000037D">
            <w:pPr>
              <w:jc w:val="center"/>
              <w:rPr>
                <w:rFonts w:ascii="MS PMincho" w:cs="MS PMincho" w:eastAsia="MS PMincho" w:hAnsi="MS PMincho"/>
              </w:rPr>
            </w:pPr>
            <w:r w:rsidDel="00000000" w:rsidR="00000000" w:rsidRPr="00000000">
              <w:rPr>
                <w:rtl w:val="0"/>
              </w:rPr>
            </w:r>
          </w:p>
        </w:tc>
        <w:tc>
          <w:tcPr>
            <w:vMerge w:val="continue"/>
            <w:vAlign w:val="center"/>
          </w:tcPr>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rPr>
            </w:pPr>
            <w:r w:rsidDel="00000000" w:rsidR="00000000" w:rsidRPr="00000000">
              <w:rPr>
                <w:rtl w:val="0"/>
              </w:rPr>
            </w:r>
          </w:p>
        </w:tc>
        <w:tc>
          <w:tcPr>
            <w:vAlign w:val="center"/>
          </w:tcPr>
          <w:p w:rsidR="00000000" w:rsidDel="00000000" w:rsidP="00000000" w:rsidRDefault="00000000" w:rsidRPr="00000000" w14:paraId="0000037F">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6</w:t>
            </w:r>
          </w:p>
        </w:tc>
        <w:tc>
          <w:tcPr/>
          <w:p w:rsidR="00000000" w:rsidDel="00000000" w:rsidP="00000000" w:rsidRDefault="00000000" w:rsidRPr="00000000" w14:paraId="00000380">
            <w:pPr>
              <w:rPr>
                <w:rFonts w:ascii="MS PMincho" w:cs="MS PMincho" w:eastAsia="MS PMincho" w:hAnsi="MS PMinch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381">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7</w:t>
            </w:r>
          </w:p>
        </w:tc>
        <w:tc>
          <w:tcPr>
            <w:vAlign w:val="center"/>
          </w:tcPr>
          <w:p w:rsidR="00000000" w:rsidDel="00000000" w:rsidP="00000000" w:rsidRDefault="00000000" w:rsidRPr="00000000" w14:paraId="00000382">
            <w:pPr>
              <w:jc w:val="center"/>
              <w:rPr>
                <w:rFonts w:ascii="MS PMincho" w:cs="MS PMincho" w:eastAsia="MS PMincho" w:hAnsi="MS PMincho"/>
              </w:rPr>
            </w:pPr>
            <w:r w:rsidDel="00000000" w:rsidR="00000000" w:rsidRPr="00000000">
              <w:rPr>
                <w:rtl w:val="0"/>
              </w:rPr>
            </w:r>
          </w:p>
        </w:tc>
        <w:tc>
          <w:tcPr>
            <w:vMerge w:val="continue"/>
            <w:vAlign w:val="center"/>
          </w:tcPr>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rPr>
            </w:pPr>
            <w:r w:rsidDel="00000000" w:rsidR="00000000" w:rsidRPr="00000000">
              <w:rPr>
                <w:rtl w:val="0"/>
              </w:rPr>
            </w:r>
          </w:p>
        </w:tc>
        <w:tc>
          <w:tcPr>
            <w:vAlign w:val="center"/>
          </w:tcPr>
          <w:p w:rsidR="00000000" w:rsidDel="00000000" w:rsidP="00000000" w:rsidRDefault="00000000" w:rsidRPr="00000000" w14:paraId="00000384">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7</w:t>
            </w:r>
          </w:p>
        </w:tc>
        <w:tc>
          <w:tcPr/>
          <w:p w:rsidR="00000000" w:rsidDel="00000000" w:rsidP="00000000" w:rsidRDefault="00000000" w:rsidRPr="00000000" w14:paraId="00000385">
            <w:pPr>
              <w:rPr>
                <w:rFonts w:ascii="MS PMincho" w:cs="MS PMincho" w:eastAsia="MS PMincho" w:hAnsi="MS PMinch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386">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8</w:t>
            </w:r>
          </w:p>
        </w:tc>
        <w:tc>
          <w:tcPr>
            <w:vAlign w:val="center"/>
          </w:tcPr>
          <w:p w:rsidR="00000000" w:rsidDel="00000000" w:rsidP="00000000" w:rsidRDefault="00000000" w:rsidRPr="00000000" w14:paraId="00000387">
            <w:pPr>
              <w:jc w:val="center"/>
              <w:rPr>
                <w:rFonts w:ascii="MS PMincho" w:cs="MS PMincho" w:eastAsia="MS PMincho" w:hAnsi="MS PMincho"/>
              </w:rPr>
            </w:pPr>
            <w:r w:rsidDel="00000000" w:rsidR="00000000" w:rsidRPr="00000000">
              <w:rPr>
                <w:rtl w:val="0"/>
              </w:rPr>
            </w:r>
          </w:p>
        </w:tc>
        <w:tc>
          <w:tcPr>
            <w:vMerge w:val="continue"/>
            <w:vAlign w:val="center"/>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rPr>
            </w:pPr>
            <w:r w:rsidDel="00000000" w:rsidR="00000000" w:rsidRPr="00000000">
              <w:rPr>
                <w:rtl w:val="0"/>
              </w:rPr>
            </w:r>
          </w:p>
        </w:tc>
        <w:tc>
          <w:tcPr>
            <w:vAlign w:val="center"/>
          </w:tcPr>
          <w:p w:rsidR="00000000" w:rsidDel="00000000" w:rsidP="00000000" w:rsidRDefault="00000000" w:rsidRPr="00000000" w14:paraId="00000389">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8</w:t>
            </w:r>
          </w:p>
        </w:tc>
        <w:tc>
          <w:tcPr/>
          <w:p w:rsidR="00000000" w:rsidDel="00000000" w:rsidP="00000000" w:rsidRDefault="00000000" w:rsidRPr="00000000" w14:paraId="0000038A">
            <w:pPr>
              <w:rPr>
                <w:rFonts w:ascii="MS PMincho" w:cs="MS PMincho" w:eastAsia="MS PMincho" w:hAnsi="MS PMinch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38B">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9</w:t>
            </w:r>
          </w:p>
        </w:tc>
        <w:tc>
          <w:tcPr>
            <w:vAlign w:val="center"/>
          </w:tcPr>
          <w:p w:rsidR="00000000" w:rsidDel="00000000" w:rsidP="00000000" w:rsidRDefault="00000000" w:rsidRPr="00000000" w14:paraId="0000038C">
            <w:pPr>
              <w:jc w:val="center"/>
              <w:rPr>
                <w:rFonts w:ascii="MS PMincho" w:cs="MS PMincho" w:eastAsia="MS PMincho" w:hAnsi="MS PMincho"/>
              </w:rPr>
            </w:pPr>
            <w:r w:rsidDel="00000000" w:rsidR="00000000" w:rsidRPr="00000000">
              <w:rPr>
                <w:rtl w:val="0"/>
              </w:rPr>
            </w:r>
          </w:p>
        </w:tc>
        <w:tc>
          <w:tcPr>
            <w:vMerge w:val="continue"/>
            <w:vAlign w:val="center"/>
          </w:tcPr>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rPr>
            </w:pPr>
            <w:r w:rsidDel="00000000" w:rsidR="00000000" w:rsidRPr="00000000">
              <w:rPr>
                <w:rtl w:val="0"/>
              </w:rPr>
            </w:r>
          </w:p>
        </w:tc>
        <w:tc>
          <w:tcPr>
            <w:vAlign w:val="center"/>
          </w:tcPr>
          <w:p w:rsidR="00000000" w:rsidDel="00000000" w:rsidP="00000000" w:rsidRDefault="00000000" w:rsidRPr="00000000" w14:paraId="0000038E">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9</w:t>
            </w:r>
          </w:p>
        </w:tc>
        <w:tc>
          <w:tcPr/>
          <w:p w:rsidR="00000000" w:rsidDel="00000000" w:rsidP="00000000" w:rsidRDefault="00000000" w:rsidRPr="00000000" w14:paraId="0000038F">
            <w:pPr>
              <w:rPr>
                <w:rFonts w:ascii="MS PMincho" w:cs="MS PMincho" w:eastAsia="MS PMincho" w:hAnsi="MS PMinch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390">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10</w:t>
            </w:r>
          </w:p>
        </w:tc>
        <w:tc>
          <w:tcPr>
            <w:vAlign w:val="center"/>
          </w:tcPr>
          <w:p w:rsidR="00000000" w:rsidDel="00000000" w:rsidP="00000000" w:rsidRDefault="00000000" w:rsidRPr="00000000" w14:paraId="00000391">
            <w:pPr>
              <w:jc w:val="center"/>
              <w:rPr>
                <w:rFonts w:ascii="MS PMincho" w:cs="MS PMincho" w:eastAsia="MS PMincho" w:hAnsi="MS PMincho"/>
              </w:rPr>
            </w:pPr>
            <w:r w:rsidDel="00000000" w:rsidR="00000000" w:rsidRPr="00000000">
              <w:rPr>
                <w:rtl w:val="0"/>
              </w:rPr>
            </w:r>
          </w:p>
        </w:tc>
        <w:tc>
          <w:tcPr>
            <w:vMerge w:val="continue"/>
            <w:vAlign w:val="center"/>
          </w:tcPr>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rPr>
            </w:pPr>
            <w:r w:rsidDel="00000000" w:rsidR="00000000" w:rsidRPr="00000000">
              <w:rPr>
                <w:rtl w:val="0"/>
              </w:rPr>
            </w:r>
          </w:p>
        </w:tc>
        <w:tc>
          <w:tcPr>
            <w:vAlign w:val="center"/>
          </w:tcPr>
          <w:p w:rsidR="00000000" w:rsidDel="00000000" w:rsidP="00000000" w:rsidRDefault="00000000" w:rsidRPr="00000000" w14:paraId="00000393">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10</w:t>
            </w:r>
          </w:p>
        </w:tc>
        <w:tc>
          <w:tcPr/>
          <w:p w:rsidR="00000000" w:rsidDel="00000000" w:rsidP="00000000" w:rsidRDefault="00000000" w:rsidRPr="00000000" w14:paraId="00000394">
            <w:pPr>
              <w:rPr>
                <w:rFonts w:ascii="MS PMincho" w:cs="MS PMincho" w:eastAsia="MS PMincho" w:hAnsi="MS PMincho"/>
              </w:rPr>
            </w:pPr>
            <w:r w:rsidDel="00000000" w:rsidR="00000000" w:rsidRPr="00000000">
              <w:rPr>
                <w:rtl w:val="0"/>
              </w:rPr>
            </w:r>
          </w:p>
        </w:tc>
      </w:tr>
    </w:tbl>
    <w:p w:rsidR="00000000" w:rsidDel="00000000" w:rsidP="00000000" w:rsidRDefault="00000000" w:rsidRPr="00000000" w14:paraId="00000395">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96">
      <w:pPr>
        <w:widowControl w:val="1"/>
        <w:numPr>
          <w:ilvl w:val="0"/>
          <w:numId w:val="15"/>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次のタスクに進みます。同じく児童・生徒時代の教科について考えてください。教科名を眺めながら、それぞれの科目の成績を思い起こしましょう。そして、成績の順に教科を並べ替えてみてください。※1には「成績順」、※2に「教科名」と書き入れて、表を全て完成させてみてください。</w:t>
      </w:r>
    </w:p>
    <w:p w:rsidR="00000000" w:rsidDel="00000000" w:rsidP="00000000" w:rsidRDefault="00000000" w:rsidRPr="00000000" w14:paraId="00000397">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98">
      <w:pPr>
        <w:spacing w:after="120" w:lineRule="auto"/>
        <w:rPr>
          <w:rFonts w:ascii="MS PMincho" w:cs="MS PMincho" w:eastAsia="MS PMincho" w:hAnsi="MS PMincho"/>
        </w:rPr>
      </w:pPr>
      <w:r w:rsidDel="00000000" w:rsidR="00000000" w:rsidRPr="00000000">
        <w:rPr>
          <w:rFonts w:ascii="MS PMincho" w:cs="MS PMincho" w:eastAsia="MS PMincho" w:hAnsi="MS PMincho"/>
          <w:rtl w:val="0"/>
        </w:rPr>
        <w:t xml:space="preserve">　記入が終わった表からどのようなことが言えるでしょうか。順位が全て同じになったという人もいるかもしれません。全く逆になった人はいないのではないかと思います。「好きこそものの上手なれ」という言葉がありますが、まさにその点を表す関係がみえるのではないでしょうか。好きだから成績がよくなるのか、成績がよいから好きだと感じるのか、どちらが原因でどちらが結果かははっきりしませんが、どうもこの2つの間には関係がありそうだということは読み取れると思います。</w:t>
      </w:r>
    </w:p>
    <w:p w:rsidR="00000000" w:rsidDel="00000000" w:rsidP="00000000" w:rsidRDefault="00000000" w:rsidRPr="00000000" w14:paraId="00000399">
      <w:pPr>
        <w:spacing w:after="120" w:lineRule="auto"/>
        <w:rPr>
          <w:rFonts w:ascii="MS PMincho" w:cs="MS PMincho" w:eastAsia="MS PMincho" w:hAnsi="MS PMincho"/>
        </w:rPr>
      </w:pPr>
      <w:r w:rsidDel="00000000" w:rsidR="00000000" w:rsidRPr="00000000">
        <w:rPr>
          <w:rFonts w:ascii="MS PMincho" w:cs="MS PMincho" w:eastAsia="MS PMincho" w:hAnsi="MS PMincho"/>
          <w:rtl w:val="0"/>
        </w:rPr>
        <w:t xml:space="preserve">　子どもの頃、苦手な教科の授業のときには教室の時計に何度も目が行き、時間が進むのがとても遅く感じたことがないでしょうか。逆に大好きな教科であれば、「えっ？もう終わり？」といった具合に、光陰矢のごとし、と楽しい時間が一瞬で過ぎ去る経験をしたことがあるでしょう。大好きでやられずにはいられないような動機で行動を起こす場合のことを</w:t>
      </w:r>
      <w:r w:rsidDel="00000000" w:rsidR="00000000" w:rsidRPr="00000000">
        <w:rPr>
          <w:rFonts w:ascii="MS PMincho" w:cs="MS PMincho" w:eastAsia="MS PMincho" w:hAnsi="MS PMincho"/>
          <w:b w:val="1"/>
          <w:bCs w:val="1"/>
          <w:rtl w:val="0"/>
        </w:rPr>
        <w:t xml:space="preserve">内発的動機</w:t>
      </w:r>
      <w:r w:rsidDel="00000000" w:rsidR="00000000" w:rsidRPr="00000000">
        <w:rPr>
          <w:rFonts w:ascii="MS PMincho" w:cs="MS PMincho" w:eastAsia="MS PMincho" w:hAnsi="MS PMincho"/>
          <w:rtl w:val="0"/>
        </w:rPr>
        <w:t xml:space="preserve">による行動と呼びます。それに対し、苦手な授業でありながらそこに座っておかなくてはならず、時計に何度も目が行ってしまうような、自分の外部から行動に対する動機が与えられる場合を</w:t>
      </w:r>
      <w:r w:rsidDel="00000000" w:rsidR="00000000" w:rsidRPr="00000000">
        <w:rPr>
          <w:rFonts w:ascii="MS PMincho" w:cs="MS PMincho" w:eastAsia="MS PMincho" w:hAnsi="MS PMincho"/>
          <w:b w:val="1"/>
          <w:bCs w:val="1"/>
          <w:rtl w:val="0"/>
        </w:rPr>
        <w:t xml:space="preserve">外発的動機</w:t>
      </w:r>
      <w:r w:rsidDel="00000000" w:rsidR="00000000" w:rsidRPr="00000000">
        <w:rPr>
          <w:rFonts w:ascii="MS PMincho" w:cs="MS PMincho" w:eastAsia="MS PMincho" w:hAnsi="MS PMincho"/>
          <w:rtl w:val="0"/>
        </w:rPr>
        <w:t xml:space="preserve">による行動と呼びます。内発的動機でも外発的動機でもないもの、すなわち動機が起こらないので行動も起こらないものを無動機と呼びます。</w:t>
      </w:r>
    </w:p>
    <w:p w:rsidR="00000000" w:rsidDel="00000000" w:rsidP="00000000" w:rsidRDefault="00000000" w:rsidRPr="00000000" w14:paraId="0000039A">
      <w:pPr>
        <w:spacing w:after="120" w:lineRule="auto"/>
        <w:rPr>
          <w:rFonts w:ascii="MS PMincho" w:cs="MS PMincho" w:eastAsia="MS PMincho" w:hAnsi="MS PMincho"/>
        </w:rPr>
      </w:pPr>
      <w:r w:rsidDel="00000000" w:rsidR="00000000" w:rsidRPr="00000000">
        <w:rPr>
          <w:rFonts w:ascii="MS PMincho" w:cs="MS PMincho" w:eastAsia="MS PMincho" w:hAnsi="MS PMincho"/>
          <w:rtl w:val="0"/>
        </w:rPr>
        <w:t xml:space="preserve">　内発的動機と外発的動機という言葉は、スポーツ界でも広く使われるようになっており、皆さんもすでに何度も聞いたことがあるかもしれません。スポーツは内発的動機によって行われるべきものであって外発的動機によるコーチングが悪であるように言われることもありますが、実はそうとも言えないのです。たとえば応援してくれる誰かのために頑張るというのも種類で言えば外発的動機に分類されます。外発的動機が何かを乗り越えるための原動力になることも否定してはなりません。では、どうすれば良いのかと迷う人もいるかもしれませんが、外発的動機にはいくつかの種類があると聞けば、きっと納得すると思います。</w:t>
      </w:r>
    </w:p>
    <w:p w:rsidR="00000000" w:rsidDel="00000000" w:rsidP="00000000" w:rsidRDefault="00000000" w:rsidRPr="00000000" w14:paraId="0000039B">
      <w:pPr>
        <w:spacing w:after="120" w:lineRule="auto"/>
        <w:rPr>
          <w:rFonts w:ascii="MS PMincho" w:cs="MS PMincho" w:eastAsia="MS PMincho" w:hAnsi="MS PMincho"/>
        </w:rPr>
      </w:pPr>
      <w:r w:rsidDel="00000000" w:rsidR="00000000" w:rsidRPr="00000000">
        <w:rPr>
          <w:rFonts w:ascii="MS PMincho" w:cs="MS PMincho" w:eastAsia="MS PMincho" w:hAnsi="MS PMincho"/>
          <w:rtl w:val="0"/>
        </w:rPr>
        <w:t xml:space="preserve">　外発的動機には完全にやらされている状態である「外的調整」もあれば、徐々に動機が内在化していく（内発的なものに近づいていく）につれ、「取り入れ的調整」「同一化的調整」「統合的調整」と呼ばれる種類の動機に分類できると考えられています。つまり、外発的動機と一口に言っても、自己決定している度合いによって、いくつかの種類に分けることができるのです。これを自己決定理論とよびます。</w:t>
      </w:r>
    </w:p>
    <w:p w:rsidR="00000000" w:rsidDel="00000000" w:rsidP="00000000" w:rsidRDefault="00000000" w:rsidRPr="00000000" w14:paraId="0000039C">
      <w:pPr>
        <w:spacing w:after="120" w:lineRule="auto"/>
        <w:rPr>
          <w:rFonts w:ascii="MS PMincho" w:cs="MS PMincho" w:eastAsia="MS PMincho" w:hAnsi="MS PMincho"/>
        </w:rPr>
      </w:pPr>
      <w:r w:rsidDel="00000000" w:rsidR="00000000" w:rsidRPr="00000000">
        <w:rPr>
          <w:rFonts w:ascii="MS PMincho" w:cs="MS PMincho" w:eastAsia="MS PMincho" w:hAnsi="MS PMincho"/>
          <w:rtl w:val="0"/>
        </w:rPr>
        <w:t xml:space="preserve">　ワークブックの最初に、あなたがこの講習を受講する動機について伺いました。あなたの動機はどこに当てはまるでしょうか。資格がないと指導ができないため、仕方なく受講している人もいると思います。その場合は外的調整といえるでしょう。やらないよりはやったほうがよい、資格を持っていることで外部からの評価がよくなるといったように完全にやらされている状態ではなく、少しだけ自分の中に受講の意義を見いだしている状態であれば取り入れ的調整であると言えます。世の中の変化に対応した新しい知識やスキルが自分には必要だといった、自分のニーズとして捉えているくらいになれば同一化的調整であるといえるでしょう。講習会を受講するという動機の所在が自分の外にあるものから、徐々に自分の内側に行為の意義を見いだしているのが分かるでしょうか。そして、もっとも自分の中に行為の目的を取り込んだ状態が統合的調整です。資格や講習会のことを協会や友人などから聞いたかもしれませんが、その後はとても面白そうだ、受講が待ち遠しいといった気持ちになっていたとしたら統合的調整の動機でこの講習会に参加していると言えます。</w:t>
      </w:r>
    </w:p>
    <w:p w:rsidR="00000000" w:rsidDel="00000000" w:rsidP="00000000" w:rsidRDefault="00000000" w:rsidRPr="00000000" w14:paraId="0000039D">
      <w:pPr>
        <w:spacing w:after="120" w:lineRule="auto"/>
        <w:rPr>
          <w:rFonts w:ascii="MS PMincho" w:cs="MS PMincho" w:eastAsia="MS PMincho" w:hAnsi="MS PMincho"/>
        </w:rPr>
      </w:pPr>
      <w:r w:rsidDel="00000000" w:rsidR="00000000" w:rsidRPr="00000000">
        <w:rPr>
          <w:rFonts w:ascii="MS PMincho" w:cs="MS PMincho" w:eastAsia="MS PMincho" w:hAnsi="MS PMincho"/>
          <w:rtl w:val="0"/>
        </w:rPr>
        <w:t xml:space="preserve">【自己決定理論】</w:t>
      </w:r>
      <w:r w:rsidDel="00000000" w:rsidR="00000000" w:rsidRPr="00000000">
        <w:drawing>
          <wp:anchor allowOverlap="1" behindDoc="0" distB="0" distT="0" distL="114300" distR="114300" hidden="0" layoutInCell="1" locked="0" relativeHeight="0" simplePos="0">
            <wp:simplePos x="0" y="0"/>
            <wp:positionH relativeFrom="column">
              <wp:posOffset>224852</wp:posOffset>
            </wp:positionH>
            <wp:positionV relativeFrom="paragraph">
              <wp:posOffset>234398</wp:posOffset>
            </wp:positionV>
            <wp:extent cx="5759450" cy="2028825"/>
            <wp:effectExtent b="0" l="0" r="0" t="0"/>
            <wp:wrapSquare wrapText="bothSides" distB="0" distT="0" distL="114300" distR="114300"/>
            <wp:docPr id="61" name="image17.png"/>
            <a:graphic>
              <a:graphicData uri="http://schemas.openxmlformats.org/drawingml/2006/picture">
                <pic:pic>
                  <pic:nvPicPr>
                    <pic:cNvPr id="0" name="image17.png"/>
                    <pic:cNvPicPr preferRelativeResize="0"/>
                  </pic:nvPicPr>
                  <pic:blipFill>
                    <a:blip r:embed="rId24"/>
                    <a:srcRect b="0" l="0" r="0" t="0"/>
                    <a:stretch>
                      <a:fillRect/>
                    </a:stretch>
                  </pic:blipFill>
                  <pic:spPr>
                    <a:xfrm>
                      <a:off x="0" y="0"/>
                      <a:ext cx="5759450" cy="2028825"/>
                    </a:xfrm>
                    <a:prstGeom prst="rect"/>
                    <a:ln/>
                  </pic:spPr>
                </pic:pic>
              </a:graphicData>
            </a:graphic>
          </wp:anchor>
        </w:drawing>
      </w:r>
    </w:p>
    <w:p w:rsidR="00000000" w:rsidDel="00000000" w:rsidP="00000000" w:rsidRDefault="00000000" w:rsidRPr="00000000" w14:paraId="0000039E">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この講習会にはとても多くの人がさまざまな動機をもって参加しています。この講習で扱う内容を最も身につける人はどの動機を持った人でしょうか。講習がワクワクして待ち遠しいといった内発的調整や統合的調整の動機を持った人は、外的調整で講習を受講する人よりも、この講習での学習効果は高そうです。それもそのはず、自分がやりたいと思っているので、意味が不確かなところがあれば、何度も繰り返して読み返すでしょうし、それぞれのアクティビティにかける労力や時間も多くなりがちです。</w:t>
      </w:r>
    </w:p>
    <w:p w:rsidR="00000000" w:rsidDel="00000000" w:rsidP="00000000" w:rsidRDefault="00000000" w:rsidRPr="00000000" w14:paraId="0000039F">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A0">
      <w:pPr>
        <w:widowControl w:val="1"/>
        <w:numPr>
          <w:ilvl w:val="0"/>
          <w:numId w:val="15"/>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ここで、自分が最初に書いた講習会受講の動機をさかの</w:t>
      </w:r>
      <w:r w:rsidDel="00000000" w:rsidR="00000000" w:rsidRPr="00000000">
        <w:rPr>
          <w:rFonts w:ascii="MS PMincho" w:cs="MS PMincho" w:eastAsia="MS PMincho" w:hAnsi="MS PMincho"/>
          <w:rtl w:val="0"/>
        </w:rPr>
        <w:t xml:space="preserve">ぼって読み返してみ</w:t>
      </w:r>
      <w:r w:rsidDel="00000000" w:rsidR="00000000" w:rsidRPr="00000000">
        <w:rPr>
          <w:rFonts w:ascii="MS PMincho" w:cs="MS PMincho" w:eastAsia="MS PMincho" w:hAnsi="MS PMincho"/>
          <w:color w:val="000000"/>
          <w:rtl w:val="0"/>
        </w:rPr>
        <w:t xml:space="preserve">て下さい。そして、自分が書いた内容から、自分がこの講習を受講する動機について、自己決定理論のどの段階に該当するか記入してみてください。</w:t>
      </w:r>
    </w:p>
    <w:p w:rsidR="00000000" w:rsidDel="00000000" w:rsidP="00000000" w:rsidRDefault="00000000" w:rsidRPr="00000000" w14:paraId="000003A1">
      <w:pPr>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93"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25"/>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p w:rsidR="00000000" w:rsidDel="00000000" w:rsidP="00000000" w:rsidRDefault="00000000" w:rsidRPr="00000000" w14:paraId="000003A2">
            <w:pPr>
              <w:rPr>
                <w:rFonts w:ascii="MS PMincho" w:cs="MS PMincho" w:eastAsia="MS PMincho" w:hAnsi="MS PMincho"/>
              </w:rPr>
            </w:pPr>
            <w:r w:rsidDel="00000000" w:rsidR="00000000" w:rsidRPr="00000000">
              <w:rPr>
                <w:rFonts w:ascii="MS PMincho" w:cs="MS PMincho" w:eastAsia="MS PMincho" w:hAnsi="MS PMincho"/>
                <w:rtl w:val="0"/>
              </w:rPr>
              <w:t xml:space="preserve">【自己決定理論からみた私の受講動機分析】</w:t>
            </w:r>
          </w:p>
          <w:p w:rsidR="00000000" w:rsidDel="00000000" w:rsidP="00000000" w:rsidRDefault="00000000" w:rsidRPr="00000000" w14:paraId="000003A3">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A4">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A5">
            <w:pPr>
              <w:rPr>
                <w:rFonts w:ascii="MS PMincho" w:cs="MS PMincho" w:eastAsia="MS PMincho" w:hAnsi="MS PMincho"/>
              </w:rPr>
            </w:pPr>
            <w:r w:rsidDel="00000000" w:rsidR="00000000" w:rsidRPr="00000000">
              <w:rPr>
                <w:rtl w:val="0"/>
              </w:rPr>
            </w:r>
          </w:p>
        </w:tc>
      </w:tr>
    </w:tbl>
    <w:p w:rsidR="00000000" w:rsidDel="00000000" w:rsidP="00000000" w:rsidRDefault="00000000" w:rsidRPr="00000000" w14:paraId="000003A6">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A7">
      <w:pPr>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95"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p w:rsidR="00000000" w:rsidDel="00000000" w:rsidP="00000000" w:rsidRDefault="00000000" w:rsidRPr="00000000" w14:paraId="000003A8">
      <w:pPr>
        <w:widowControl w:val="1"/>
        <w:numPr>
          <w:ilvl w:val="0"/>
          <w:numId w:val="15"/>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次に、みなさんが指導するプレーヤーの動機について分析をしてみましょう。</w:t>
      </w:r>
    </w:p>
    <w:tbl>
      <w:tblPr>
        <w:tblStyle w:val="Table26"/>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p w:rsidR="00000000" w:rsidDel="00000000" w:rsidP="00000000" w:rsidRDefault="00000000" w:rsidRPr="00000000" w14:paraId="000003A9">
            <w:pPr>
              <w:rPr>
                <w:rFonts w:ascii="MS PMincho" w:cs="MS PMincho" w:eastAsia="MS PMincho" w:hAnsi="MS PMincho"/>
              </w:rPr>
            </w:pPr>
            <w:r w:rsidDel="00000000" w:rsidR="00000000" w:rsidRPr="00000000">
              <w:rPr>
                <w:rFonts w:ascii="MS PMincho" w:cs="MS PMincho" w:eastAsia="MS PMincho" w:hAnsi="MS PMincho"/>
                <w:rtl w:val="0"/>
              </w:rPr>
              <w:t xml:space="preserve">【自己決定理論からみた私の指導するプレーヤーの動機分析】</w:t>
            </w:r>
          </w:p>
          <w:p w:rsidR="00000000" w:rsidDel="00000000" w:rsidP="00000000" w:rsidRDefault="00000000" w:rsidRPr="00000000" w14:paraId="000003AA">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AB">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AC">
            <w:pPr>
              <w:rPr>
                <w:rFonts w:ascii="MS PMincho" w:cs="MS PMincho" w:eastAsia="MS PMincho" w:hAnsi="MS PMincho"/>
              </w:rPr>
            </w:pPr>
            <w:r w:rsidDel="00000000" w:rsidR="00000000" w:rsidRPr="00000000">
              <w:rPr>
                <w:rtl w:val="0"/>
              </w:rPr>
            </w:r>
          </w:p>
        </w:tc>
      </w:tr>
    </w:tbl>
    <w:p w:rsidR="00000000" w:rsidDel="00000000" w:rsidP="00000000" w:rsidRDefault="00000000" w:rsidRPr="00000000" w14:paraId="000003AD">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3AE">
      <w:pPr>
        <w:rPr>
          <w:rFonts w:ascii="MS PMincho" w:cs="MS PMincho" w:eastAsia="MS PMincho" w:hAnsi="MS PMincho"/>
          <w:color w:val="000000"/>
        </w:rPr>
      </w:pPr>
      <w:r w:rsidDel="00000000" w:rsidR="00000000" w:rsidRPr="00000000">
        <w:rPr/>
        <w:drawing>
          <wp:inline distB="0" distT="0" distL="0" distR="0">
            <wp:extent cx="292100" cy="272627"/>
            <wp:effectExtent b="0" l="0" r="0" t="0"/>
            <wp:docPr descr="アイコン&#10;&#10;中程度の精度で自動的に生成された説明" id="96"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p w:rsidR="00000000" w:rsidDel="00000000" w:rsidP="00000000" w:rsidRDefault="00000000" w:rsidRPr="00000000" w14:paraId="000003AF">
      <w:pPr>
        <w:widowControl w:val="1"/>
        <w:numPr>
          <w:ilvl w:val="0"/>
          <w:numId w:val="15"/>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さらに、プレーヤーを「やらずにはいられない！（内発的調整）」状態へと促すためにコーチはどのようにすればよいのか具体的なアクションを考えてみましょう。</w:t>
      </w:r>
    </w:p>
    <w:tbl>
      <w:tblPr>
        <w:tblStyle w:val="Table27"/>
        <w:tblpPr w:leftFromText="142" w:rightFromText="142" w:topFromText="0" w:bottomFromText="0" w:vertAnchor="text" w:horzAnchor="text" w:tblpX="0" w:tblpY="39"/>
        <w:tblW w:w="97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740"/>
        <w:tblGridChange w:id="0">
          <w:tblGrid>
            <w:gridCol w:w="9740"/>
          </w:tblGrid>
        </w:tblGridChange>
      </w:tblGrid>
      <w:tr>
        <w:trPr>
          <w:cantSplit w:val="0"/>
          <w:tblHeader w:val="0"/>
        </w:trPr>
        <w:tc>
          <w:tcPr/>
          <w:p w:rsidR="00000000" w:rsidDel="00000000" w:rsidP="00000000" w:rsidRDefault="00000000" w:rsidRPr="00000000" w14:paraId="000003B0">
            <w:pP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【内発的調整を促すための具体的なアイディア】</w:t>
            </w:r>
          </w:p>
          <w:p w:rsidR="00000000" w:rsidDel="00000000" w:rsidP="00000000" w:rsidRDefault="00000000" w:rsidRPr="00000000" w14:paraId="000003B1">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3B2">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3B3">
            <w:pPr>
              <w:rPr>
                <w:rFonts w:ascii="MS PMincho" w:cs="MS PMincho" w:eastAsia="MS PMincho" w:hAnsi="MS PMincho"/>
                <w:color w:val="000000"/>
              </w:rPr>
            </w:pPr>
            <w:r w:rsidDel="00000000" w:rsidR="00000000" w:rsidRPr="00000000">
              <w:rPr>
                <w:rtl w:val="0"/>
              </w:rPr>
            </w:r>
          </w:p>
        </w:tc>
      </w:tr>
    </w:tbl>
    <w:p w:rsidR="00000000" w:rsidDel="00000000" w:rsidP="00000000" w:rsidRDefault="00000000" w:rsidRPr="00000000" w14:paraId="000003B4">
      <w:pPr>
        <w:spacing w:after="120" w:lineRule="auto"/>
        <w:rPr>
          <w:rFonts w:ascii="MS PMincho" w:cs="MS PMincho" w:eastAsia="MS PMincho" w:hAnsi="MS PMincho"/>
        </w:rPr>
      </w:pPr>
      <w:r w:rsidDel="00000000" w:rsidR="00000000" w:rsidRPr="00000000">
        <w:rPr>
          <w:rtl w:val="0"/>
        </w:rPr>
      </w:r>
    </w:p>
    <w:p w:rsidR="00000000" w:rsidDel="00000000" w:rsidP="00000000" w:rsidRDefault="00000000" w:rsidRPr="00000000" w14:paraId="000003B5">
      <w:pPr>
        <w:spacing w:after="120" w:lineRule="auto"/>
        <w:rPr>
          <w:rFonts w:ascii="MS PMincho" w:cs="MS PMincho" w:eastAsia="MS PMincho" w:hAnsi="MS PMincho"/>
        </w:rPr>
      </w:pPr>
      <w:r w:rsidDel="00000000" w:rsidR="00000000" w:rsidRPr="00000000">
        <w:rPr>
          <w:rFonts w:ascii="MS PMincho" w:cs="MS PMincho" w:eastAsia="MS PMincho" w:hAnsi="MS PMincho"/>
          <w:rtl w:val="0"/>
        </w:rPr>
        <w:t xml:space="preserve">　プレーヤーズセンタードなコーチングの理論的背景の一つとして自己決定理論について学びました。自己決定した行為ほど、その人が一生懸命にその行為に取り組むことを理解するのはそう難しくはありません。しかし、どこかから、</w:t>
      </w:r>
      <w:r w:rsidDel="00000000" w:rsidR="00000000" w:rsidRPr="00000000">
        <w:rPr>
          <w:rFonts w:ascii="MS PMincho" w:cs="MS PMincho" w:eastAsia="MS PMincho" w:hAnsi="MS PMincho"/>
          <w:color w:val="000000"/>
          <w:rtl w:val="0"/>
        </w:rPr>
        <w:t xml:space="preserve">「自分の意思だけでは本当に厳しい練習を行うことは不可能で、プレーヤーの目的を達成するためには、指導者が強制的にやらせ、壁を乗り越えることをさせてやる必要がある」や「信頼関係ができているので強制的にやらせても大丈夫だ」「理不尽さを経験させてやることが人間的成長には必要だ」といった声が聞こえてきます。この点については後ほど、倫理的考察のパートで議論をするので、ここでは特に触れません。自己決定理論ではやらせることがダメと言っているのではなく、自己決定された行動ほど</w:t>
      </w:r>
      <w:r w:rsidDel="00000000" w:rsidR="00000000" w:rsidRPr="00000000">
        <w:rPr>
          <w:rFonts w:ascii="MS PMincho" w:cs="MS PMincho" w:eastAsia="MS PMincho" w:hAnsi="MS PMincho"/>
          <w:rtl w:val="0"/>
        </w:rPr>
        <w:t xml:space="preserve">、行為者の学習効果や幸福感に好影響が期待できると言っています。制御的な行動は、一時的に成功したように見えるかもしれませんが、多くのネガティブな結果を引き起こすことは多くの研究が明らかにしています。外発的にでも強制的にやらせることによって行為は起こります。しかし、そこから何を学ぶか、行為によって幸福感を得るかどうかという観点から考えれば、より自己決定したスポーツ実践を実現させた方が好ましいということです。プレーヤーの人間的成長と競技力向上を目的にしている指導者の皆さんであれば、日本スポーツ協会が推奨するプレーヤーズセンタードをより高いレベルで実施できるようになりたいと感じることでしょう。</w:t>
      </w:r>
    </w:p>
    <w:p w:rsidR="00000000" w:rsidDel="00000000" w:rsidP="00000000" w:rsidRDefault="00000000" w:rsidRPr="00000000" w14:paraId="000003B6">
      <w:pPr>
        <w:spacing w:after="120" w:lineRule="auto"/>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　みなさんにある著名な教育学者が述べたという言葉を紹介しましょう。</w:t>
      </w:r>
    </w:p>
    <w:p w:rsidR="00000000" w:rsidDel="00000000" w:rsidP="00000000" w:rsidRDefault="00000000" w:rsidRPr="00000000" w14:paraId="000003B7">
      <w:pPr>
        <w:spacing w:after="120" w:lineRule="auto"/>
        <w:ind w:left="480" w:firstLine="120"/>
        <w:rPr>
          <w:rFonts w:ascii="MS PMincho" w:cs="MS PMincho" w:eastAsia="MS PMincho" w:hAnsi="MS PMincho"/>
          <w:i w:val="1"/>
          <w:iCs w:val="1"/>
          <w:color w:val="000000"/>
        </w:rPr>
      </w:pPr>
      <w:r w:rsidDel="00000000" w:rsidR="00000000" w:rsidRPr="00000000">
        <w:rPr>
          <w:rFonts w:ascii="MS PMincho" w:cs="MS PMincho" w:eastAsia="MS PMincho" w:hAnsi="MS PMincho"/>
          <w:i w:val="1"/>
          <w:iCs w:val="1"/>
          <w:color w:val="000000"/>
          <w:rtl w:val="0"/>
        </w:rPr>
        <w:t xml:space="preserve">他人に教えることのできるものは比較的つまらないものであり、行動にたいした影響を与えないように思われます。(中略)行動に重要な影響を与える“学び”とは、自分で発見し、自分のために生かした“学び”以外のなにものでもありません。(中略)自分で発見したこのような“学び”、すなわちわが身に生かされ経験と同化した真実を、他人にそのまま伝えることはできません。このような経験を直接、しかもたいていは熱心に伝えようとすると、これは教えることになり、無益な結果しか生みません。</w:t>
      </w:r>
    </w:p>
    <w:p w:rsidR="00000000" w:rsidDel="00000000" w:rsidP="00000000" w:rsidRDefault="00000000" w:rsidRPr="00000000" w14:paraId="000003B8">
      <w:pPr>
        <w:spacing w:after="120" w:lineRule="auto"/>
        <w:ind w:left="480" w:firstLine="0"/>
        <w:rPr>
          <w:rFonts w:ascii="MS PMincho" w:cs="MS PMincho" w:eastAsia="MS PMincho" w:hAnsi="MS PMincho"/>
          <w:i w:val="1"/>
          <w:iCs w:val="1"/>
          <w:color w:val="000000"/>
        </w:rPr>
      </w:pPr>
      <w:r w:rsidDel="00000000" w:rsidR="00000000" w:rsidRPr="00000000">
        <w:rPr>
          <w:rFonts w:ascii="MS PMincho" w:cs="MS PMincho" w:eastAsia="MS PMincho" w:hAnsi="MS PMincho"/>
          <w:i w:val="1"/>
          <w:iCs w:val="1"/>
          <w:color w:val="000000"/>
          <w:rtl w:val="0"/>
        </w:rPr>
        <w:t xml:space="preserve">　いまでもまだ教えようとすることがありますが、そんなとき、少しは役に立ちそうに見えるその結果にゾッとします。教えることがうまくいくように思われるときもありますが、教えた結果が何かを傷つけることもよく分かっています。教えられた者は自分の経験を信頼せず、大切な“学び”がその命を失ってしまうのです。そのため、教えた成果は価値がないか、または有害であると感じるようになりました。</w:t>
      </w:r>
    </w:p>
    <w:p w:rsidR="00000000" w:rsidDel="00000000" w:rsidP="00000000" w:rsidRDefault="00000000" w:rsidRPr="00000000" w14:paraId="000003B9">
      <w:pPr>
        <w:spacing w:after="120" w:lineRule="auto"/>
        <w:ind w:left="480" w:firstLine="0"/>
        <w:jc w:val="righ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カール・ロジャース (バーンズほか著、高木訳、『ケース・メソッド教授法』より引用)</w:t>
      </w:r>
    </w:p>
    <w:p w:rsidR="00000000" w:rsidDel="00000000" w:rsidP="00000000" w:rsidRDefault="00000000" w:rsidRPr="00000000" w14:paraId="000003BA">
      <w:pPr>
        <w:spacing w:after="120" w:lineRule="auto"/>
        <w:rPr>
          <w:rFonts w:ascii="MS PMincho" w:cs="MS PMincho" w:eastAsia="MS PMincho" w:hAnsi="MS PMincho"/>
        </w:rPr>
      </w:pPr>
      <w:r w:rsidDel="00000000" w:rsidR="00000000" w:rsidRPr="00000000">
        <w:rPr>
          <w:rFonts w:ascii="MS PMincho" w:cs="MS PMincho" w:eastAsia="MS PMincho" w:hAnsi="MS PMincho"/>
          <w:rtl w:val="0"/>
        </w:rPr>
        <w:t xml:space="preserve">　指導者はプレーヤーの有能さを向上させる（つまり、パフォーマンスを向上させる）とともにスポーツ実践を通した幸福感を得られるような指導をすることが求められます。有能さを向上させようと、指導者は一生懸命に「教えよう」とするのですが、その教えようとする行為が有害であると感じるとまでロジャースは言っています。なぜならば、学習は学習者本人の中で行われることであり、何かを学ぶかどうかは本人次第だからです。</w:t>
      </w:r>
    </w:p>
    <w:p w:rsidR="00000000" w:rsidDel="00000000" w:rsidP="00000000" w:rsidRDefault="00000000" w:rsidRPr="00000000" w14:paraId="000003BB">
      <w:pPr>
        <w:spacing w:after="120" w:lineRule="auto"/>
        <w:rPr>
          <w:rFonts w:ascii="MS PMincho" w:cs="MS PMincho" w:eastAsia="MS PMincho" w:hAnsi="MS PMincho"/>
        </w:rPr>
      </w:pPr>
      <w:r w:rsidDel="00000000" w:rsidR="00000000" w:rsidRPr="00000000">
        <w:rPr>
          <w:rFonts w:ascii="MS PMincho" w:cs="MS PMincho" w:eastAsia="MS PMincho" w:hAnsi="MS PMincho"/>
          <w:rtl w:val="0"/>
        </w:rPr>
        <w:t xml:space="preserve">　この講習を受講する皆さん自身の学びについて考えてみましょう。皆さんは今、ワークブックを使いながら学習をしています。日本スポーツ協会やコーチデベロッパーはこのワークブックの中身を皆さんに学んで欲しいと思っています。皆さんがここに書いてある内容を事前学習と集合講習で深く学び、実際の指導実践の場で学んだことを使ってみて欲しいと願っています。しかし、日本スポーツ協会やコーチデベロッパーが何を思ったか、何をしたいのかは、あくまでも皆さんがどのような経験をするのかには影響をしますが、皆さんが何を学び取るかということを決定するものではありません。何を学び取るかは、皆さん次第なのです。</w:t>
      </w:r>
    </w:p>
    <w:p w:rsidR="00000000" w:rsidDel="00000000" w:rsidP="00000000" w:rsidRDefault="00000000" w:rsidRPr="00000000" w14:paraId="000003BC">
      <w:pPr>
        <w:spacing w:after="120" w:lineRule="auto"/>
        <w:ind w:firstLine="240"/>
        <w:rPr>
          <w:rFonts w:ascii="MS PMincho" w:cs="MS PMincho" w:eastAsia="MS PMincho" w:hAnsi="MS PMincho"/>
        </w:rPr>
      </w:pPr>
      <w:r w:rsidDel="00000000" w:rsidR="00000000" w:rsidRPr="00000000">
        <w:rPr>
          <w:rFonts w:ascii="MS PMincho" w:cs="MS PMincho" w:eastAsia="MS PMincho" w:hAnsi="MS PMincho"/>
          <w:rtl w:val="0"/>
        </w:rPr>
        <w:t xml:space="preserve">そもそも学びは学習者主体で行われるものです。たとえ、学習者が生まれたての赤ん坊であったとしても学ぶかどうかは赤ん坊本人の問題であり、親や他の指導者が完全にコントロールすることはできません。ただ、学習者がどのような経験をするかに関しては、指導者は大きな責任を負います。指導者が作った環境の中で、プレーヤーは何らかの経験をし、その経験から何かを学んでいます。指導者が作るトレーニングメニューやかける声、見せる態度や表情、チームメイトの反応など、プレーヤーにとってみれば何を学習するかに影響する外的環境要因となります。指導者も学習者の環境の一部であることを忘れないようにしましょう。</w:t>
      </w:r>
    </w:p>
    <w:p w:rsidR="00000000" w:rsidDel="00000000" w:rsidP="00000000" w:rsidRDefault="00000000" w:rsidRPr="00000000" w14:paraId="000003BD">
      <w:pPr>
        <w:ind w:firstLine="240"/>
        <w:rPr>
          <w:rFonts w:ascii="MS PMincho" w:cs="MS PMincho" w:eastAsia="MS PMincho" w:hAnsi="MS PMincho"/>
        </w:rPr>
      </w:pPr>
      <w:r w:rsidDel="00000000" w:rsidR="00000000" w:rsidRPr="00000000">
        <w:rPr>
          <w:rtl w:val="0"/>
        </w:rPr>
      </w:r>
    </w:p>
    <w:p w:rsidR="00000000" w:rsidDel="00000000" w:rsidP="00000000" w:rsidRDefault="00000000" w:rsidRPr="00000000" w14:paraId="000003BE">
      <w:pPr>
        <w:widowControl w:val="1"/>
        <w:numPr>
          <w:ilvl w:val="0"/>
          <w:numId w:val="15"/>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rtl w:val="0"/>
        </w:rPr>
        <w:t xml:space="preserve">　</w:t>
      </w:r>
      <w:r w:rsidDel="00000000" w:rsidR="00000000" w:rsidRPr="00000000">
        <w:rPr>
          <w:rFonts w:ascii="MS PMincho" w:cs="MS PMincho" w:eastAsia="MS PMincho" w:hAnsi="MS PMincho"/>
          <w:color w:val="000000"/>
          <w:rtl w:val="0"/>
        </w:rPr>
        <w:t xml:space="preserve">この項のまとめとして、文脈に応じたコーチングについて、整理していきましょう。</w:t>
      </w:r>
    </w:p>
    <w:p w:rsidR="00000000" w:rsidDel="00000000" w:rsidP="00000000" w:rsidRDefault="00000000" w:rsidRPr="00000000" w14:paraId="000003BF">
      <w:pPr>
        <w:widowControl w:val="1"/>
        <w:pBdr>
          <w:top w:space="0" w:sz="0" w:val="nil"/>
          <w:left w:space="0" w:sz="0" w:val="nil"/>
          <w:bottom w:space="0" w:sz="0" w:val="nil"/>
          <w:right w:space="0" w:sz="0" w:val="nil"/>
          <w:between w:space="0" w:sz="0" w:val="nil"/>
        </w:pBdr>
        <w:ind w:firstLine="24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次に挙げる文脈を構成する要素について、異なる対応が必要なことを考えていくと同時に、本質的にはどのような文脈においても共通した対応ができることはどのようなことかを考えてみましょう。表の下部には要素が空欄となっているところがあります。そこには皆さんが考えつく文脈の要素を入れてみてください。</w:t>
      </w:r>
    </w:p>
    <w:p w:rsidR="00000000" w:rsidDel="00000000" w:rsidP="00000000" w:rsidRDefault="00000000" w:rsidRPr="00000000" w14:paraId="000003C0">
      <w:pPr>
        <w:ind w:left="240" w:hanging="240"/>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97"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28"/>
        <w:tblW w:w="9290.0" w:type="dxa"/>
        <w:jc w:val="left"/>
        <w:tblInd w:w="52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0"/>
        <w:gridCol w:w="3119"/>
        <w:gridCol w:w="3771"/>
        <w:tblGridChange w:id="0">
          <w:tblGrid>
            <w:gridCol w:w="2400"/>
            <w:gridCol w:w="3119"/>
            <w:gridCol w:w="3771"/>
          </w:tblGrid>
        </w:tblGridChange>
      </w:tblGrid>
      <w:tr>
        <w:trPr>
          <w:cantSplit w:val="0"/>
          <w:trHeight w:val="250" w:hRule="atLeast"/>
          <w:tblHeader w:val="0"/>
        </w:trPr>
        <w:tc>
          <w:tcPr>
            <w:tcMar>
              <w:top w:w="80.0" w:type="dxa"/>
              <w:left w:w="80.0" w:type="dxa"/>
              <w:bottom w:w="80.0" w:type="dxa"/>
              <w:right w:w="80.0" w:type="dxa"/>
            </w:tcMar>
            <w:vAlign w:val="center"/>
          </w:tcPr>
          <w:p w:rsidR="00000000" w:rsidDel="00000000" w:rsidP="00000000" w:rsidRDefault="00000000" w:rsidRPr="00000000" w14:paraId="000003C1">
            <w:pPr>
              <w:widowControl w:val="1"/>
              <w:pBdr>
                <w:top w:space="0" w:sz="0" w:val="nil"/>
                <w:left w:space="0" w:sz="0" w:val="nil"/>
                <w:bottom w:space="0" w:sz="0" w:val="nil"/>
                <w:right w:space="0" w:sz="0" w:val="nil"/>
                <w:between w:space="0" w:sz="0" w:val="nil"/>
              </w:pBdr>
              <w:ind w:left="960" w:firstLine="0"/>
              <w:jc w:val="left"/>
              <w:rPr>
                <w:rFonts w:ascii="MS PMincho" w:cs="MS PMincho" w:eastAsia="MS PMincho" w:hAnsi="MS PMincho"/>
                <w:color w:val="000000"/>
              </w:rPr>
            </w:pPr>
            <w:r w:rsidDel="00000000" w:rsidR="00000000" w:rsidRPr="00000000">
              <w:rPr>
                <w:rFonts w:ascii="MS PMincho" w:cs="MS PMincho" w:eastAsia="MS PMincho" w:hAnsi="MS PMincho"/>
                <w:color w:val="000000"/>
                <w:sz w:val="22"/>
                <w:szCs w:val="22"/>
                <w:rtl w:val="0"/>
              </w:rPr>
              <w:t xml:space="preserve">要素</w:t>
            </w:r>
            <w:r w:rsidDel="00000000" w:rsidR="00000000" w:rsidRPr="00000000">
              <w:rPr>
                <w:rtl w:val="0"/>
              </w:rPr>
            </w:r>
          </w:p>
        </w:tc>
        <w:tc>
          <w:tcPr>
            <w:tcMar>
              <w:top w:w="80.0" w:type="dxa"/>
              <w:left w:w="80.0" w:type="dxa"/>
              <w:bottom w:w="80.0" w:type="dxa"/>
              <w:right w:w="80.0" w:type="dxa"/>
            </w:tcMar>
            <w:vAlign w:val="center"/>
          </w:tcPr>
          <w:p w:rsidR="00000000" w:rsidDel="00000000" w:rsidP="00000000" w:rsidRDefault="00000000" w:rsidRPr="00000000" w14:paraId="000003C2">
            <w:pPr>
              <w:jc w:val="center"/>
              <w:rPr>
                <w:rFonts w:ascii="MS PMincho" w:cs="MS PMincho" w:eastAsia="MS PMincho" w:hAnsi="MS PMincho"/>
              </w:rPr>
            </w:pPr>
            <w:r w:rsidDel="00000000" w:rsidR="00000000" w:rsidRPr="00000000">
              <w:rPr>
                <w:rFonts w:ascii="MS PMincho" w:cs="MS PMincho" w:eastAsia="MS PMincho" w:hAnsi="MS PMincho"/>
                <w:sz w:val="22"/>
                <w:szCs w:val="22"/>
                <w:rtl w:val="0"/>
              </w:rPr>
              <w:t xml:space="preserve">異なる対応が必要なこと</w:t>
            </w:r>
            <w:r w:rsidDel="00000000" w:rsidR="00000000" w:rsidRPr="00000000">
              <w:rPr>
                <w:rtl w:val="0"/>
              </w:rPr>
            </w:r>
          </w:p>
        </w:tc>
        <w:tc>
          <w:tcPr>
            <w:tcMar>
              <w:top w:w="80.0" w:type="dxa"/>
              <w:left w:w="80.0" w:type="dxa"/>
              <w:bottom w:w="80.0" w:type="dxa"/>
              <w:right w:w="80.0" w:type="dxa"/>
            </w:tcMar>
            <w:vAlign w:val="center"/>
          </w:tcPr>
          <w:p w:rsidR="00000000" w:rsidDel="00000000" w:rsidP="00000000" w:rsidRDefault="00000000" w:rsidRPr="00000000" w14:paraId="000003C3">
            <w:pPr>
              <w:jc w:val="center"/>
              <w:rPr>
                <w:rFonts w:ascii="MS PMincho" w:cs="MS PMincho" w:eastAsia="MS PMincho" w:hAnsi="MS PMincho"/>
              </w:rPr>
            </w:pPr>
            <w:r w:rsidDel="00000000" w:rsidR="00000000" w:rsidRPr="00000000">
              <w:rPr>
                <w:rFonts w:ascii="MS PMincho" w:cs="MS PMincho" w:eastAsia="MS PMincho" w:hAnsi="MS PMincho"/>
                <w:sz w:val="22"/>
                <w:szCs w:val="22"/>
                <w:rtl w:val="0"/>
              </w:rPr>
              <w:t xml:space="preserve">本質的に共通した対応が可能なこと</w:t>
            </w:r>
            <w:r w:rsidDel="00000000" w:rsidR="00000000" w:rsidRPr="00000000">
              <w:rPr>
                <w:rtl w:val="0"/>
              </w:rPr>
            </w:r>
          </w:p>
        </w:tc>
      </w:tr>
      <w:tr>
        <w:trPr>
          <w:cantSplit w:val="0"/>
          <w:trHeight w:val="662" w:hRule="atLeast"/>
          <w:tblHeader w:val="0"/>
        </w:trPr>
        <w:tc>
          <w:tcPr>
            <w:tcMar>
              <w:top w:w="80.0" w:type="dxa"/>
              <w:left w:w="80.0" w:type="dxa"/>
              <w:bottom w:w="80.0" w:type="dxa"/>
              <w:right w:w="80.0" w:type="dxa"/>
            </w:tcMar>
            <w:vAlign w:val="center"/>
          </w:tcPr>
          <w:p w:rsidR="00000000" w:rsidDel="00000000" w:rsidP="00000000" w:rsidRDefault="00000000" w:rsidRPr="00000000" w14:paraId="000003C4">
            <w:pPr>
              <w:rPr>
                <w:rFonts w:ascii="MS PMincho" w:cs="MS PMincho" w:eastAsia="MS PMincho" w:hAnsi="MS PMincho"/>
              </w:rPr>
            </w:pPr>
            <w:r w:rsidDel="00000000" w:rsidR="00000000" w:rsidRPr="00000000">
              <w:rPr>
                <w:rFonts w:ascii="MS PMincho" w:cs="MS PMincho" w:eastAsia="MS PMincho" w:hAnsi="MS PMincho"/>
                <w:sz w:val="22"/>
                <w:szCs w:val="22"/>
                <w:rtl w:val="0"/>
              </w:rPr>
              <w:t xml:space="preserve">年齢の違い（ジュニア）</w:t>
            </w:r>
            <w:r w:rsidDel="00000000" w:rsidR="00000000" w:rsidRPr="00000000">
              <w:rPr>
                <w:rtl w:val="0"/>
              </w:rPr>
            </w:r>
          </w:p>
        </w:tc>
        <w:tc>
          <w:tcPr>
            <w:tcMar>
              <w:top w:w="80.0" w:type="dxa"/>
              <w:left w:w="80.0" w:type="dxa"/>
              <w:bottom w:w="80.0" w:type="dxa"/>
              <w:right w:w="80.0" w:type="dxa"/>
            </w:tcMar>
            <w:vAlign w:val="center"/>
          </w:tcPr>
          <w:p w:rsidR="00000000" w:rsidDel="00000000" w:rsidP="00000000" w:rsidRDefault="00000000" w:rsidRPr="00000000" w14:paraId="000003C5">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C6">
            <w:pPr>
              <w:rPr>
                <w:rFonts w:ascii="MS PMincho" w:cs="MS PMincho" w:eastAsia="MS PMincho" w:hAnsi="MS PMincho"/>
              </w:rPr>
            </w:pPr>
            <w:r w:rsidDel="00000000" w:rsidR="00000000" w:rsidRPr="00000000">
              <w:rPr>
                <w:rtl w:val="0"/>
              </w:rPr>
            </w:r>
          </w:p>
        </w:tc>
        <w:tc>
          <w:tcPr>
            <w:vMerge w:val="restart"/>
            <w:tcMar>
              <w:top w:w="80.0" w:type="dxa"/>
              <w:left w:w="80.0" w:type="dxa"/>
              <w:bottom w:w="80.0" w:type="dxa"/>
              <w:right w:w="80.0" w:type="dxa"/>
            </w:tcMar>
            <w:vAlign w:val="center"/>
          </w:tcPr>
          <w:p w:rsidR="00000000" w:rsidDel="00000000" w:rsidP="00000000" w:rsidRDefault="00000000" w:rsidRPr="00000000" w14:paraId="000003C7">
            <w:pPr>
              <w:rPr>
                <w:rFonts w:ascii="MS PMincho" w:cs="MS PMincho" w:eastAsia="MS PMincho" w:hAnsi="MS PMincho"/>
              </w:rPr>
            </w:pPr>
            <w:r w:rsidDel="00000000" w:rsidR="00000000" w:rsidRPr="00000000">
              <w:rPr>
                <w:rtl w:val="0"/>
              </w:rPr>
            </w:r>
          </w:p>
        </w:tc>
      </w:tr>
      <w:tr>
        <w:trPr>
          <w:cantSplit w:val="0"/>
          <w:trHeight w:val="662" w:hRule="atLeast"/>
          <w:tblHeader w:val="0"/>
        </w:trPr>
        <w:tc>
          <w:tcPr>
            <w:tcMar>
              <w:top w:w="80.0" w:type="dxa"/>
              <w:left w:w="80.0" w:type="dxa"/>
              <w:bottom w:w="80.0" w:type="dxa"/>
              <w:right w:w="80.0" w:type="dxa"/>
            </w:tcMar>
            <w:vAlign w:val="center"/>
          </w:tcPr>
          <w:p w:rsidR="00000000" w:rsidDel="00000000" w:rsidP="00000000" w:rsidRDefault="00000000" w:rsidRPr="00000000" w14:paraId="000003C8">
            <w:pPr>
              <w:rPr>
                <w:rFonts w:ascii="MS PMincho" w:cs="MS PMincho" w:eastAsia="MS PMincho" w:hAnsi="MS PMincho"/>
              </w:rPr>
            </w:pPr>
            <w:r w:rsidDel="00000000" w:rsidR="00000000" w:rsidRPr="00000000">
              <w:rPr>
                <w:rFonts w:ascii="MS PMincho" w:cs="MS PMincho" w:eastAsia="MS PMincho" w:hAnsi="MS PMincho"/>
                <w:sz w:val="22"/>
                <w:szCs w:val="22"/>
                <w:rtl w:val="0"/>
              </w:rPr>
              <w:t xml:space="preserve">年齢の違い（高齢者）</w:t>
            </w:r>
            <w:r w:rsidDel="00000000" w:rsidR="00000000" w:rsidRPr="00000000">
              <w:rPr>
                <w:rtl w:val="0"/>
              </w:rPr>
            </w:r>
          </w:p>
        </w:tc>
        <w:tc>
          <w:tcPr>
            <w:tcMar>
              <w:top w:w="80.0" w:type="dxa"/>
              <w:left w:w="80.0" w:type="dxa"/>
              <w:bottom w:w="80.0" w:type="dxa"/>
              <w:right w:w="80.0" w:type="dxa"/>
            </w:tcMar>
          </w:tcPr>
          <w:p w:rsidR="00000000" w:rsidDel="00000000" w:rsidP="00000000" w:rsidRDefault="00000000" w:rsidRPr="00000000" w14:paraId="000003C9">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CA">
            <w:pPr>
              <w:rPr>
                <w:rFonts w:ascii="MS PMincho" w:cs="MS PMincho" w:eastAsia="MS PMincho" w:hAnsi="MS PMincho"/>
              </w:rPr>
            </w:pPr>
            <w:r w:rsidDel="00000000" w:rsidR="00000000" w:rsidRPr="00000000">
              <w:rPr>
                <w:rtl w:val="0"/>
              </w:rPr>
            </w:r>
          </w:p>
        </w:tc>
        <w:tc>
          <w:tcPr>
            <w:vMerge w:val="continue"/>
            <w:tcMar>
              <w:top w:w="80.0" w:type="dxa"/>
              <w:left w:w="80.0" w:type="dxa"/>
              <w:bottom w:w="80.0" w:type="dxa"/>
              <w:right w:w="80.0" w:type="dxa"/>
            </w:tcMar>
            <w:vAlign w:val="center"/>
          </w:tcPr>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rPr>
            </w:pPr>
            <w:r w:rsidDel="00000000" w:rsidR="00000000" w:rsidRPr="00000000">
              <w:rPr>
                <w:rtl w:val="0"/>
              </w:rPr>
            </w:r>
          </w:p>
        </w:tc>
      </w:tr>
      <w:tr>
        <w:trPr>
          <w:cantSplit w:val="0"/>
          <w:trHeight w:val="662" w:hRule="atLeast"/>
          <w:tblHeader w:val="0"/>
        </w:trPr>
        <w:tc>
          <w:tcPr>
            <w:tcMar>
              <w:top w:w="80.0" w:type="dxa"/>
              <w:left w:w="80.0" w:type="dxa"/>
              <w:bottom w:w="80.0" w:type="dxa"/>
              <w:right w:w="80.0" w:type="dxa"/>
            </w:tcMar>
            <w:vAlign w:val="center"/>
          </w:tcPr>
          <w:p w:rsidR="00000000" w:rsidDel="00000000" w:rsidP="00000000" w:rsidRDefault="00000000" w:rsidRPr="00000000" w14:paraId="000003CC">
            <w:pPr>
              <w:rPr>
                <w:rFonts w:ascii="MS PMincho" w:cs="MS PMincho" w:eastAsia="MS PMincho" w:hAnsi="MS PMincho"/>
              </w:rPr>
            </w:pPr>
            <w:r w:rsidDel="00000000" w:rsidR="00000000" w:rsidRPr="00000000">
              <w:rPr>
                <w:rFonts w:ascii="MS PMincho" w:cs="MS PMincho" w:eastAsia="MS PMincho" w:hAnsi="MS PMincho"/>
                <w:sz w:val="22"/>
                <w:szCs w:val="22"/>
                <w:rtl w:val="0"/>
              </w:rPr>
              <w:t xml:space="preserve">男女やLGBT</w:t>
            </w:r>
            <w:r w:rsidDel="00000000" w:rsidR="00000000" w:rsidRPr="00000000">
              <w:rPr>
                <w:rtl w:val="0"/>
              </w:rPr>
            </w:r>
          </w:p>
        </w:tc>
        <w:tc>
          <w:tcPr>
            <w:tcMar>
              <w:top w:w="80.0" w:type="dxa"/>
              <w:left w:w="80.0" w:type="dxa"/>
              <w:bottom w:w="80.0" w:type="dxa"/>
              <w:right w:w="80.0" w:type="dxa"/>
            </w:tcMar>
          </w:tcPr>
          <w:p w:rsidR="00000000" w:rsidDel="00000000" w:rsidP="00000000" w:rsidRDefault="00000000" w:rsidRPr="00000000" w14:paraId="000003CD">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CE">
            <w:pPr>
              <w:rPr>
                <w:rFonts w:ascii="MS PMincho" w:cs="MS PMincho" w:eastAsia="MS PMincho" w:hAnsi="MS PMincho"/>
              </w:rPr>
            </w:pPr>
            <w:r w:rsidDel="00000000" w:rsidR="00000000" w:rsidRPr="00000000">
              <w:rPr>
                <w:rtl w:val="0"/>
              </w:rPr>
            </w:r>
          </w:p>
        </w:tc>
        <w:tc>
          <w:tcPr>
            <w:vMerge w:val="continue"/>
            <w:tcMar>
              <w:top w:w="80.0" w:type="dxa"/>
              <w:left w:w="80.0" w:type="dxa"/>
              <w:bottom w:w="80.0" w:type="dxa"/>
              <w:right w:w="80.0" w:type="dxa"/>
            </w:tcMar>
            <w:vAlign w:val="center"/>
          </w:tcPr>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rPr>
            </w:pPr>
            <w:r w:rsidDel="00000000" w:rsidR="00000000" w:rsidRPr="00000000">
              <w:rPr>
                <w:rtl w:val="0"/>
              </w:rPr>
            </w:r>
          </w:p>
        </w:tc>
      </w:tr>
      <w:tr>
        <w:trPr>
          <w:cantSplit w:val="0"/>
          <w:trHeight w:val="662" w:hRule="atLeast"/>
          <w:tblHeader w:val="0"/>
        </w:trPr>
        <w:tc>
          <w:tcPr>
            <w:tcMar>
              <w:top w:w="80.0" w:type="dxa"/>
              <w:left w:w="80.0" w:type="dxa"/>
              <w:bottom w:w="80.0" w:type="dxa"/>
              <w:right w:w="80.0" w:type="dxa"/>
            </w:tcMar>
            <w:vAlign w:val="center"/>
          </w:tcPr>
          <w:p w:rsidR="00000000" w:rsidDel="00000000" w:rsidP="00000000" w:rsidRDefault="00000000" w:rsidRPr="00000000" w14:paraId="000003D0">
            <w:pPr>
              <w:rPr>
                <w:rFonts w:ascii="MS PMincho" w:cs="MS PMincho" w:eastAsia="MS PMincho" w:hAnsi="MS PMincho"/>
              </w:rPr>
            </w:pPr>
            <w:r w:rsidDel="00000000" w:rsidR="00000000" w:rsidRPr="00000000">
              <w:rPr>
                <w:rFonts w:ascii="MS PMincho" w:cs="MS PMincho" w:eastAsia="MS PMincho" w:hAnsi="MS PMincho"/>
                <w:sz w:val="22"/>
                <w:szCs w:val="22"/>
                <w:rtl w:val="0"/>
              </w:rPr>
              <w:t xml:space="preserve">障がいの有無や程度</w:t>
            </w:r>
            <w:r w:rsidDel="00000000" w:rsidR="00000000" w:rsidRPr="00000000">
              <w:rPr>
                <w:rtl w:val="0"/>
              </w:rPr>
            </w:r>
          </w:p>
        </w:tc>
        <w:tc>
          <w:tcPr>
            <w:tcMar>
              <w:top w:w="80.0" w:type="dxa"/>
              <w:left w:w="80.0" w:type="dxa"/>
              <w:bottom w:w="80.0" w:type="dxa"/>
              <w:right w:w="80.0" w:type="dxa"/>
            </w:tcMar>
          </w:tcPr>
          <w:p w:rsidR="00000000" w:rsidDel="00000000" w:rsidP="00000000" w:rsidRDefault="00000000" w:rsidRPr="00000000" w14:paraId="000003D1">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D2">
            <w:pPr>
              <w:rPr>
                <w:rFonts w:ascii="MS PMincho" w:cs="MS PMincho" w:eastAsia="MS PMincho" w:hAnsi="MS PMincho"/>
              </w:rPr>
            </w:pPr>
            <w:r w:rsidDel="00000000" w:rsidR="00000000" w:rsidRPr="00000000">
              <w:rPr>
                <w:rtl w:val="0"/>
              </w:rPr>
            </w:r>
          </w:p>
        </w:tc>
        <w:tc>
          <w:tcPr>
            <w:vMerge w:val="continue"/>
            <w:tcMar>
              <w:top w:w="80.0" w:type="dxa"/>
              <w:left w:w="80.0" w:type="dxa"/>
              <w:bottom w:w="80.0" w:type="dxa"/>
              <w:right w:w="80.0" w:type="dxa"/>
            </w:tcMar>
            <w:vAlign w:val="center"/>
          </w:tcPr>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rPr>
            </w:pPr>
            <w:r w:rsidDel="00000000" w:rsidR="00000000" w:rsidRPr="00000000">
              <w:rPr>
                <w:rtl w:val="0"/>
              </w:rPr>
            </w:r>
          </w:p>
        </w:tc>
      </w:tr>
      <w:tr>
        <w:trPr>
          <w:cantSplit w:val="0"/>
          <w:trHeight w:val="662" w:hRule="atLeast"/>
          <w:tblHeader w:val="0"/>
        </w:trPr>
        <w:tc>
          <w:tcPr>
            <w:tcMar>
              <w:top w:w="80.0" w:type="dxa"/>
              <w:left w:w="80.0" w:type="dxa"/>
              <w:bottom w:w="80.0" w:type="dxa"/>
              <w:right w:w="80.0" w:type="dxa"/>
            </w:tcMar>
            <w:vAlign w:val="center"/>
          </w:tcPr>
          <w:p w:rsidR="00000000" w:rsidDel="00000000" w:rsidP="00000000" w:rsidRDefault="00000000" w:rsidRPr="00000000" w14:paraId="000003D4">
            <w:pPr>
              <w:rPr>
                <w:rFonts w:ascii="MS PMincho" w:cs="MS PMincho" w:eastAsia="MS PMincho" w:hAnsi="MS PMincho"/>
              </w:rPr>
            </w:pPr>
            <w:r w:rsidDel="00000000" w:rsidR="00000000" w:rsidRPr="00000000">
              <w:rPr>
                <w:rFonts w:ascii="MS PMincho" w:cs="MS PMincho" w:eastAsia="MS PMincho" w:hAnsi="MS PMincho"/>
                <w:sz w:val="22"/>
                <w:szCs w:val="22"/>
                <w:rtl w:val="0"/>
              </w:rPr>
              <w:t xml:space="preserve">文化の違い</w:t>
            </w:r>
            <w:r w:rsidDel="00000000" w:rsidR="00000000" w:rsidRPr="00000000">
              <w:rPr>
                <w:rtl w:val="0"/>
              </w:rPr>
            </w:r>
          </w:p>
        </w:tc>
        <w:tc>
          <w:tcPr>
            <w:tcMar>
              <w:top w:w="80.0" w:type="dxa"/>
              <w:left w:w="80.0" w:type="dxa"/>
              <w:bottom w:w="80.0" w:type="dxa"/>
              <w:right w:w="80.0" w:type="dxa"/>
            </w:tcMar>
          </w:tcPr>
          <w:p w:rsidR="00000000" w:rsidDel="00000000" w:rsidP="00000000" w:rsidRDefault="00000000" w:rsidRPr="00000000" w14:paraId="000003D5">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D6">
            <w:pPr>
              <w:rPr>
                <w:rFonts w:ascii="MS PMincho" w:cs="MS PMincho" w:eastAsia="MS PMincho" w:hAnsi="MS PMincho"/>
              </w:rPr>
            </w:pPr>
            <w:r w:rsidDel="00000000" w:rsidR="00000000" w:rsidRPr="00000000">
              <w:rPr>
                <w:rtl w:val="0"/>
              </w:rPr>
            </w:r>
          </w:p>
        </w:tc>
        <w:tc>
          <w:tcPr>
            <w:vMerge w:val="continue"/>
            <w:tcMar>
              <w:top w:w="80.0" w:type="dxa"/>
              <w:left w:w="80.0" w:type="dxa"/>
              <w:bottom w:w="80.0" w:type="dxa"/>
              <w:right w:w="80.0" w:type="dxa"/>
            </w:tcMar>
            <w:vAlign w:val="center"/>
          </w:tcPr>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rPr>
            </w:pPr>
            <w:r w:rsidDel="00000000" w:rsidR="00000000" w:rsidRPr="00000000">
              <w:rPr>
                <w:rtl w:val="0"/>
              </w:rPr>
            </w:r>
          </w:p>
        </w:tc>
      </w:tr>
      <w:tr>
        <w:trPr>
          <w:cantSplit w:val="0"/>
          <w:trHeight w:val="662" w:hRule="atLeast"/>
          <w:tblHeader w:val="0"/>
        </w:trPr>
        <w:tc>
          <w:tcPr>
            <w:tcMar>
              <w:top w:w="80.0" w:type="dxa"/>
              <w:left w:w="80.0" w:type="dxa"/>
              <w:bottom w:w="80.0" w:type="dxa"/>
              <w:right w:w="80.0" w:type="dxa"/>
            </w:tcMar>
            <w:vAlign w:val="center"/>
          </w:tcPr>
          <w:p w:rsidR="00000000" w:rsidDel="00000000" w:rsidP="00000000" w:rsidRDefault="00000000" w:rsidRPr="00000000" w14:paraId="000003D8">
            <w:pPr>
              <w:rPr>
                <w:rFonts w:ascii="MS PMincho" w:cs="MS PMincho" w:eastAsia="MS PMincho" w:hAnsi="MS PMincho"/>
              </w:rPr>
            </w:pPr>
            <w:r w:rsidDel="00000000" w:rsidR="00000000" w:rsidRPr="00000000">
              <w:rPr>
                <w:rFonts w:ascii="MS PMincho" w:cs="MS PMincho" w:eastAsia="MS PMincho" w:hAnsi="MS PMincho"/>
                <w:sz w:val="22"/>
                <w:szCs w:val="22"/>
                <w:rtl w:val="0"/>
              </w:rPr>
              <w:t xml:space="preserve">言語の違い</w:t>
            </w:r>
            <w:r w:rsidDel="00000000" w:rsidR="00000000" w:rsidRPr="00000000">
              <w:rPr>
                <w:rtl w:val="0"/>
              </w:rPr>
            </w:r>
          </w:p>
        </w:tc>
        <w:tc>
          <w:tcPr>
            <w:tcMar>
              <w:top w:w="80.0" w:type="dxa"/>
              <w:left w:w="80.0" w:type="dxa"/>
              <w:bottom w:w="80.0" w:type="dxa"/>
              <w:right w:w="80.0" w:type="dxa"/>
            </w:tcMar>
          </w:tcPr>
          <w:p w:rsidR="00000000" w:rsidDel="00000000" w:rsidP="00000000" w:rsidRDefault="00000000" w:rsidRPr="00000000" w14:paraId="000003D9">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DA">
            <w:pPr>
              <w:rPr>
                <w:rFonts w:ascii="MS PMincho" w:cs="MS PMincho" w:eastAsia="MS PMincho" w:hAnsi="MS PMincho"/>
              </w:rPr>
            </w:pPr>
            <w:r w:rsidDel="00000000" w:rsidR="00000000" w:rsidRPr="00000000">
              <w:rPr>
                <w:rtl w:val="0"/>
              </w:rPr>
            </w:r>
          </w:p>
        </w:tc>
        <w:tc>
          <w:tcPr>
            <w:vMerge w:val="continue"/>
            <w:tcMar>
              <w:top w:w="80.0" w:type="dxa"/>
              <w:left w:w="80.0" w:type="dxa"/>
              <w:bottom w:w="80.0" w:type="dxa"/>
              <w:right w:w="80.0" w:type="dxa"/>
            </w:tcMar>
            <w:vAlign w:val="center"/>
          </w:tcPr>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rPr>
            </w:pPr>
            <w:r w:rsidDel="00000000" w:rsidR="00000000" w:rsidRPr="00000000">
              <w:rPr>
                <w:rtl w:val="0"/>
              </w:rPr>
            </w:r>
          </w:p>
        </w:tc>
      </w:tr>
      <w:tr>
        <w:trPr>
          <w:cantSplit w:val="0"/>
          <w:trHeight w:val="662" w:hRule="atLeast"/>
          <w:tblHeader w:val="0"/>
        </w:trPr>
        <w:tc>
          <w:tcPr>
            <w:tcMar>
              <w:top w:w="80.0" w:type="dxa"/>
              <w:left w:w="80.0" w:type="dxa"/>
              <w:bottom w:w="80.0" w:type="dxa"/>
              <w:right w:w="80.0" w:type="dxa"/>
            </w:tcMar>
            <w:vAlign w:val="center"/>
          </w:tcPr>
          <w:p w:rsidR="00000000" w:rsidDel="00000000" w:rsidP="00000000" w:rsidRDefault="00000000" w:rsidRPr="00000000" w14:paraId="000003DC">
            <w:pPr>
              <w:rPr>
                <w:rFonts w:ascii="MS PMincho" w:cs="MS PMincho" w:eastAsia="MS PMincho" w:hAnsi="MS PMincho"/>
              </w:rPr>
            </w:pPr>
            <w:r w:rsidDel="00000000" w:rsidR="00000000" w:rsidRPr="00000000">
              <w:rPr>
                <w:rFonts w:ascii="MS PMincho" w:cs="MS PMincho" w:eastAsia="MS PMincho" w:hAnsi="MS PMincho"/>
                <w:sz w:val="22"/>
                <w:szCs w:val="22"/>
                <w:rtl w:val="0"/>
              </w:rPr>
              <w:t xml:space="preserve">地域の違い</w:t>
            </w:r>
            <w:r w:rsidDel="00000000" w:rsidR="00000000" w:rsidRPr="00000000">
              <w:rPr>
                <w:rtl w:val="0"/>
              </w:rPr>
            </w:r>
          </w:p>
        </w:tc>
        <w:tc>
          <w:tcPr>
            <w:tcMar>
              <w:top w:w="80.0" w:type="dxa"/>
              <w:left w:w="80.0" w:type="dxa"/>
              <w:bottom w:w="80.0" w:type="dxa"/>
              <w:right w:w="80.0" w:type="dxa"/>
            </w:tcMar>
          </w:tcPr>
          <w:p w:rsidR="00000000" w:rsidDel="00000000" w:rsidP="00000000" w:rsidRDefault="00000000" w:rsidRPr="00000000" w14:paraId="000003DD">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DE">
            <w:pPr>
              <w:rPr>
                <w:rFonts w:ascii="MS PMincho" w:cs="MS PMincho" w:eastAsia="MS PMincho" w:hAnsi="MS PMincho"/>
              </w:rPr>
            </w:pPr>
            <w:r w:rsidDel="00000000" w:rsidR="00000000" w:rsidRPr="00000000">
              <w:rPr>
                <w:rtl w:val="0"/>
              </w:rPr>
            </w:r>
          </w:p>
        </w:tc>
        <w:tc>
          <w:tcPr>
            <w:vMerge w:val="continue"/>
            <w:tcMar>
              <w:top w:w="80.0" w:type="dxa"/>
              <w:left w:w="80.0" w:type="dxa"/>
              <w:bottom w:w="80.0" w:type="dxa"/>
              <w:right w:w="80.0" w:type="dxa"/>
            </w:tcMar>
            <w:vAlign w:val="center"/>
          </w:tcPr>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rPr>
            </w:pPr>
            <w:r w:rsidDel="00000000" w:rsidR="00000000" w:rsidRPr="00000000">
              <w:rPr>
                <w:rtl w:val="0"/>
              </w:rPr>
            </w:r>
          </w:p>
        </w:tc>
      </w:tr>
      <w:tr>
        <w:trPr>
          <w:cantSplit w:val="0"/>
          <w:trHeight w:val="662" w:hRule="atLeast"/>
          <w:tblHeader w:val="0"/>
        </w:trPr>
        <w:tc>
          <w:tcPr>
            <w:tcMar>
              <w:top w:w="80.0" w:type="dxa"/>
              <w:left w:w="80.0" w:type="dxa"/>
              <w:bottom w:w="80.0" w:type="dxa"/>
              <w:right w:w="80.0" w:type="dxa"/>
            </w:tcMar>
            <w:vAlign w:val="center"/>
          </w:tcPr>
          <w:p w:rsidR="00000000" w:rsidDel="00000000" w:rsidP="00000000" w:rsidRDefault="00000000" w:rsidRPr="00000000" w14:paraId="000003E0">
            <w:pPr>
              <w:rPr>
                <w:rFonts w:ascii="MS PMincho" w:cs="MS PMincho" w:eastAsia="MS PMincho" w:hAnsi="MS PMincho"/>
              </w:rPr>
            </w:pPr>
            <w:r w:rsidDel="00000000" w:rsidR="00000000" w:rsidRPr="00000000">
              <w:rPr>
                <w:rFonts w:ascii="MS PMincho" w:cs="MS PMincho" w:eastAsia="MS PMincho" w:hAnsi="MS PMincho"/>
                <w:sz w:val="22"/>
                <w:szCs w:val="22"/>
                <w:rtl w:val="0"/>
              </w:rPr>
              <w:t xml:space="preserve">一度に扱う人数の違い</w:t>
            </w:r>
            <w:r w:rsidDel="00000000" w:rsidR="00000000" w:rsidRPr="00000000">
              <w:rPr>
                <w:rtl w:val="0"/>
              </w:rPr>
            </w:r>
          </w:p>
        </w:tc>
        <w:tc>
          <w:tcPr>
            <w:tcMar>
              <w:top w:w="80.0" w:type="dxa"/>
              <w:left w:w="80.0" w:type="dxa"/>
              <w:bottom w:w="80.0" w:type="dxa"/>
              <w:right w:w="80.0" w:type="dxa"/>
            </w:tcMar>
          </w:tcPr>
          <w:p w:rsidR="00000000" w:rsidDel="00000000" w:rsidP="00000000" w:rsidRDefault="00000000" w:rsidRPr="00000000" w14:paraId="000003E1">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E2">
            <w:pPr>
              <w:rPr>
                <w:rFonts w:ascii="MS PMincho" w:cs="MS PMincho" w:eastAsia="MS PMincho" w:hAnsi="MS PMincho"/>
              </w:rPr>
            </w:pPr>
            <w:r w:rsidDel="00000000" w:rsidR="00000000" w:rsidRPr="00000000">
              <w:rPr>
                <w:rtl w:val="0"/>
              </w:rPr>
            </w:r>
          </w:p>
        </w:tc>
        <w:tc>
          <w:tcPr>
            <w:vMerge w:val="continue"/>
            <w:tcMar>
              <w:top w:w="80.0" w:type="dxa"/>
              <w:left w:w="80.0" w:type="dxa"/>
              <w:bottom w:w="80.0" w:type="dxa"/>
              <w:right w:w="80.0" w:type="dxa"/>
            </w:tcMar>
            <w:vAlign w:val="center"/>
          </w:tcPr>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rPr>
            </w:pPr>
            <w:r w:rsidDel="00000000" w:rsidR="00000000" w:rsidRPr="00000000">
              <w:rPr>
                <w:rtl w:val="0"/>
              </w:rPr>
            </w:r>
          </w:p>
        </w:tc>
      </w:tr>
      <w:tr>
        <w:trPr>
          <w:cantSplit w:val="0"/>
          <w:trHeight w:val="662" w:hRule="atLeast"/>
          <w:tblHeader w:val="0"/>
        </w:trPr>
        <w:tc>
          <w:tcPr>
            <w:tcMar>
              <w:top w:w="80.0" w:type="dxa"/>
              <w:left w:w="80.0" w:type="dxa"/>
              <w:bottom w:w="80.0" w:type="dxa"/>
              <w:right w:w="80.0" w:type="dxa"/>
            </w:tcMar>
            <w:vAlign w:val="center"/>
          </w:tcPr>
          <w:p w:rsidR="00000000" w:rsidDel="00000000" w:rsidP="00000000" w:rsidRDefault="00000000" w:rsidRPr="00000000" w14:paraId="000003E4">
            <w:pPr>
              <w:rPr>
                <w:rFonts w:ascii="MS PMincho" w:cs="MS PMincho" w:eastAsia="MS PMincho" w:hAnsi="MS PMincho"/>
              </w:rPr>
            </w:pPr>
            <w:r w:rsidDel="00000000" w:rsidR="00000000" w:rsidRPr="00000000">
              <w:rPr>
                <w:rFonts w:ascii="MS PMincho" w:cs="MS PMincho" w:eastAsia="MS PMincho" w:hAnsi="MS PMincho"/>
                <w:sz w:val="22"/>
                <w:szCs w:val="22"/>
                <w:rtl w:val="0"/>
              </w:rPr>
              <w:t xml:space="preserve">家族構成の違い</w:t>
            </w:r>
            <w:r w:rsidDel="00000000" w:rsidR="00000000" w:rsidRPr="00000000">
              <w:rPr>
                <w:rtl w:val="0"/>
              </w:rPr>
            </w:r>
          </w:p>
        </w:tc>
        <w:tc>
          <w:tcPr>
            <w:tcMar>
              <w:top w:w="80.0" w:type="dxa"/>
              <w:left w:w="80.0" w:type="dxa"/>
              <w:bottom w:w="80.0" w:type="dxa"/>
              <w:right w:w="80.0" w:type="dxa"/>
            </w:tcMar>
          </w:tcPr>
          <w:p w:rsidR="00000000" w:rsidDel="00000000" w:rsidP="00000000" w:rsidRDefault="00000000" w:rsidRPr="00000000" w14:paraId="000003E5">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E6">
            <w:pPr>
              <w:rPr>
                <w:rFonts w:ascii="MS PMincho" w:cs="MS PMincho" w:eastAsia="MS PMincho" w:hAnsi="MS PMincho"/>
              </w:rPr>
            </w:pPr>
            <w:r w:rsidDel="00000000" w:rsidR="00000000" w:rsidRPr="00000000">
              <w:rPr>
                <w:rtl w:val="0"/>
              </w:rPr>
            </w:r>
          </w:p>
        </w:tc>
        <w:tc>
          <w:tcPr>
            <w:vMerge w:val="continue"/>
            <w:tcMar>
              <w:top w:w="80.0" w:type="dxa"/>
              <w:left w:w="80.0" w:type="dxa"/>
              <w:bottom w:w="80.0" w:type="dxa"/>
              <w:right w:w="80.0" w:type="dxa"/>
            </w:tcMar>
            <w:vAlign w:val="center"/>
          </w:tcPr>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rPr>
            </w:pPr>
            <w:r w:rsidDel="00000000" w:rsidR="00000000" w:rsidRPr="00000000">
              <w:rPr>
                <w:rtl w:val="0"/>
              </w:rPr>
            </w:r>
          </w:p>
        </w:tc>
      </w:tr>
      <w:tr>
        <w:trPr>
          <w:cantSplit w:val="0"/>
          <w:trHeight w:val="662" w:hRule="atLeast"/>
          <w:tblHeader w:val="0"/>
        </w:trPr>
        <w:tc>
          <w:tcPr>
            <w:tcMar>
              <w:top w:w="80.0" w:type="dxa"/>
              <w:left w:w="80.0" w:type="dxa"/>
              <w:bottom w:w="80.0" w:type="dxa"/>
              <w:right w:w="80.0" w:type="dxa"/>
            </w:tcMar>
            <w:vAlign w:val="center"/>
          </w:tcPr>
          <w:p w:rsidR="00000000" w:rsidDel="00000000" w:rsidP="00000000" w:rsidRDefault="00000000" w:rsidRPr="00000000" w14:paraId="000003E8">
            <w:pPr>
              <w:rPr>
                <w:rFonts w:ascii="MS PMincho" w:cs="MS PMincho" w:eastAsia="MS PMincho" w:hAnsi="MS PMincho"/>
              </w:rPr>
            </w:pPr>
            <w:r w:rsidDel="00000000" w:rsidR="00000000" w:rsidRPr="00000000">
              <w:rPr>
                <w:rFonts w:ascii="MS PMincho" w:cs="MS PMincho" w:eastAsia="MS PMincho" w:hAnsi="MS PMincho"/>
                <w:sz w:val="22"/>
                <w:szCs w:val="22"/>
                <w:rtl w:val="0"/>
              </w:rPr>
              <w:t xml:space="preserve">競技レベルの違い</w:t>
            </w:r>
            <w:r w:rsidDel="00000000" w:rsidR="00000000" w:rsidRPr="00000000">
              <w:rPr>
                <w:rtl w:val="0"/>
              </w:rPr>
            </w:r>
          </w:p>
        </w:tc>
        <w:tc>
          <w:tcPr>
            <w:tcMar>
              <w:top w:w="80.0" w:type="dxa"/>
              <w:left w:w="80.0" w:type="dxa"/>
              <w:bottom w:w="80.0" w:type="dxa"/>
              <w:right w:w="80.0" w:type="dxa"/>
            </w:tcMar>
          </w:tcPr>
          <w:p w:rsidR="00000000" w:rsidDel="00000000" w:rsidP="00000000" w:rsidRDefault="00000000" w:rsidRPr="00000000" w14:paraId="000003E9">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EA">
            <w:pPr>
              <w:rPr>
                <w:rFonts w:ascii="MS PMincho" w:cs="MS PMincho" w:eastAsia="MS PMincho" w:hAnsi="MS PMincho"/>
              </w:rPr>
            </w:pPr>
            <w:r w:rsidDel="00000000" w:rsidR="00000000" w:rsidRPr="00000000">
              <w:rPr>
                <w:rtl w:val="0"/>
              </w:rPr>
            </w:r>
          </w:p>
        </w:tc>
        <w:tc>
          <w:tcPr>
            <w:vMerge w:val="continue"/>
            <w:tcMar>
              <w:top w:w="80.0" w:type="dxa"/>
              <w:left w:w="80.0" w:type="dxa"/>
              <w:bottom w:w="80.0" w:type="dxa"/>
              <w:right w:w="80.0" w:type="dxa"/>
            </w:tcMar>
            <w:vAlign w:val="center"/>
          </w:tcPr>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rPr>
            </w:pPr>
            <w:r w:rsidDel="00000000" w:rsidR="00000000" w:rsidRPr="00000000">
              <w:rPr>
                <w:rtl w:val="0"/>
              </w:rPr>
            </w:r>
          </w:p>
        </w:tc>
      </w:tr>
      <w:tr>
        <w:trPr>
          <w:cantSplit w:val="0"/>
          <w:trHeight w:val="662" w:hRule="atLeast"/>
          <w:tblHeader w:val="0"/>
        </w:trPr>
        <w:tc>
          <w:tcPr>
            <w:tcMar>
              <w:top w:w="80.0" w:type="dxa"/>
              <w:left w:w="80.0" w:type="dxa"/>
              <w:bottom w:w="80.0" w:type="dxa"/>
              <w:right w:w="80.0" w:type="dxa"/>
            </w:tcMar>
            <w:vAlign w:val="center"/>
          </w:tcPr>
          <w:p w:rsidR="00000000" w:rsidDel="00000000" w:rsidP="00000000" w:rsidRDefault="00000000" w:rsidRPr="00000000" w14:paraId="000003EC">
            <w:pPr>
              <w:rPr>
                <w:rFonts w:ascii="MS PMincho" w:cs="MS PMincho" w:eastAsia="MS PMincho" w:hAnsi="MS PMincho"/>
              </w:rPr>
            </w:pPr>
            <w:r w:rsidDel="00000000" w:rsidR="00000000" w:rsidRPr="00000000">
              <w:rPr>
                <w:rtl w:val="0"/>
              </w:rPr>
            </w:r>
          </w:p>
        </w:tc>
        <w:tc>
          <w:tcPr>
            <w:tcMar>
              <w:top w:w="80.0" w:type="dxa"/>
              <w:left w:w="80.0" w:type="dxa"/>
              <w:bottom w:w="80.0" w:type="dxa"/>
              <w:right w:w="80.0" w:type="dxa"/>
            </w:tcMar>
          </w:tcPr>
          <w:p w:rsidR="00000000" w:rsidDel="00000000" w:rsidP="00000000" w:rsidRDefault="00000000" w:rsidRPr="00000000" w14:paraId="000003ED">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EE">
            <w:pPr>
              <w:rPr>
                <w:rFonts w:ascii="MS PMincho" w:cs="MS PMincho" w:eastAsia="MS PMincho" w:hAnsi="MS PMincho"/>
              </w:rPr>
            </w:pPr>
            <w:r w:rsidDel="00000000" w:rsidR="00000000" w:rsidRPr="00000000">
              <w:rPr>
                <w:rtl w:val="0"/>
              </w:rPr>
            </w:r>
          </w:p>
        </w:tc>
        <w:tc>
          <w:tcPr>
            <w:vMerge w:val="continue"/>
            <w:tcMar>
              <w:top w:w="80.0" w:type="dxa"/>
              <w:left w:w="80.0" w:type="dxa"/>
              <w:bottom w:w="80.0" w:type="dxa"/>
              <w:right w:w="80.0" w:type="dxa"/>
            </w:tcMar>
            <w:vAlign w:val="center"/>
          </w:tcPr>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rPr>
            </w:pPr>
            <w:r w:rsidDel="00000000" w:rsidR="00000000" w:rsidRPr="00000000">
              <w:rPr>
                <w:rtl w:val="0"/>
              </w:rPr>
            </w:r>
          </w:p>
        </w:tc>
      </w:tr>
      <w:tr>
        <w:trPr>
          <w:cantSplit w:val="0"/>
          <w:trHeight w:val="662" w:hRule="atLeast"/>
          <w:tblHeader w:val="0"/>
        </w:trPr>
        <w:tc>
          <w:tcPr>
            <w:tcMar>
              <w:top w:w="80.0" w:type="dxa"/>
              <w:left w:w="80.0" w:type="dxa"/>
              <w:bottom w:w="80.0" w:type="dxa"/>
              <w:right w:w="80.0" w:type="dxa"/>
            </w:tcMar>
            <w:vAlign w:val="center"/>
          </w:tcPr>
          <w:p w:rsidR="00000000" w:rsidDel="00000000" w:rsidP="00000000" w:rsidRDefault="00000000" w:rsidRPr="00000000" w14:paraId="000003F0">
            <w:pPr>
              <w:rPr>
                <w:rFonts w:ascii="MS PMincho" w:cs="MS PMincho" w:eastAsia="MS PMincho" w:hAnsi="MS PMincho"/>
              </w:rPr>
            </w:pPr>
            <w:r w:rsidDel="00000000" w:rsidR="00000000" w:rsidRPr="00000000">
              <w:rPr>
                <w:rtl w:val="0"/>
              </w:rPr>
            </w:r>
          </w:p>
        </w:tc>
        <w:tc>
          <w:tcPr>
            <w:tcMar>
              <w:top w:w="80.0" w:type="dxa"/>
              <w:left w:w="80.0" w:type="dxa"/>
              <w:bottom w:w="80.0" w:type="dxa"/>
              <w:right w:w="80.0" w:type="dxa"/>
            </w:tcMar>
          </w:tcPr>
          <w:p w:rsidR="00000000" w:rsidDel="00000000" w:rsidP="00000000" w:rsidRDefault="00000000" w:rsidRPr="00000000" w14:paraId="000003F1">
            <w:pPr>
              <w:rPr>
                <w:rFonts w:ascii="MS PMincho" w:cs="MS PMincho" w:eastAsia="MS PMincho" w:hAnsi="MS PMincho"/>
              </w:rPr>
            </w:pPr>
            <w:r w:rsidDel="00000000" w:rsidR="00000000" w:rsidRPr="00000000">
              <w:rPr>
                <w:rtl w:val="0"/>
              </w:rPr>
            </w:r>
          </w:p>
        </w:tc>
        <w:tc>
          <w:tcPr>
            <w:vMerge w:val="continue"/>
            <w:tcMar>
              <w:top w:w="80.0" w:type="dxa"/>
              <w:left w:w="80.0" w:type="dxa"/>
              <w:bottom w:w="80.0" w:type="dxa"/>
              <w:right w:w="80.0" w:type="dxa"/>
            </w:tcMar>
            <w:vAlign w:val="center"/>
          </w:tcPr>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rPr>
            </w:pPr>
            <w:r w:rsidDel="00000000" w:rsidR="00000000" w:rsidRPr="00000000">
              <w:rPr>
                <w:rtl w:val="0"/>
              </w:rPr>
            </w:r>
          </w:p>
        </w:tc>
      </w:tr>
      <w:tr>
        <w:trPr>
          <w:cantSplit w:val="0"/>
          <w:trHeight w:val="662" w:hRule="atLeast"/>
          <w:tblHeader w:val="0"/>
        </w:trPr>
        <w:tc>
          <w:tcPr>
            <w:tcMar>
              <w:top w:w="80.0" w:type="dxa"/>
              <w:left w:w="80.0" w:type="dxa"/>
              <w:bottom w:w="80.0" w:type="dxa"/>
              <w:right w:w="80.0" w:type="dxa"/>
            </w:tcMar>
            <w:vAlign w:val="center"/>
          </w:tcPr>
          <w:p w:rsidR="00000000" w:rsidDel="00000000" w:rsidP="00000000" w:rsidRDefault="00000000" w:rsidRPr="00000000" w14:paraId="000003F3">
            <w:pPr>
              <w:rPr>
                <w:rFonts w:ascii="MS PMincho" w:cs="MS PMincho" w:eastAsia="MS PMincho" w:hAnsi="MS PMincho"/>
              </w:rPr>
            </w:pPr>
            <w:r w:rsidDel="00000000" w:rsidR="00000000" w:rsidRPr="00000000">
              <w:rPr>
                <w:rtl w:val="0"/>
              </w:rPr>
            </w:r>
          </w:p>
        </w:tc>
        <w:tc>
          <w:tcPr>
            <w:tcMar>
              <w:top w:w="80.0" w:type="dxa"/>
              <w:left w:w="80.0" w:type="dxa"/>
              <w:bottom w:w="80.0" w:type="dxa"/>
              <w:right w:w="80.0" w:type="dxa"/>
            </w:tcMar>
          </w:tcPr>
          <w:p w:rsidR="00000000" w:rsidDel="00000000" w:rsidP="00000000" w:rsidRDefault="00000000" w:rsidRPr="00000000" w14:paraId="000003F4">
            <w:pPr>
              <w:rPr>
                <w:rFonts w:ascii="MS PMincho" w:cs="MS PMincho" w:eastAsia="MS PMincho" w:hAnsi="MS PMincho"/>
              </w:rPr>
            </w:pPr>
            <w:r w:rsidDel="00000000" w:rsidR="00000000" w:rsidRPr="00000000">
              <w:rPr>
                <w:rtl w:val="0"/>
              </w:rPr>
            </w:r>
          </w:p>
        </w:tc>
        <w:tc>
          <w:tcPr>
            <w:vMerge w:val="continue"/>
            <w:tcMar>
              <w:top w:w="80.0" w:type="dxa"/>
              <w:left w:w="80.0" w:type="dxa"/>
              <w:bottom w:w="80.0" w:type="dxa"/>
              <w:right w:w="80.0" w:type="dxa"/>
            </w:tcMar>
            <w:vAlign w:val="center"/>
          </w:tcPr>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rPr>
            </w:pPr>
            <w:r w:rsidDel="00000000" w:rsidR="00000000" w:rsidRPr="00000000">
              <w:rPr>
                <w:rtl w:val="0"/>
              </w:rPr>
            </w:r>
          </w:p>
        </w:tc>
      </w:tr>
      <w:tr>
        <w:trPr>
          <w:cantSplit w:val="0"/>
          <w:trHeight w:val="662" w:hRule="atLeast"/>
          <w:tblHeader w:val="0"/>
        </w:trPr>
        <w:tc>
          <w:tcPr>
            <w:tcMar>
              <w:top w:w="80.0" w:type="dxa"/>
              <w:left w:w="80.0" w:type="dxa"/>
              <w:bottom w:w="80.0" w:type="dxa"/>
              <w:right w:w="80.0" w:type="dxa"/>
            </w:tcMar>
            <w:vAlign w:val="center"/>
          </w:tcPr>
          <w:p w:rsidR="00000000" w:rsidDel="00000000" w:rsidP="00000000" w:rsidRDefault="00000000" w:rsidRPr="00000000" w14:paraId="000003F6">
            <w:pPr>
              <w:rPr>
                <w:rFonts w:ascii="MS PMincho" w:cs="MS PMincho" w:eastAsia="MS PMincho" w:hAnsi="MS PMincho"/>
              </w:rPr>
            </w:pPr>
            <w:r w:rsidDel="00000000" w:rsidR="00000000" w:rsidRPr="00000000">
              <w:rPr>
                <w:rtl w:val="0"/>
              </w:rPr>
            </w:r>
          </w:p>
        </w:tc>
        <w:tc>
          <w:tcPr>
            <w:tcMar>
              <w:top w:w="80.0" w:type="dxa"/>
              <w:left w:w="80.0" w:type="dxa"/>
              <w:bottom w:w="80.0" w:type="dxa"/>
              <w:right w:w="80.0" w:type="dxa"/>
            </w:tcMar>
          </w:tcPr>
          <w:p w:rsidR="00000000" w:rsidDel="00000000" w:rsidP="00000000" w:rsidRDefault="00000000" w:rsidRPr="00000000" w14:paraId="000003F7">
            <w:pPr>
              <w:rPr>
                <w:rFonts w:ascii="MS PMincho" w:cs="MS PMincho" w:eastAsia="MS PMincho" w:hAnsi="MS PMincho"/>
              </w:rPr>
            </w:pPr>
            <w:r w:rsidDel="00000000" w:rsidR="00000000" w:rsidRPr="00000000">
              <w:rPr>
                <w:rtl w:val="0"/>
              </w:rPr>
            </w:r>
          </w:p>
          <w:p w:rsidR="00000000" w:rsidDel="00000000" w:rsidP="00000000" w:rsidRDefault="00000000" w:rsidRPr="00000000" w14:paraId="000003F8">
            <w:pPr>
              <w:rPr>
                <w:rFonts w:ascii="MS PMincho" w:cs="MS PMincho" w:eastAsia="MS PMincho" w:hAnsi="MS PMincho"/>
              </w:rPr>
            </w:pPr>
            <w:r w:rsidDel="00000000" w:rsidR="00000000" w:rsidRPr="00000000">
              <w:rPr>
                <w:rtl w:val="0"/>
              </w:rPr>
            </w:r>
          </w:p>
        </w:tc>
        <w:tc>
          <w:tcPr>
            <w:vMerge w:val="continue"/>
            <w:tcMar>
              <w:top w:w="80.0" w:type="dxa"/>
              <w:left w:w="80.0" w:type="dxa"/>
              <w:bottom w:w="80.0" w:type="dxa"/>
              <w:right w:w="80.0" w:type="dxa"/>
            </w:tcMar>
            <w:vAlign w:val="center"/>
          </w:tcPr>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rPr>
            </w:pPr>
            <w:r w:rsidDel="00000000" w:rsidR="00000000" w:rsidRPr="00000000">
              <w:rPr>
                <w:rtl w:val="0"/>
              </w:rPr>
            </w:r>
          </w:p>
        </w:tc>
      </w:tr>
    </w:tbl>
    <w:p w:rsidR="00000000" w:rsidDel="00000000" w:rsidP="00000000" w:rsidRDefault="00000000" w:rsidRPr="00000000" w14:paraId="000003FA">
      <w:pPr>
        <w:rPr/>
      </w:pPr>
      <w:r w:rsidDel="00000000" w:rsidR="00000000" w:rsidRPr="00000000">
        <w:rPr>
          <w:rtl w:val="0"/>
        </w:rPr>
      </w:r>
    </w:p>
    <w:tbl>
      <w:tblPr>
        <w:tblStyle w:val="Table29"/>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ebd17" w:val="clear"/>
          </w:tcPr>
          <w:p w:rsidR="00000000" w:rsidDel="00000000" w:rsidP="00000000" w:rsidRDefault="00000000" w:rsidRPr="00000000" w14:paraId="000003FB">
            <w:pPr>
              <w:pStyle w:val="Heading2"/>
              <w:rPr/>
            </w:pPr>
            <w:bookmarkStart w:colFirst="0" w:colLast="0" w:name="_heading=h.ar4cjlbnvvq9" w:id="20"/>
            <w:bookmarkEnd w:id="20"/>
            <w:r w:rsidDel="00000000" w:rsidR="00000000" w:rsidRPr="00000000">
              <w:rPr>
                <w:rtl w:val="0"/>
              </w:rPr>
              <w:t xml:space="preserve">複数のアプローチを使い分けよう</w:t>
            </w:r>
          </w:p>
        </w:tc>
      </w:tr>
    </w:tbl>
    <w:p w:rsidR="00000000" w:rsidDel="00000000" w:rsidP="00000000" w:rsidRDefault="00000000" w:rsidRPr="00000000" w14:paraId="000003FC">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rPr>
          <w:rtl w:val="0"/>
        </w:rPr>
      </w:r>
    </w:p>
    <w:tbl>
      <w:tblPr>
        <w:tblStyle w:val="Table30"/>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shd w:fill="d9d9d9" w:val="clear"/>
          </w:tcPr>
          <w:p w:rsidR="00000000" w:rsidDel="00000000" w:rsidP="00000000" w:rsidRDefault="00000000" w:rsidRPr="00000000" w14:paraId="000003FD">
            <w:pP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到達目標</w:t>
            </w:r>
          </w:p>
          <w:p w:rsidR="00000000" w:rsidDel="00000000" w:rsidP="00000000" w:rsidRDefault="00000000" w:rsidRPr="00000000" w14:paraId="000003FE">
            <w:pPr>
              <w:widowControl w:val="1"/>
              <w:numPr>
                <w:ilvl w:val="0"/>
                <w:numId w:val="1"/>
              </w:numPr>
              <w:pBdr>
                <w:top w:space="0" w:sz="0" w:val="nil"/>
                <w:left w:space="0" w:sz="0" w:val="nil"/>
                <w:bottom w:space="0" w:sz="0" w:val="nil"/>
                <w:right w:space="0" w:sz="0" w:val="nil"/>
                <w:between w:space="0" w:sz="0" w:val="nil"/>
              </w:pBdr>
              <w:ind w:left="420" w:hanging="420"/>
              <w:jc w:val="left"/>
              <w:rPr>
                <w:rFonts w:ascii="MS PGothic" w:cs="MS PGothic" w:eastAsia="MS PGothic" w:hAnsi="MS PGothic"/>
                <w:sz w:val="22"/>
                <w:szCs w:val="22"/>
              </w:rPr>
            </w:pPr>
            <w:r w:rsidDel="00000000" w:rsidR="00000000" w:rsidRPr="00000000">
              <w:rPr>
                <w:rFonts w:ascii="MS PGothic" w:cs="MS PGothic" w:eastAsia="MS PGothic" w:hAnsi="MS PGothic"/>
                <w:sz w:val="22"/>
                <w:szCs w:val="22"/>
                <w:rtl w:val="0"/>
              </w:rPr>
              <w:t xml:space="preserve">プレーヤーズセンタードなコーチング実践に向けて、4つのアプローチのうち今後伸ばしていく必要があるスキルが特定され、改善に向けた第一歩が決定している</w:t>
            </w:r>
          </w:p>
        </w:tc>
      </w:tr>
      <w:tr>
        <w:trPr>
          <w:cantSplit w:val="0"/>
          <w:tblHeader w:val="0"/>
        </w:trPr>
        <w:tc>
          <w:tcPr>
            <w:shd w:fill="d9d9d9" w:val="clear"/>
          </w:tcPr>
          <w:p w:rsidR="00000000" w:rsidDel="00000000" w:rsidP="00000000" w:rsidRDefault="00000000" w:rsidRPr="00000000" w14:paraId="000003FF">
            <w:pPr>
              <w:pBdr>
                <w:top w:space="0" w:sz="0" w:val="nil"/>
                <w:left w:space="0" w:sz="0" w:val="nil"/>
                <w:bottom w:space="0" w:sz="0" w:val="nil"/>
                <w:right w:space="0" w:sz="0" w:val="nil"/>
                <w:between w:space="0" w:sz="0" w:val="nil"/>
              </w:pBd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この内容に関連するセルフチェックリスト項目</w:t>
            </w:r>
          </w:p>
          <w:p w:rsidR="00000000" w:rsidDel="00000000" w:rsidP="00000000" w:rsidRDefault="00000000" w:rsidRPr="00000000" w14:paraId="00000400">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指示・提案・質問・委譲アプローチの使い分けを意識的に行っている</w:t>
            </w:r>
          </w:p>
          <w:p w:rsidR="00000000" w:rsidDel="00000000" w:rsidP="00000000" w:rsidRDefault="00000000" w:rsidRPr="00000000" w14:paraId="00000401">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オープンクエスチョンとクローズドクエスチョンの使い分けを意識的に行っている</w:t>
            </w:r>
          </w:p>
          <w:p w:rsidR="00000000" w:rsidDel="00000000" w:rsidP="00000000" w:rsidRDefault="00000000" w:rsidRPr="00000000" w14:paraId="00000402">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相手の置かれている状況を理解（共感）しようとしている</w:t>
            </w:r>
          </w:p>
          <w:p w:rsidR="00000000" w:rsidDel="00000000" w:rsidP="00000000" w:rsidRDefault="00000000" w:rsidRPr="00000000" w14:paraId="0000040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自分の先入観を自己認識したうえでコミュニケーションをとっている</w:t>
            </w:r>
          </w:p>
          <w:p w:rsidR="00000000" w:rsidDel="00000000" w:rsidP="00000000" w:rsidRDefault="00000000" w:rsidRPr="00000000" w14:paraId="0000040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判断を控えた話の聴き方ができている</w:t>
            </w:r>
          </w:p>
          <w:p w:rsidR="00000000" w:rsidDel="00000000" w:rsidP="00000000" w:rsidRDefault="00000000" w:rsidRPr="00000000" w14:paraId="0000040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プレーヤーの成長目標とは別にコーチとしての自身の成長目標をたてている</w:t>
            </w:r>
          </w:p>
          <w:p w:rsidR="00000000" w:rsidDel="00000000" w:rsidP="00000000" w:rsidRDefault="00000000" w:rsidRPr="00000000" w14:paraId="00000406">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自身のコーチングスキルを振り返る時間を確保している</w:t>
            </w:r>
          </w:p>
          <w:p w:rsidR="00000000" w:rsidDel="00000000" w:rsidP="00000000" w:rsidRDefault="00000000" w:rsidRPr="00000000" w14:paraId="00000407">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第三者からの評価を受けている</w:t>
            </w:r>
            <w:r w:rsidDel="00000000" w:rsidR="00000000" w:rsidRPr="00000000">
              <w:rPr>
                <w:rtl w:val="0"/>
              </w:rPr>
            </w:r>
          </w:p>
        </w:tc>
      </w:tr>
    </w:tbl>
    <w:p w:rsidR="00000000" w:rsidDel="00000000" w:rsidP="00000000" w:rsidRDefault="00000000" w:rsidRPr="00000000" w14:paraId="00000408">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rPr>
          <w:rtl w:val="0"/>
        </w:rPr>
      </w:r>
    </w:p>
    <w:p w:rsidR="00000000" w:rsidDel="00000000" w:rsidP="00000000" w:rsidRDefault="00000000" w:rsidRPr="00000000" w14:paraId="00000409">
      <w:pPr>
        <w:rPr>
          <w:rFonts w:ascii="MS PMincho" w:cs="MS PMincho" w:eastAsia="MS PMincho" w:hAnsi="MS PMincho"/>
        </w:rPr>
      </w:pPr>
      <w:r w:rsidDel="00000000" w:rsidR="00000000" w:rsidRPr="00000000">
        <w:rPr>
          <w:rFonts w:ascii="MS PMincho" w:cs="MS PMincho" w:eastAsia="MS PMincho" w:hAnsi="MS PMincho"/>
          <w:rtl w:val="0"/>
        </w:rPr>
        <w:t xml:space="preserve">　プレーヤーズセンタードの重要な観点の一つが、プレーヤーの学習を中心においた指導をするということです。自己決定した行動を重要視するのもこのためです。この講習会をできるだけアクティブ・ラーニングにしようとするのも、この講習会を学習者中心（みなさんをプレーヤーに例えればプレーヤーズセンタード）に運営したいからです。学習者が自分の経験を通して、より意義深い学びを実践してもらえるように改善を繰り返しています。時に問い、時に理論的背景をもとに提案し、時に指示をし、事前学習のように皆さんに委譲したりしています。指示-提案-質問-委譲という4つのアプローチを行き来しながら、受講者（学習者）である皆さんが主体的に学ぶことができるように一生懸命工夫しています。</w:t>
      </w:r>
    </w:p>
    <w:p w:rsidR="00000000" w:rsidDel="00000000" w:rsidP="00000000" w:rsidRDefault="00000000" w:rsidRPr="00000000" w14:paraId="0000040A">
      <w:pPr>
        <w:rPr>
          <w:rFonts w:ascii="MS PMincho" w:cs="MS PMincho" w:eastAsia="MS PMincho" w:hAnsi="MS PMincho"/>
        </w:rPr>
      </w:pPr>
      <w:r w:rsidDel="00000000" w:rsidR="00000000" w:rsidRPr="00000000">
        <w:rPr>
          <w:rFonts w:ascii="MS PMincho" w:cs="MS PMincho" w:eastAsia="MS PMincho" w:hAnsi="MS PMincho"/>
          <w:rtl w:val="0"/>
        </w:rPr>
        <w:t xml:space="preserve">　指示-提案-質問-委譲という4つのアプローチは、様々な指導場面で学習者の主体的な学びを確保するために活用できるものです。それぞれのアプローチについて見ていくことにしましょう。</w:t>
      </w:r>
    </w:p>
    <w:p w:rsidR="00000000" w:rsidDel="00000000" w:rsidP="00000000" w:rsidRDefault="00000000" w:rsidRPr="00000000" w14:paraId="0000040B">
      <w:pPr>
        <w:rPr>
          <w:rFonts w:ascii="MS PMincho" w:cs="MS PMincho" w:eastAsia="MS PMincho" w:hAnsi="MS PMincho"/>
        </w:rPr>
      </w:pPr>
      <w:r w:rsidDel="00000000" w:rsidR="00000000" w:rsidRPr="00000000">
        <w:rPr>
          <w:rtl w:val="0"/>
        </w:rPr>
      </w:r>
    </w:p>
    <w:p w:rsidR="00000000" w:rsidDel="00000000" w:rsidP="00000000" w:rsidRDefault="00000000" w:rsidRPr="00000000" w14:paraId="0000040C">
      <w:pPr>
        <w:jc w:val="center"/>
        <w:rPr>
          <w:rFonts w:ascii="MS PMincho" w:cs="MS PMincho" w:eastAsia="MS PMincho" w:hAnsi="MS PMincho"/>
        </w:rPr>
      </w:pPr>
      <w:r w:rsidDel="00000000" w:rsidR="00000000" w:rsidRPr="00000000">
        <w:rPr/>
        <w:drawing>
          <wp:inline distB="0" distT="0" distL="0" distR="0">
            <wp:extent cx="2415746" cy="1820635"/>
            <wp:effectExtent b="0" l="0" r="0" t="0"/>
            <wp:docPr descr="記号 が含まれている画像&#10;&#10;自動的に生成された説明" id="98" name="image24.png"/>
            <a:graphic>
              <a:graphicData uri="http://schemas.openxmlformats.org/drawingml/2006/picture">
                <pic:pic>
                  <pic:nvPicPr>
                    <pic:cNvPr descr="記号 が含まれている画像&#10;&#10;自動的に生成された説明" id="0" name="image24.png"/>
                    <pic:cNvPicPr preferRelativeResize="0"/>
                  </pic:nvPicPr>
                  <pic:blipFill>
                    <a:blip r:embed="rId25"/>
                    <a:srcRect b="0" l="0" r="0" t="0"/>
                    <a:stretch>
                      <a:fillRect/>
                    </a:stretch>
                  </pic:blipFill>
                  <pic:spPr>
                    <a:xfrm>
                      <a:off x="0" y="0"/>
                      <a:ext cx="2415746" cy="1820635"/>
                    </a:xfrm>
                    <a:prstGeom prst="rect"/>
                    <a:ln/>
                  </pic:spPr>
                </pic:pic>
              </a:graphicData>
            </a:graphic>
          </wp:inline>
        </w:drawing>
      </w:r>
      <w:r w:rsidDel="00000000" w:rsidR="00000000" w:rsidRPr="00000000">
        <w:rPr>
          <w:rtl w:val="0"/>
        </w:rPr>
      </w:r>
    </w:p>
    <w:p w:rsidR="00000000" w:rsidDel="00000000" w:rsidP="00000000" w:rsidRDefault="00000000" w:rsidRPr="00000000" w14:paraId="0000040D">
      <w:pPr>
        <w:rPr>
          <w:rFonts w:ascii="MS PMincho" w:cs="MS PMincho" w:eastAsia="MS PMincho" w:hAnsi="MS PMincho"/>
          <w:b w:val="1"/>
          <w:bCs w:val="1"/>
          <w:shd w:fill="d9d9d9" w:val="clear"/>
        </w:rPr>
      </w:pPr>
      <w:r w:rsidDel="00000000" w:rsidR="00000000" w:rsidRPr="00000000">
        <w:rPr>
          <w:rFonts w:ascii="MS PMincho" w:cs="MS PMincho" w:eastAsia="MS PMincho" w:hAnsi="MS PMincho"/>
          <w:b w:val="1"/>
          <w:bCs w:val="1"/>
          <w:shd w:fill="d9d9d9" w:val="clear"/>
          <w:rtl w:val="0"/>
        </w:rPr>
        <w:t xml:space="preserve">指示</w:t>
      </w:r>
    </w:p>
    <w:p w:rsidR="00000000" w:rsidDel="00000000" w:rsidP="00000000" w:rsidRDefault="00000000" w:rsidRPr="00000000" w14:paraId="0000040E">
      <w:pPr>
        <w:ind w:firstLine="120"/>
        <w:rPr>
          <w:rFonts w:ascii="MS PMincho" w:cs="MS PMincho" w:eastAsia="MS PMincho" w:hAnsi="MS PMincho"/>
        </w:rPr>
      </w:pPr>
      <w:r w:rsidDel="00000000" w:rsidR="00000000" w:rsidRPr="00000000">
        <w:rPr>
          <w:rFonts w:ascii="MS PMincho" w:cs="MS PMincho" w:eastAsia="MS PMincho" w:hAnsi="MS PMincho"/>
          <w:rtl w:val="0"/>
        </w:rPr>
        <w:t xml:space="preserve">指示（Tell）は、「○○しよう」「△△しない」のように、プレーヤーに対してコーチの意図を明確に伝えて、その通りに行動することを求めるものです。コーチングにおいて指示することがよくないことと考えられているかもしれませんが、必ずしもそうとは限りません。後に解説する委譲が「放任」になってしまうようであれば、指示のほうが機能することもあるでしょう。質問しているふりをして、コーチがあらかじめ持っている答えを言わせようとしているだけならば、明確な指示をしたほうが効果的かもしれません。</w:t>
      </w:r>
    </w:p>
    <w:p w:rsidR="00000000" w:rsidDel="00000000" w:rsidP="00000000" w:rsidRDefault="00000000" w:rsidRPr="00000000" w14:paraId="0000040F">
      <w:pPr>
        <w:ind w:firstLine="120"/>
        <w:rPr>
          <w:rFonts w:ascii="MS PMincho" w:cs="MS PMincho" w:eastAsia="MS PMincho" w:hAnsi="MS PMincho"/>
        </w:rPr>
      </w:pPr>
      <w:r w:rsidDel="00000000" w:rsidR="00000000" w:rsidRPr="00000000">
        <w:rPr>
          <w:rFonts w:ascii="MS PMincho" w:cs="MS PMincho" w:eastAsia="MS PMincho" w:hAnsi="MS PMincho"/>
          <w:rtl w:val="0"/>
        </w:rPr>
        <w:t xml:space="preserve">本人の主体的な取り組みを内発的動機による活動、コーチによる指示が外発的動機による活動として捉えていると、指示があたかも悪者のように見えてしまいます。もちろん、コーチの指示が、プレーヤーの行動を制限し完全に「やらせている」状態となっていることもあります。一方で、コーチが指示をしたとしても、その内容がプレーヤーにとって魅力的で、プレーヤーがワクワクして取り組む場合もあるのです。前者のような状態を外発的動機の中でも外的調整、後者を統合的調整と呼ぶことは先に説明したとおりです。</w:t>
      </w:r>
    </w:p>
    <w:p w:rsidR="00000000" w:rsidDel="00000000" w:rsidP="00000000" w:rsidRDefault="00000000" w:rsidRPr="00000000" w14:paraId="00000410">
      <w:pPr>
        <w:ind w:firstLine="120"/>
        <w:rPr>
          <w:rFonts w:ascii="MS PMincho" w:cs="MS PMincho" w:eastAsia="MS PMincho" w:hAnsi="MS PMincho"/>
        </w:rPr>
      </w:pPr>
      <w:r w:rsidDel="00000000" w:rsidR="00000000" w:rsidRPr="00000000">
        <w:rPr>
          <w:rFonts w:ascii="MS PMincho" w:cs="MS PMincho" w:eastAsia="MS PMincho" w:hAnsi="MS PMincho"/>
          <w:rtl w:val="0"/>
        </w:rPr>
        <w:t xml:space="preserve">指示が一律によくないという訳ではなく、そのときのプレーヤーの状態やその他の文脈（場が持つ特徴）、コーチの指示の与え方（内容、タイミング、声のトーン、表情、姿勢など）などによって、効果的な指示になったり、勧められない指示の仕方になったりするのです。時と場合によって、効果的な指示が異なるということなので、絶対これをしてはいけない、これをすれば絶対うまくいくというのを特定することは困難です。おそらくそういうものはありません。しかし、一つだけ言うとすれば、指示だけしかできないというのは避けた方が無難でしょう。</w:t>
      </w:r>
    </w:p>
    <w:p w:rsidR="00000000" w:rsidDel="00000000" w:rsidP="00000000" w:rsidRDefault="00000000" w:rsidRPr="00000000" w14:paraId="00000411">
      <w:pPr>
        <w:rPr>
          <w:rFonts w:ascii="MS PMincho" w:cs="MS PMincho" w:eastAsia="MS PMincho" w:hAnsi="MS PMincho"/>
        </w:rPr>
      </w:pPr>
      <w:r w:rsidDel="00000000" w:rsidR="00000000" w:rsidRPr="00000000">
        <w:rPr>
          <w:rtl w:val="0"/>
        </w:rPr>
      </w:r>
    </w:p>
    <w:p w:rsidR="00000000" w:rsidDel="00000000" w:rsidP="00000000" w:rsidRDefault="00000000" w:rsidRPr="00000000" w14:paraId="00000412">
      <w:pPr>
        <w:rPr>
          <w:rFonts w:ascii="MS PMincho" w:cs="MS PMincho" w:eastAsia="MS PMincho" w:hAnsi="MS PMincho"/>
          <w:b w:val="1"/>
          <w:bCs w:val="1"/>
          <w:shd w:fill="d9d9d9" w:val="clear"/>
        </w:rPr>
      </w:pPr>
      <w:r w:rsidDel="00000000" w:rsidR="00000000" w:rsidRPr="00000000">
        <w:rPr>
          <w:rFonts w:ascii="MS PMincho" w:cs="MS PMincho" w:eastAsia="MS PMincho" w:hAnsi="MS PMincho"/>
          <w:b w:val="1"/>
          <w:bCs w:val="1"/>
          <w:shd w:fill="d9d9d9" w:val="clear"/>
          <w:rtl w:val="0"/>
        </w:rPr>
        <w:t xml:space="preserve">提案</w:t>
      </w:r>
    </w:p>
    <w:p w:rsidR="00000000" w:rsidDel="00000000" w:rsidP="00000000" w:rsidRDefault="00000000" w:rsidRPr="00000000" w14:paraId="00000413">
      <w:pPr>
        <w:ind w:firstLine="120"/>
        <w:rPr>
          <w:rFonts w:ascii="MS PMincho" w:cs="MS PMincho" w:eastAsia="MS PMincho" w:hAnsi="MS PMincho"/>
        </w:rPr>
      </w:pPr>
      <w:r w:rsidDel="00000000" w:rsidR="00000000" w:rsidRPr="00000000">
        <w:rPr>
          <w:rFonts w:ascii="MS PMincho" w:cs="MS PMincho" w:eastAsia="MS PMincho" w:hAnsi="MS PMincho"/>
          <w:rtl w:val="0"/>
        </w:rPr>
        <w:t xml:space="preserve">提案（Sell）は、「□□をするとうまくいくかもしれないね」のように、プレーヤーが思いつかない、あるいはやってみようという意思決定がうまくできない場面において、コーチから選択肢を示し（売り込み）、プレーヤー本人が自分の意思でやってみようと思うようなアプローチです。指示に比べ、提案は選択権がプレーヤー側に来ます。プレーヤーの経験が少なかったり、年齢が低い場合などには、そもそも自分では何をやってよいかが分からない場合もあるでしょうから、提案をうまく使っていくことで、プレーヤーの事前の経験や知識の少なさを補っていくことができるでしょう。</w:t>
      </w:r>
    </w:p>
    <w:p w:rsidR="00000000" w:rsidDel="00000000" w:rsidP="00000000" w:rsidRDefault="00000000" w:rsidRPr="00000000" w14:paraId="00000414">
      <w:pPr>
        <w:ind w:firstLine="120"/>
        <w:rPr>
          <w:rFonts w:ascii="MS PMincho" w:cs="MS PMincho" w:eastAsia="MS PMincho" w:hAnsi="MS PMincho"/>
        </w:rPr>
      </w:pPr>
      <w:r w:rsidDel="00000000" w:rsidR="00000000" w:rsidRPr="00000000">
        <w:rPr>
          <w:rFonts w:ascii="MS PMincho" w:cs="MS PMincho" w:eastAsia="MS PMincho" w:hAnsi="MS PMincho"/>
          <w:rtl w:val="0"/>
        </w:rPr>
        <w:t xml:space="preserve">また、「Aという方法と、Bという方法があると思うんだけど、どっちをやってみたい？」のように、質問の形を使った提案をすることも考えられます。選択肢を提供していけば、やらされ感を低減させることができるかもしれません。「これをやれ」と選択権がない外的調整によるやらせ方ではなく、どれを選んでもコーチとしてはOKだと思っているものを選択肢として提示することで、より内在化した行動が期待できます。</w:t>
      </w:r>
    </w:p>
    <w:p w:rsidR="00000000" w:rsidDel="00000000" w:rsidP="00000000" w:rsidRDefault="00000000" w:rsidRPr="00000000" w14:paraId="00000415">
      <w:pPr>
        <w:rPr>
          <w:rFonts w:ascii="MS PMincho" w:cs="MS PMincho" w:eastAsia="MS PMincho" w:hAnsi="MS PMincho"/>
        </w:rPr>
      </w:pPr>
      <w:r w:rsidDel="00000000" w:rsidR="00000000" w:rsidRPr="00000000">
        <w:rPr>
          <w:rtl w:val="0"/>
        </w:rPr>
      </w:r>
    </w:p>
    <w:p w:rsidR="00000000" w:rsidDel="00000000" w:rsidP="00000000" w:rsidRDefault="00000000" w:rsidRPr="00000000" w14:paraId="00000416">
      <w:pPr>
        <w:rPr>
          <w:rFonts w:ascii="MS PMincho" w:cs="MS PMincho" w:eastAsia="MS PMincho" w:hAnsi="MS PMincho"/>
        </w:rPr>
      </w:pPr>
      <w:r w:rsidDel="00000000" w:rsidR="00000000" w:rsidRPr="00000000">
        <w:rPr>
          <w:rtl w:val="0"/>
        </w:rPr>
      </w:r>
    </w:p>
    <w:p w:rsidR="00000000" w:rsidDel="00000000" w:rsidP="00000000" w:rsidRDefault="00000000" w:rsidRPr="00000000" w14:paraId="00000417">
      <w:pPr>
        <w:rPr>
          <w:rFonts w:ascii="MS PMincho" w:cs="MS PMincho" w:eastAsia="MS PMincho" w:hAnsi="MS PMincho"/>
          <w:b w:val="1"/>
          <w:bCs w:val="1"/>
          <w:shd w:fill="d9d9d9" w:val="clear"/>
        </w:rPr>
      </w:pPr>
      <w:r w:rsidDel="00000000" w:rsidR="00000000" w:rsidRPr="00000000">
        <w:rPr>
          <w:rFonts w:ascii="MS PMincho" w:cs="MS PMincho" w:eastAsia="MS PMincho" w:hAnsi="MS PMincho"/>
          <w:b w:val="1"/>
          <w:bCs w:val="1"/>
          <w:shd w:fill="d9d9d9" w:val="clear"/>
          <w:rtl w:val="0"/>
        </w:rPr>
        <w:t xml:space="preserve">質問</w:t>
      </w:r>
    </w:p>
    <w:p w:rsidR="00000000" w:rsidDel="00000000" w:rsidP="00000000" w:rsidRDefault="00000000" w:rsidRPr="00000000" w14:paraId="00000418">
      <w:pPr>
        <w:ind w:firstLine="120"/>
        <w:rPr>
          <w:rFonts w:ascii="MS PMincho" w:cs="MS PMincho" w:eastAsia="MS PMincho" w:hAnsi="MS PMincho"/>
        </w:rPr>
      </w:pPr>
      <w:r w:rsidDel="00000000" w:rsidR="00000000" w:rsidRPr="00000000">
        <w:rPr>
          <w:rFonts w:ascii="MS PMincho" w:cs="MS PMincho" w:eastAsia="MS PMincho" w:hAnsi="MS PMincho"/>
          <w:rtl w:val="0"/>
        </w:rPr>
        <w:t xml:space="preserve">質問（Ask）は、「今のはどんな感じだった？」「うまくいったのはなぜなんだろうね？」のように、プレーヤー本人が自分で発見をするための枠組みをコーチが提供したり、コーチがプレーヤーのことをより理解するために用いるアプローチです。</w:t>
      </w:r>
    </w:p>
    <w:p w:rsidR="00000000" w:rsidDel="00000000" w:rsidP="00000000" w:rsidRDefault="00000000" w:rsidRPr="00000000" w14:paraId="00000419">
      <w:pPr>
        <w:ind w:firstLine="120"/>
        <w:rPr>
          <w:rFonts w:ascii="MS PMincho" w:cs="MS PMincho" w:eastAsia="MS PMincho" w:hAnsi="MS PMincho"/>
        </w:rPr>
      </w:pPr>
      <w:r w:rsidDel="00000000" w:rsidR="00000000" w:rsidRPr="00000000">
        <w:rPr>
          <w:rFonts w:ascii="MS PMincho" w:cs="MS PMincho" w:eastAsia="MS PMincho" w:hAnsi="MS PMincho"/>
          <w:rtl w:val="0"/>
        </w:rPr>
        <w:t xml:space="preserve">質問にもさまざまな種類があります。その文脈にあった質問を戦略的に用いることでより大きな効果が期待できます。プレーヤーの年齢や競技水準が高くなってくると、概念的、哲学的な質問も意味をなすかもしれませんが、そのような質問は低年齢や競技水準がそれほど高くないプレーヤーにはそぐいません。</w:t>
      </w:r>
    </w:p>
    <w:p w:rsidR="00000000" w:rsidDel="00000000" w:rsidP="00000000" w:rsidRDefault="00000000" w:rsidRPr="00000000" w14:paraId="0000041A">
      <w:pPr>
        <w:ind w:firstLine="120"/>
        <w:rPr>
          <w:rFonts w:ascii="MS PMincho" w:cs="MS PMincho" w:eastAsia="MS PMincho" w:hAnsi="MS PMincho"/>
        </w:rPr>
      </w:pPr>
      <w:r w:rsidDel="00000000" w:rsidR="00000000" w:rsidRPr="00000000">
        <w:rPr>
          <w:rFonts w:ascii="MS PMincho" w:cs="MS PMincho" w:eastAsia="MS PMincho" w:hAnsi="MS PMincho"/>
          <w:rtl w:val="0"/>
        </w:rPr>
        <w:t xml:space="preserve">注意が必要なのが誘導尋問です。質問をしているように見えるかもしれませんが、結局はコーチの思うとおりの回答を要求していくような質問をしていると、プレーヤーはコーチに制御されているという感覚を持ちます。否定の意味をもつ「なぜ」にも気をつけましょう。あくまでも建設的、前向きに考えられるような質問を心がけてください。</w:t>
      </w:r>
    </w:p>
    <w:p w:rsidR="00000000" w:rsidDel="00000000" w:rsidP="00000000" w:rsidRDefault="00000000" w:rsidRPr="00000000" w14:paraId="0000041B">
      <w:pPr>
        <w:rPr>
          <w:rFonts w:ascii="MS PMincho" w:cs="MS PMincho" w:eastAsia="MS PMincho" w:hAnsi="MS PMincho"/>
        </w:rPr>
      </w:pPr>
      <w:r w:rsidDel="00000000" w:rsidR="00000000" w:rsidRPr="00000000">
        <w:rPr>
          <w:rtl w:val="0"/>
        </w:rPr>
      </w:r>
    </w:p>
    <w:p w:rsidR="00000000" w:rsidDel="00000000" w:rsidP="00000000" w:rsidRDefault="00000000" w:rsidRPr="00000000" w14:paraId="0000041C">
      <w:pPr>
        <w:rPr>
          <w:rFonts w:ascii="MS PMincho" w:cs="MS PMincho" w:eastAsia="MS PMincho" w:hAnsi="MS PMincho"/>
          <w:b w:val="1"/>
          <w:bCs w:val="1"/>
          <w:shd w:fill="d9d9d9" w:val="clear"/>
        </w:rPr>
      </w:pPr>
      <w:r w:rsidDel="00000000" w:rsidR="00000000" w:rsidRPr="00000000">
        <w:rPr>
          <w:rFonts w:ascii="MS PMincho" w:cs="MS PMincho" w:eastAsia="MS PMincho" w:hAnsi="MS PMincho"/>
          <w:b w:val="1"/>
          <w:bCs w:val="1"/>
          <w:shd w:fill="d9d9d9" w:val="clear"/>
          <w:rtl w:val="0"/>
        </w:rPr>
        <w:t xml:space="preserve">委譲</w:t>
      </w:r>
    </w:p>
    <w:p w:rsidR="00000000" w:rsidDel="00000000" w:rsidP="00000000" w:rsidRDefault="00000000" w:rsidRPr="00000000" w14:paraId="0000041D">
      <w:pPr>
        <w:ind w:firstLine="120"/>
        <w:rPr>
          <w:rFonts w:ascii="MS PMincho" w:cs="MS PMincho" w:eastAsia="MS PMincho" w:hAnsi="MS PMincho"/>
        </w:rPr>
      </w:pPr>
      <w:r w:rsidDel="00000000" w:rsidR="00000000" w:rsidRPr="00000000">
        <w:rPr>
          <w:rFonts w:ascii="MS PMincho" w:cs="MS PMincho" w:eastAsia="MS PMincho" w:hAnsi="MS PMincho"/>
          <w:rtl w:val="0"/>
        </w:rPr>
        <w:t xml:space="preserve">委譲（Delegate）は、プレーヤーが主体的に取り組んでいく時間を確保したり、プレーヤー同士で教え合ったりする場を整えたりといったアプローチのことです。熱心なコーチほど、あれこれ手をかけたくなるものですが、プレーヤーを信じて任せてみることも重要です。委譲したときにプレーヤーらがどのような振る舞いをとるのかを観察することで、プレーヤーのことをより深く理解することもできます。自分で考え、自分で行動し、自分で振り返って問題解決をしていく経験をさせてやることが、そのプレーヤーのリーダーシップスキルを伸ばしていくことにもつながります。</w:t>
      </w:r>
    </w:p>
    <w:p w:rsidR="00000000" w:rsidDel="00000000" w:rsidP="00000000" w:rsidRDefault="00000000" w:rsidRPr="00000000" w14:paraId="0000041E">
      <w:pPr>
        <w:ind w:firstLine="120"/>
        <w:rPr>
          <w:rFonts w:ascii="MS PMincho" w:cs="MS PMincho" w:eastAsia="MS PMincho" w:hAnsi="MS PMincho"/>
        </w:rPr>
      </w:pPr>
      <w:r w:rsidDel="00000000" w:rsidR="00000000" w:rsidRPr="00000000">
        <w:rPr>
          <w:rFonts w:ascii="MS PMincho" w:cs="MS PMincho" w:eastAsia="MS PMincho" w:hAnsi="MS PMincho"/>
          <w:rtl w:val="0"/>
        </w:rPr>
        <w:t xml:space="preserve">注意すべきは、放任にならないようにすることです。委譲をしていると言いながら、実際には放任になっていることが少なくありません。放任の場合は、プレーヤーが好きなことを何でもできるような状況になっていますが、本来の委譲は、ある枠組みの中での選択の自由を確保することであり、無条件の自由を与えるというものではありません。なぜその枠組みなのかをプレーヤーと共有し、お互いの共通認識のもとに一定の範囲内でプレーヤーが自分で考え、自分で決め、自分で行動する機会を設定し、上手くいった場合も上手くいかなかった場合にも、その結果から学べるようにコーチが支援していくようにします。</w:t>
      </w:r>
    </w:p>
    <w:p w:rsidR="00000000" w:rsidDel="00000000" w:rsidP="00000000" w:rsidRDefault="00000000" w:rsidRPr="00000000" w14:paraId="0000041F">
      <w:pPr>
        <w:rPr>
          <w:rFonts w:ascii="MS PMincho" w:cs="MS PMincho" w:eastAsia="MS PMincho" w:hAnsi="MS PMincho"/>
        </w:rPr>
      </w:pPr>
      <w:r w:rsidDel="00000000" w:rsidR="00000000" w:rsidRPr="00000000">
        <w:rPr>
          <w:rtl w:val="0"/>
        </w:rPr>
      </w:r>
    </w:p>
    <w:p w:rsidR="00000000" w:rsidDel="00000000" w:rsidP="00000000" w:rsidRDefault="00000000" w:rsidRPr="00000000" w14:paraId="00000420">
      <w:pPr>
        <w:rPr>
          <w:rFonts w:ascii="MS PMincho" w:cs="MS PMincho" w:eastAsia="MS PMincho" w:hAnsi="MS PMincho"/>
          <w:b w:val="1"/>
          <w:bCs w:val="1"/>
          <w:shd w:fill="d9d9d9" w:val="clear"/>
        </w:rPr>
      </w:pPr>
      <w:r w:rsidDel="00000000" w:rsidR="00000000" w:rsidRPr="00000000">
        <w:rPr>
          <w:rFonts w:ascii="MS PMincho" w:cs="MS PMincho" w:eastAsia="MS PMincho" w:hAnsi="MS PMincho"/>
          <w:b w:val="1"/>
          <w:bCs w:val="1"/>
          <w:shd w:fill="d9d9d9" w:val="clear"/>
          <w:rtl w:val="0"/>
        </w:rPr>
        <w:t xml:space="preserve">組み合わせが大切</w:t>
      </w:r>
    </w:p>
    <w:p w:rsidR="00000000" w:rsidDel="00000000" w:rsidP="00000000" w:rsidRDefault="00000000" w:rsidRPr="00000000" w14:paraId="00000421">
      <w:pPr>
        <w:ind w:firstLine="120"/>
        <w:rPr>
          <w:rFonts w:ascii="MS PMincho" w:cs="MS PMincho" w:eastAsia="MS PMincho" w:hAnsi="MS PMincho"/>
        </w:rPr>
      </w:pPr>
      <w:r w:rsidDel="00000000" w:rsidR="00000000" w:rsidRPr="00000000">
        <w:rPr>
          <w:rFonts w:ascii="MS PMincho" w:cs="MS PMincho" w:eastAsia="MS PMincho" w:hAnsi="MS PMincho"/>
          <w:rtl w:val="0"/>
        </w:rPr>
        <w:t xml:space="preserve">指示−提案−質問−委譲のそれぞれをみてきましたが、それぞれが単独で機能するわけではなく、それぞれがお互いに効果を高める役割を果たすので、相手の文脈や指導場面にあわせて使い分けていくことが重要です。例えば、試合終了間際のタイムアウト時に時間がない中でプレーヤーに戦術をつたえるときには「指示」が有効であるかもしれませんし、シーズン序盤の練習で色々と試す時間があるときには「委譲」が重要であるかもしれません。また、思い悩んでいるプレーヤーには、「質問」をすることで考えを整理する支援ができるかもしれませんし、経験が浅く年齢も低いプレーヤーの場合には「提案」のほうが功を奏するかもしれません。結局はプレーヤーズセンタード、つまりプレーヤーがワクワクしてやりたくなってしまうようにするために、コーチ側がさまざまなアプローチを使い分けていく必要があるのです。簡単ではありませんが、意識してコーチングの道具箱の中身を充実させていきましょう。</w:t>
      </w:r>
    </w:p>
    <w:p w:rsidR="00000000" w:rsidDel="00000000" w:rsidP="00000000" w:rsidRDefault="00000000" w:rsidRPr="00000000" w14:paraId="00000422">
      <w:pPr>
        <w:rPr>
          <w:rFonts w:ascii="MS PMincho" w:cs="MS PMincho" w:eastAsia="MS PMincho" w:hAnsi="MS PMincho"/>
        </w:rPr>
      </w:pPr>
      <w:r w:rsidDel="00000000" w:rsidR="00000000" w:rsidRPr="00000000">
        <w:rPr>
          <w:rtl w:val="0"/>
        </w:rPr>
      </w:r>
    </w:p>
    <w:p w:rsidR="00000000" w:rsidDel="00000000" w:rsidP="00000000" w:rsidRDefault="00000000" w:rsidRPr="00000000" w14:paraId="00000423">
      <w:pPr>
        <w:widowControl w:val="1"/>
        <w:numPr>
          <w:ilvl w:val="0"/>
          <w:numId w:val="17"/>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highlight w:val="green"/>
          <w:rtl w:val="0"/>
        </w:rPr>
        <w:t xml:space="preserve">自分の指導場面を想定し、4つのアプローチそれぞれがどのようなプレーヤーの文脈、または指導の場面に適しているのかを考えてみましょう。</w:t>
      </w:r>
      <w:r w:rsidDel="00000000" w:rsidR="00000000" w:rsidRPr="00000000">
        <w:rPr>
          <w:rtl w:val="0"/>
        </w:rPr>
      </w:r>
    </w:p>
    <w:p w:rsidR="00000000" w:rsidDel="00000000" w:rsidP="00000000" w:rsidRDefault="00000000" w:rsidRPr="00000000" w14:paraId="00000424">
      <w:pPr>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99"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203152" cy="282474"/>
            <wp:effectExtent b="0" l="0" r="0" t="0"/>
            <wp:docPr descr="モニター画面に映る文字&#10;&#10;自動的に生成された説明" id="100" name="image16.png"/>
            <a:graphic>
              <a:graphicData uri="http://schemas.openxmlformats.org/drawingml/2006/picture">
                <pic:pic>
                  <pic:nvPicPr>
                    <pic:cNvPr descr="モニター画面に映る文字&#10;&#10;自動的に生成された説明" id="0" name="image16.png"/>
                    <pic:cNvPicPr preferRelativeResize="0"/>
                  </pic:nvPicPr>
                  <pic:blipFill>
                    <a:blip r:embed="rId19"/>
                    <a:srcRect b="0" l="0" r="0" t="0"/>
                    <a:stretch>
                      <a:fillRect/>
                    </a:stretch>
                  </pic:blipFill>
                  <pic:spPr>
                    <a:xfrm>
                      <a:off x="0" y="0"/>
                      <a:ext cx="203152" cy="282474"/>
                    </a:xfrm>
                    <a:prstGeom prst="rect"/>
                    <a:ln/>
                  </pic:spPr>
                </pic:pic>
              </a:graphicData>
            </a:graphic>
          </wp:inline>
        </w:drawing>
      </w:r>
      <w:r w:rsidDel="00000000" w:rsidR="00000000" w:rsidRPr="00000000">
        <w:rPr>
          <w:rtl w:val="0"/>
        </w:rPr>
      </w:r>
    </w:p>
    <w:tbl>
      <w:tblPr>
        <w:tblStyle w:val="Table31"/>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09"/>
        <w:gridCol w:w="7921"/>
        <w:tblGridChange w:id="0">
          <w:tblGrid>
            <w:gridCol w:w="1809"/>
            <w:gridCol w:w="7921"/>
          </w:tblGrid>
        </w:tblGridChange>
      </w:tblGrid>
      <w:tr>
        <w:trPr>
          <w:cantSplit w:val="0"/>
          <w:trHeight w:val="351" w:hRule="atLeast"/>
          <w:tblHeader w:val="0"/>
        </w:trPr>
        <w:tc>
          <w:tcPr/>
          <w:p w:rsidR="00000000" w:rsidDel="00000000" w:rsidP="00000000" w:rsidRDefault="00000000" w:rsidRPr="00000000" w14:paraId="00000425">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アプローチ</w:t>
            </w:r>
          </w:p>
        </w:tc>
        <w:tc>
          <w:tcPr/>
          <w:p w:rsidR="00000000" w:rsidDel="00000000" w:rsidP="00000000" w:rsidRDefault="00000000" w:rsidRPr="00000000" w14:paraId="00000426">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適した学習者の文脈や指導場面</w:t>
            </w:r>
          </w:p>
        </w:tc>
      </w:tr>
      <w:tr>
        <w:trPr>
          <w:cantSplit w:val="0"/>
          <w:trHeight w:val="1228" w:hRule="atLeast"/>
          <w:tblHeader w:val="0"/>
        </w:trPr>
        <w:tc>
          <w:tcPr>
            <w:vAlign w:val="center"/>
          </w:tcPr>
          <w:p w:rsidR="00000000" w:rsidDel="00000000" w:rsidP="00000000" w:rsidRDefault="00000000" w:rsidRPr="00000000" w14:paraId="00000427">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指示</w:t>
            </w:r>
          </w:p>
        </w:tc>
        <w:tc>
          <w:tcPr/>
          <w:p w:rsidR="00000000" w:rsidDel="00000000" w:rsidP="00000000" w:rsidRDefault="00000000" w:rsidRPr="00000000" w14:paraId="00000428">
            <w:pPr>
              <w:jc w:val="left"/>
              <w:rPr>
                <w:rFonts w:ascii="MS PMincho" w:cs="MS PMincho" w:eastAsia="MS PMincho" w:hAnsi="MS PMincho"/>
              </w:rPr>
            </w:pPr>
            <w:r w:rsidDel="00000000" w:rsidR="00000000" w:rsidRPr="00000000">
              <w:rPr>
                <w:rtl w:val="0"/>
              </w:rPr>
            </w:r>
          </w:p>
        </w:tc>
      </w:tr>
      <w:tr>
        <w:trPr>
          <w:cantSplit w:val="0"/>
          <w:trHeight w:val="1228" w:hRule="atLeast"/>
          <w:tblHeader w:val="0"/>
        </w:trPr>
        <w:tc>
          <w:tcPr>
            <w:vAlign w:val="center"/>
          </w:tcPr>
          <w:p w:rsidR="00000000" w:rsidDel="00000000" w:rsidP="00000000" w:rsidRDefault="00000000" w:rsidRPr="00000000" w14:paraId="00000429">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提案</w:t>
            </w:r>
          </w:p>
        </w:tc>
        <w:tc>
          <w:tcPr/>
          <w:p w:rsidR="00000000" w:rsidDel="00000000" w:rsidP="00000000" w:rsidRDefault="00000000" w:rsidRPr="00000000" w14:paraId="0000042A">
            <w:pPr>
              <w:jc w:val="left"/>
              <w:rPr>
                <w:rFonts w:ascii="MS PMincho" w:cs="MS PMincho" w:eastAsia="MS PMincho" w:hAnsi="MS PMincho"/>
              </w:rPr>
            </w:pPr>
            <w:r w:rsidDel="00000000" w:rsidR="00000000" w:rsidRPr="00000000">
              <w:rPr>
                <w:rtl w:val="0"/>
              </w:rPr>
            </w:r>
          </w:p>
        </w:tc>
      </w:tr>
      <w:tr>
        <w:trPr>
          <w:cantSplit w:val="0"/>
          <w:trHeight w:val="1228" w:hRule="atLeast"/>
          <w:tblHeader w:val="0"/>
        </w:trPr>
        <w:tc>
          <w:tcPr>
            <w:vAlign w:val="center"/>
          </w:tcPr>
          <w:p w:rsidR="00000000" w:rsidDel="00000000" w:rsidP="00000000" w:rsidRDefault="00000000" w:rsidRPr="00000000" w14:paraId="0000042B">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質問</w:t>
            </w:r>
          </w:p>
        </w:tc>
        <w:tc>
          <w:tcPr/>
          <w:p w:rsidR="00000000" w:rsidDel="00000000" w:rsidP="00000000" w:rsidRDefault="00000000" w:rsidRPr="00000000" w14:paraId="0000042C">
            <w:pPr>
              <w:jc w:val="left"/>
              <w:rPr>
                <w:rFonts w:ascii="MS PMincho" w:cs="MS PMincho" w:eastAsia="MS PMincho" w:hAnsi="MS PMincho"/>
              </w:rPr>
            </w:pPr>
            <w:r w:rsidDel="00000000" w:rsidR="00000000" w:rsidRPr="00000000">
              <w:rPr>
                <w:rtl w:val="0"/>
              </w:rPr>
            </w:r>
          </w:p>
        </w:tc>
      </w:tr>
      <w:tr>
        <w:trPr>
          <w:cantSplit w:val="0"/>
          <w:trHeight w:val="1228" w:hRule="atLeast"/>
          <w:tblHeader w:val="0"/>
        </w:trPr>
        <w:tc>
          <w:tcPr>
            <w:vAlign w:val="center"/>
          </w:tcPr>
          <w:p w:rsidR="00000000" w:rsidDel="00000000" w:rsidP="00000000" w:rsidRDefault="00000000" w:rsidRPr="00000000" w14:paraId="0000042D">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委譲</w:t>
            </w:r>
          </w:p>
        </w:tc>
        <w:tc>
          <w:tcPr/>
          <w:p w:rsidR="00000000" w:rsidDel="00000000" w:rsidP="00000000" w:rsidRDefault="00000000" w:rsidRPr="00000000" w14:paraId="0000042E">
            <w:pPr>
              <w:jc w:val="left"/>
              <w:rPr>
                <w:rFonts w:ascii="MS PMincho" w:cs="MS PMincho" w:eastAsia="MS PMincho" w:hAnsi="MS PMincho"/>
              </w:rPr>
            </w:pPr>
            <w:r w:rsidDel="00000000" w:rsidR="00000000" w:rsidRPr="00000000">
              <w:rPr>
                <w:rtl w:val="0"/>
              </w:rPr>
            </w:r>
          </w:p>
        </w:tc>
      </w:tr>
    </w:tbl>
    <w:p w:rsidR="00000000" w:rsidDel="00000000" w:rsidP="00000000" w:rsidRDefault="00000000" w:rsidRPr="00000000" w14:paraId="0000042F">
      <w:pPr>
        <w:ind w:firstLine="120"/>
        <w:rPr>
          <w:rFonts w:ascii="MS PMincho" w:cs="MS PMincho" w:eastAsia="MS PMincho" w:hAnsi="MS PMincho"/>
        </w:rPr>
      </w:pPr>
      <w:r w:rsidDel="00000000" w:rsidR="00000000" w:rsidRPr="00000000">
        <w:rPr>
          <w:rtl w:val="0"/>
        </w:rPr>
      </w:r>
    </w:p>
    <w:p w:rsidR="00000000" w:rsidDel="00000000" w:rsidP="00000000" w:rsidRDefault="00000000" w:rsidRPr="00000000" w14:paraId="00000430">
      <w:pPr>
        <w:rPr>
          <w:rFonts w:ascii="MS PMincho" w:cs="MS PMincho" w:eastAsia="MS PMincho" w:hAnsi="MS PMincho"/>
        </w:rPr>
      </w:pPr>
      <w:r w:rsidDel="00000000" w:rsidR="00000000" w:rsidRPr="00000000">
        <w:rPr>
          <w:rFonts w:ascii="MS PMincho" w:cs="MS PMincho" w:eastAsia="MS PMincho" w:hAnsi="MS PMincho"/>
          <w:rtl w:val="0"/>
        </w:rPr>
        <w:t xml:space="preserve">講習会では、4つのアプローチのうち、指示と質問の練習をすることになります。</w:t>
      </w:r>
    </w:p>
    <w:p w:rsidR="00000000" w:rsidDel="00000000" w:rsidP="00000000" w:rsidRDefault="00000000" w:rsidRPr="00000000" w14:paraId="00000431">
      <w:pPr>
        <w:rPr>
          <w:rFonts w:ascii="MS PMincho" w:cs="MS PMincho" w:eastAsia="MS PMincho" w:hAnsi="MS PMincho"/>
        </w:rPr>
      </w:pPr>
      <w:r w:rsidDel="00000000" w:rsidR="00000000" w:rsidRPr="00000000">
        <w:rPr>
          <w:rtl w:val="0"/>
        </w:rPr>
      </w:r>
    </w:p>
    <w:p w:rsidR="00000000" w:rsidDel="00000000" w:rsidP="00000000" w:rsidRDefault="00000000" w:rsidRPr="00000000" w14:paraId="00000432">
      <w:pPr>
        <w:widowControl w:val="1"/>
        <w:numPr>
          <w:ilvl w:val="0"/>
          <w:numId w:val="17"/>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highlight w:val="yellow"/>
          <w:rtl w:val="0"/>
        </w:rPr>
        <w:t xml:space="preserve">【指示と質問の使い分けを練習してみよう】（講習会時に実施します）</w:t>
      </w:r>
      <w:r w:rsidDel="00000000" w:rsidR="00000000" w:rsidRPr="00000000">
        <w:rPr>
          <w:rtl w:val="0"/>
        </w:rPr>
      </w:r>
    </w:p>
    <w:p w:rsidR="00000000" w:rsidDel="00000000" w:rsidP="00000000" w:rsidRDefault="00000000" w:rsidRPr="00000000" w14:paraId="00000433">
      <w:pPr>
        <w:rPr>
          <w:rFonts w:ascii="MS PMincho" w:cs="MS PMincho" w:eastAsia="MS PMincho" w:hAnsi="MS PMincho"/>
        </w:rPr>
      </w:pPr>
      <w:r w:rsidDel="00000000" w:rsidR="00000000" w:rsidRPr="00000000">
        <w:rPr/>
        <w:drawing>
          <wp:inline distB="0" distT="0" distL="0" distR="0">
            <wp:extent cx="258445" cy="271145"/>
            <wp:effectExtent b="0" l="0" r="0" t="0"/>
            <wp:docPr descr="図形&#10;&#10;中程度の精度で自動的に生成された説明" id="101" name="image1.png"/>
            <a:graphic>
              <a:graphicData uri="http://schemas.openxmlformats.org/drawingml/2006/picture">
                <pic:pic>
                  <pic:nvPicPr>
                    <pic:cNvPr descr="図形&#10;&#10;中程度の精度で自動的に生成された説明" id="0" name="image1.png"/>
                    <pic:cNvPicPr preferRelativeResize="0"/>
                  </pic:nvPicPr>
                  <pic:blipFill>
                    <a:blip r:embed="rId23"/>
                    <a:srcRect b="0" l="0" r="0" t="0"/>
                    <a:stretch>
                      <a:fillRect/>
                    </a:stretch>
                  </pic:blipFill>
                  <pic:spPr>
                    <a:xfrm>
                      <a:off x="0" y="0"/>
                      <a:ext cx="258445" cy="271145"/>
                    </a:xfrm>
                    <a:prstGeom prst="rect"/>
                    <a:ln/>
                  </pic:spPr>
                </pic:pic>
              </a:graphicData>
            </a:graphic>
          </wp:inline>
        </w:drawing>
      </w:r>
      <w:r w:rsidDel="00000000" w:rsidR="00000000" w:rsidRPr="00000000">
        <w:rPr>
          <w:rtl w:val="0"/>
        </w:rPr>
      </w:r>
    </w:p>
    <w:p w:rsidR="00000000" w:rsidDel="00000000" w:rsidP="00000000" w:rsidRDefault="00000000" w:rsidRPr="00000000" w14:paraId="00000434">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680" w:right="0" w:hanging="44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マイクロコーチングとプロフェッショナルディスカッションの準備</w:t>
      </w:r>
    </w:p>
    <w:p w:rsidR="00000000" w:rsidDel="00000000" w:rsidP="00000000" w:rsidRDefault="00000000" w:rsidRPr="00000000" w14:paraId="00000435">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40" w:lineRule="auto"/>
        <w:ind w:left="1100" w:right="0" w:hanging="44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マイクロコーチングとは？</w:t>
      </w:r>
    </w:p>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24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マイクロコーチングとは、コーチが伸ばしたいコーチングスキルを心理的に安全な環境下で繰り返し練習できる手法です。</w:t>
      </w:r>
    </w:p>
    <w:p w:rsidR="00000000" w:rsidDel="00000000" w:rsidP="00000000" w:rsidRDefault="00000000" w:rsidRPr="00000000" w14:paraId="00000437">
      <w:pPr>
        <w:rPr>
          <w:rFonts w:ascii="MS Gothic" w:cs="MS Gothic" w:eastAsia="MS Gothic" w:hAnsi="MS Gothic"/>
        </w:rPr>
      </w:pPr>
      <w:r w:rsidDel="00000000" w:rsidR="00000000" w:rsidRPr="00000000">
        <w:rPr>
          <w:rtl w:val="0"/>
        </w:rPr>
      </w:r>
    </w:p>
    <w:p w:rsidR="00000000" w:rsidDel="00000000" w:rsidP="00000000" w:rsidRDefault="00000000" w:rsidRPr="00000000" w14:paraId="00000438">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40" w:lineRule="auto"/>
        <w:ind w:left="1100" w:right="0" w:hanging="44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アクティビティ全体の役割分担決定</w:t>
      </w:r>
    </w:p>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24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ここで決める役割は、アクティビティ全体の進行を行っていくためのものです。このあと、マイクロコーチングを行うために別の役割分担を行いますが、そこでの役割分担と混同しないように気を付けてください。</w:t>
      </w:r>
    </w:p>
    <w:tbl>
      <w:tblPr>
        <w:tblStyle w:val="Table32"/>
        <w:tblW w:w="8647.0" w:type="dxa"/>
        <w:jc w:val="left"/>
        <w:tblInd w:w="108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62"/>
        <w:gridCol w:w="5485"/>
        <w:tblGridChange w:id="0">
          <w:tblGrid>
            <w:gridCol w:w="3162"/>
            <w:gridCol w:w="5485"/>
          </w:tblGrid>
        </w:tblGridChange>
      </w:tblGrid>
      <w:tr>
        <w:trPr>
          <w:cantSplit w:val="0"/>
          <w:tblHeader w:val="0"/>
        </w:trPr>
        <w:tc>
          <w:tcPr>
            <w:vAlign w:val="center"/>
          </w:tcPr>
          <w:p w:rsidR="00000000" w:rsidDel="00000000" w:rsidP="00000000" w:rsidRDefault="00000000" w:rsidRPr="00000000" w14:paraId="0000043A">
            <w:pPr>
              <w:jc w:val="center"/>
              <w:rPr>
                <w:rFonts w:ascii="MS Mincho" w:cs="MS Mincho" w:eastAsia="MS Mincho" w:hAnsi="MS Mincho"/>
              </w:rPr>
            </w:pPr>
            <w:r w:rsidDel="00000000" w:rsidR="00000000" w:rsidRPr="00000000">
              <w:rPr>
                <w:rFonts w:ascii="MS Mincho" w:cs="MS Mincho" w:eastAsia="MS Mincho" w:hAnsi="MS Mincho"/>
                <w:rtl w:val="0"/>
              </w:rPr>
              <w:t xml:space="preserve">役割</w:t>
            </w:r>
          </w:p>
        </w:tc>
        <w:tc>
          <w:tcPr>
            <w:vAlign w:val="center"/>
          </w:tcPr>
          <w:p w:rsidR="00000000" w:rsidDel="00000000" w:rsidP="00000000" w:rsidRDefault="00000000" w:rsidRPr="00000000" w14:paraId="0000043B">
            <w:pPr>
              <w:jc w:val="center"/>
              <w:rPr>
                <w:rFonts w:ascii="MS Mincho" w:cs="MS Mincho" w:eastAsia="MS Mincho" w:hAnsi="MS Mincho"/>
              </w:rPr>
            </w:pPr>
            <w:r w:rsidDel="00000000" w:rsidR="00000000" w:rsidRPr="00000000">
              <w:rPr>
                <w:rFonts w:ascii="MS Mincho" w:cs="MS Mincho" w:eastAsia="MS Mincho" w:hAnsi="MS Mincho"/>
                <w:rtl w:val="0"/>
              </w:rPr>
              <w:t xml:space="preserve">氏名</w:t>
            </w:r>
          </w:p>
        </w:tc>
      </w:tr>
      <w:tr>
        <w:trPr>
          <w:cantSplit w:val="0"/>
          <w:trHeight w:val="537" w:hRule="atLeast"/>
          <w:tblHeader w:val="0"/>
        </w:trPr>
        <w:tc>
          <w:tcPr>
            <w:vAlign w:val="center"/>
          </w:tcPr>
          <w:p w:rsidR="00000000" w:rsidDel="00000000" w:rsidP="00000000" w:rsidRDefault="00000000" w:rsidRPr="00000000" w14:paraId="0000043C">
            <w:pPr>
              <w:rPr>
                <w:rFonts w:ascii="MS Mincho" w:cs="MS Mincho" w:eastAsia="MS Mincho" w:hAnsi="MS Mincho"/>
              </w:rPr>
            </w:pPr>
            <w:r w:rsidDel="00000000" w:rsidR="00000000" w:rsidRPr="00000000">
              <w:rPr>
                <w:rFonts w:ascii="MS Mincho" w:cs="MS Mincho" w:eastAsia="MS Mincho" w:hAnsi="MS Mincho"/>
                <w:rtl w:val="0"/>
              </w:rPr>
              <w:t xml:space="preserve">アクティビティリーダー</w:t>
            </w:r>
          </w:p>
        </w:tc>
        <w:tc>
          <w:tcPr>
            <w:vAlign w:val="center"/>
          </w:tcPr>
          <w:p w:rsidR="00000000" w:rsidDel="00000000" w:rsidP="00000000" w:rsidRDefault="00000000" w:rsidRPr="00000000" w14:paraId="0000043D">
            <w:pPr>
              <w:jc w:val="center"/>
              <w:rPr>
                <w:rFonts w:ascii="MS Mincho" w:cs="MS Mincho" w:eastAsia="MS Mincho" w:hAnsi="MS Mincho"/>
              </w:rPr>
            </w:pPr>
            <w:r w:rsidDel="00000000" w:rsidR="00000000" w:rsidRPr="00000000">
              <w:rPr>
                <w:rtl w:val="0"/>
              </w:rPr>
            </w:r>
          </w:p>
        </w:tc>
      </w:tr>
      <w:tr>
        <w:trPr>
          <w:cantSplit w:val="0"/>
          <w:trHeight w:val="537" w:hRule="atLeast"/>
          <w:tblHeader w:val="0"/>
        </w:trPr>
        <w:tc>
          <w:tcPr>
            <w:vAlign w:val="center"/>
          </w:tcPr>
          <w:p w:rsidR="00000000" w:rsidDel="00000000" w:rsidP="00000000" w:rsidRDefault="00000000" w:rsidRPr="00000000" w14:paraId="0000043E">
            <w:pPr>
              <w:rPr>
                <w:rFonts w:ascii="MS Mincho" w:cs="MS Mincho" w:eastAsia="MS Mincho" w:hAnsi="MS Mincho"/>
              </w:rPr>
            </w:pPr>
            <w:r w:rsidDel="00000000" w:rsidR="00000000" w:rsidRPr="00000000">
              <w:rPr>
                <w:rFonts w:ascii="MS Mincho" w:cs="MS Mincho" w:eastAsia="MS Mincho" w:hAnsi="MS Mincho"/>
                <w:rtl w:val="0"/>
              </w:rPr>
              <w:t xml:space="preserve">タイムキーパー</w:t>
            </w:r>
          </w:p>
        </w:tc>
        <w:tc>
          <w:tcPr>
            <w:vAlign w:val="center"/>
          </w:tcPr>
          <w:p w:rsidR="00000000" w:rsidDel="00000000" w:rsidP="00000000" w:rsidRDefault="00000000" w:rsidRPr="00000000" w14:paraId="0000043F">
            <w:pPr>
              <w:jc w:val="center"/>
              <w:rPr>
                <w:rFonts w:ascii="MS Mincho" w:cs="MS Mincho" w:eastAsia="MS Mincho" w:hAnsi="MS Mincho"/>
              </w:rPr>
            </w:pPr>
            <w:r w:rsidDel="00000000" w:rsidR="00000000" w:rsidRPr="00000000">
              <w:rPr>
                <w:rtl w:val="0"/>
              </w:rPr>
            </w:r>
          </w:p>
        </w:tc>
      </w:tr>
      <w:tr>
        <w:trPr>
          <w:cantSplit w:val="0"/>
          <w:trHeight w:val="537" w:hRule="atLeast"/>
          <w:tblHeader w:val="0"/>
        </w:trPr>
        <w:tc>
          <w:tcPr>
            <w:vAlign w:val="center"/>
          </w:tcPr>
          <w:p w:rsidR="00000000" w:rsidDel="00000000" w:rsidP="00000000" w:rsidRDefault="00000000" w:rsidRPr="00000000" w14:paraId="00000440">
            <w:pPr>
              <w:rPr>
                <w:rFonts w:ascii="MS Mincho" w:cs="MS Mincho" w:eastAsia="MS Mincho" w:hAnsi="MS Mincho"/>
              </w:rPr>
            </w:pPr>
            <w:r w:rsidDel="00000000" w:rsidR="00000000" w:rsidRPr="00000000">
              <w:rPr>
                <w:rFonts w:ascii="MS Mincho" w:cs="MS Mincho" w:eastAsia="MS Mincho" w:hAnsi="MS Mincho"/>
                <w:rtl w:val="0"/>
              </w:rPr>
              <w:t xml:space="preserve">レポーター</w:t>
            </w:r>
          </w:p>
        </w:tc>
        <w:tc>
          <w:tcPr>
            <w:vAlign w:val="center"/>
          </w:tcPr>
          <w:p w:rsidR="00000000" w:rsidDel="00000000" w:rsidP="00000000" w:rsidRDefault="00000000" w:rsidRPr="00000000" w14:paraId="00000441">
            <w:pPr>
              <w:jc w:val="center"/>
              <w:rPr>
                <w:rFonts w:ascii="MS Mincho" w:cs="MS Mincho" w:eastAsia="MS Mincho" w:hAnsi="MS Mincho"/>
              </w:rPr>
            </w:pPr>
            <w:r w:rsidDel="00000000" w:rsidR="00000000" w:rsidRPr="00000000">
              <w:rPr>
                <w:rtl w:val="0"/>
              </w:rPr>
            </w:r>
          </w:p>
        </w:tc>
      </w:tr>
      <w:tr>
        <w:trPr>
          <w:cantSplit w:val="0"/>
          <w:trHeight w:val="537" w:hRule="atLeast"/>
          <w:tblHeader w:val="0"/>
        </w:trPr>
        <w:tc>
          <w:tcPr>
            <w:vAlign w:val="center"/>
          </w:tcPr>
          <w:p w:rsidR="00000000" w:rsidDel="00000000" w:rsidP="00000000" w:rsidRDefault="00000000" w:rsidRPr="00000000" w14:paraId="00000442">
            <w:pPr>
              <w:rPr>
                <w:rFonts w:ascii="MS Mincho" w:cs="MS Mincho" w:eastAsia="MS Mincho" w:hAnsi="MS Mincho"/>
              </w:rPr>
            </w:pPr>
            <w:r w:rsidDel="00000000" w:rsidR="00000000" w:rsidRPr="00000000">
              <w:rPr>
                <w:rFonts w:ascii="MS Mincho" w:cs="MS Mincho" w:eastAsia="MS Mincho" w:hAnsi="MS Mincho"/>
                <w:rtl w:val="0"/>
              </w:rPr>
              <w:t xml:space="preserve">コミュニティーキーパー</w:t>
            </w:r>
          </w:p>
        </w:tc>
        <w:tc>
          <w:tcPr>
            <w:vAlign w:val="center"/>
          </w:tcPr>
          <w:p w:rsidR="00000000" w:rsidDel="00000000" w:rsidP="00000000" w:rsidRDefault="00000000" w:rsidRPr="00000000" w14:paraId="00000443">
            <w:pPr>
              <w:jc w:val="center"/>
              <w:rPr>
                <w:rFonts w:ascii="MS Mincho" w:cs="MS Mincho" w:eastAsia="MS Mincho" w:hAnsi="MS Mincho"/>
              </w:rPr>
            </w:pPr>
            <w:r w:rsidDel="00000000" w:rsidR="00000000" w:rsidRPr="00000000">
              <w:rPr>
                <w:rtl w:val="0"/>
              </w:rPr>
            </w:r>
          </w:p>
        </w:tc>
      </w:tr>
    </w:tbl>
    <w:p w:rsidR="00000000" w:rsidDel="00000000" w:rsidP="00000000" w:rsidRDefault="00000000" w:rsidRPr="00000000" w14:paraId="00000444">
      <w:pPr>
        <w:ind w:left="240" w:firstLine="0"/>
        <w:rPr/>
      </w:pPr>
      <w:r w:rsidDel="00000000" w:rsidR="00000000" w:rsidRPr="00000000">
        <w:rPr>
          <w:rtl w:val="0"/>
        </w:rPr>
      </w:r>
    </w:p>
    <w:p w:rsidR="00000000" w:rsidDel="00000000" w:rsidP="00000000" w:rsidRDefault="00000000" w:rsidRPr="00000000" w14:paraId="00000445">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40" w:lineRule="auto"/>
        <w:ind w:left="1100" w:right="0" w:hanging="44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取り組むコーチングスキルの決定</w:t>
      </w:r>
    </w:p>
    <w:p w:rsidR="00000000" w:rsidDel="00000000" w:rsidP="00000000" w:rsidRDefault="00000000" w:rsidRPr="00000000" w14:paraId="000004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24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今回は4つのアプローチのうち、</w:t>
      </w:r>
      <w:r w:rsidDel="00000000" w:rsidR="00000000" w:rsidRPr="00000000">
        <w:rPr>
          <w:rFonts w:ascii="MS Gothic" w:cs="MS Gothic" w:eastAsia="MS Gothic" w:hAnsi="MS Gothic"/>
          <w:b w:val="0"/>
          <w:bCs w:val="0"/>
          <w:i w:val="0"/>
          <w:iCs w:val="0"/>
          <w:smallCaps w:val="0"/>
          <w:strike w:val="0"/>
          <w:color w:val="000000"/>
          <w:sz w:val="24"/>
          <w:szCs w:val="24"/>
          <w:u w:val="single"/>
          <w:shd w:fill="auto" w:val="clear"/>
          <w:vertAlign w:val="baseline"/>
          <w:rtl w:val="0"/>
        </w:rPr>
        <w:t xml:space="preserve">指示と質問を使い分け</w:t>
      </w: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ていく練習をしましょう。もちろん提案や委譲を盛り込んだマイクロコーチングに挑戦しても大丈夫です。自分が簡単に成功するタスクを設定することは避けてください。できないことに挑戦するからこそ、スキルアップがあります。</w:t>
      </w:r>
    </w:p>
    <w:p w:rsidR="00000000" w:rsidDel="00000000" w:rsidP="00000000" w:rsidRDefault="00000000" w:rsidRPr="00000000" w14:paraId="00000447">
      <w:pPr>
        <w:ind w:left="240" w:firstLine="0"/>
        <w:rPr/>
      </w:pPr>
      <w:r w:rsidDel="00000000" w:rsidR="00000000" w:rsidRPr="00000000">
        <w:rPr>
          <w:rtl w:val="0"/>
        </w:rPr>
      </w:r>
    </w:p>
    <w:p w:rsidR="00000000" w:rsidDel="00000000" w:rsidP="00000000" w:rsidRDefault="00000000" w:rsidRPr="00000000" w14:paraId="00000448">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40" w:lineRule="auto"/>
        <w:ind w:left="1100" w:right="0" w:hanging="44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役割の決定</w:t>
      </w:r>
    </w:p>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24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グループの中で役割分担をしてアクティビティを進めていきます。次の3つの役割を割り振りましょう。コーチと観察者を1名ずつ決めれば、それ以外の人がプレーヤーとなります。全ての受講者が全ての役割を順番に経験することになります。</w:t>
      </w:r>
    </w:p>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24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33"/>
        <w:tblW w:w="9168.0" w:type="dxa"/>
        <w:jc w:val="left"/>
        <w:tblInd w:w="56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91"/>
        <w:gridCol w:w="1555"/>
        <w:gridCol w:w="1555"/>
        <w:gridCol w:w="1556"/>
        <w:gridCol w:w="1555"/>
        <w:gridCol w:w="1556"/>
        <w:tblGridChange w:id="0">
          <w:tblGrid>
            <w:gridCol w:w="1391"/>
            <w:gridCol w:w="1555"/>
            <w:gridCol w:w="1555"/>
            <w:gridCol w:w="1556"/>
            <w:gridCol w:w="1555"/>
            <w:gridCol w:w="1556"/>
          </w:tblGrid>
        </w:tblGridChange>
      </w:tblGrid>
      <w:tr>
        <w:trPr>
          <w:cantSplit w:val="0"/>
          <w:tblHeader w:val="0"/>
        </w:trPr>
        <w:tc>
          <w:tcPr>
            <w:vAlign w:val="center"/>
          </w:tcPr>
          <w:p w:rsidR="00000000" w:rsidDel="00000000" w:rsidP="00000000" w:rsidRDefault="00000000" w:rsidRPr="00000000" w14:paraId="0000044B">
            <w:pPr>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役割</w:t>
            </w:r>
          </w:p>
        </w:tc>
        <w:tc>
          <w:tcPr>
            <w:vAlign w:val="center"/>
          </w:tcPr>
          <w:p w:rsidR="00000000" w:rsidDel="00000000" w:rsidP="00000000" w:rsidRDefault="00000000" w:rsidRPr="00000000" w14:paraId="0000044C">
            <w:pPr>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第1ラウンド</w:t>
            </w:r>
          </w:p>
        </w:tc>
        <w:tc>
          <w:tcPr>
            <w:vAlign w:val="center"/>
          </w:tcPr>
          <w:p w:rsidR="00000000" w:rsidDel="00000000" w:rsidP="00000000" w:rsidRDefault="00000000" w:rsidRPr="00000000" w14:paraId="0000044D">
            <w:pPr>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第2ラウンド</w:t>
            </w:r>
          </w:p>
        </w:tc>
        <w:tc>
          <w:tcPr>
            <w:vAlign w:val="center"/>
          </w:tcPr>
          <w:p w:rsidR="00000000" w:rsidDel="00000000" w:rsidP="00000000" w:rsidRDefault="00000000" w:rsidRPr="00000000" w14:paraId="0000044E">
            <w:pPr>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第3ラウンド</w:t>
            </w:r>
          </w:p>
        </w:tc>
        <w:tc>
          <w:tcPr>
            <w:vAlign w:val="center"/>
          </w:tcPr>
          <w:p w:rsidR="00000000" w:rsidDel="00000000" w:rsidP="00000000" w:rsidRDefault="00000000" w:rsidRPr="00000000" w14:paraId="0000044F">
            <w:pPr>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第4ラウンド</w:t>
            </w:r>
          </w:p>
        </w:tc>
        <w:tc>
          <w:tcPr>
            <w:vAlign w:val="center"/>
          </w:tcPr>
          <w:p w:rsidR="00000000" w:rsidDel="00000000" w:rsidP="00000000" w:rsidRDefault="00000000" w:rsidRPr="00000000" w14:paraId="00000450">
            <w:pPr>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第5ラウンド</w:t>
            </w:r>
          </w:p>
        </w:tc>
      </w:tr>
      <w:tr>
        <w:trPr>
          <w:cantSplit w:val="0"/>
          <w:trHeight w:val="487" w:hRule="atLeast"/>
          <w:tblHeader w:val="0"/>
        </w:trPr>
        <w:tc>
          <w:tcPr>
            <w:vAlign w:val="center"/>
          </w:tcPr>
          <w:p w:rsidR="00000000" w:rsidDel="00000000" w:rsidP="00000000" w:rsidRDefault="00000000" w:rsidRPr="00000000" w14:paraId="00000451">
            <w:pPr>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コーチ</w:t>
            </w:r>
          </w:p>
        </w:tc>
        <w:tc>
          <w:tcPr>
            <w:vAlign w:val="center"/>
          </w:tcPr>
          <w:p w:rsidR="00000000" w:rsidDel="00000000" w:rsidP="00000000" w:rsidRDefault="00000000" w:rsidRPr="00000000" w14:paraId="00000452">
            <w:pPr>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453">
            <w:pPr>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454">
            <w:pPr>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455">
            <w:pPr>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456">
            <w:pPr>
              <w:rPr>
                <w:rFonts w:ascii="MS Mincho" w:cs="MS Mincho" w:eastAsia="MS Mincho" w:hAnsi="MS Mincho"/>
                <w:sz w:val="21"/>
                <w:szCs w:val="21"/>
              </w:rPr>
            </w:pPr>
            <w:r w:rsidDel="00000000" w:rsidR="00000000" w:rsidRPr="00000000">
              <w:rPr>
                <w:rtl w:val="0"/>
              </w:rPr>
            </w:r>
          </w:p>
        </w:tc>
      </w:tr>
      <w:tr>
        <w:trPr>
          <w:cantSplit w:val="0"/>
          <w:trHeight w:val="1451" w:hRule="atLeast"/>
          <w:tblHeader w:val="0"/>
        </w:trPr>
        <w:tc>
          <w:tcPr>
            <w:vAlign w:val="center"/>
          </w:tcPr>
          <w:p w:rsidR="00000000" w:rsidDel="00000000" w:rsidP="00000000" w:rsidRDefault="00000000" w:rsidRPr="00000000" w14:paraId="00000457">
            <w:pPr>
              <w:jc w:val="center"/>
              <w:rPr>
                <w:rFonts w:ascii="MS Mincho" w:cs="MS Mincho" w:eastAsia="MS Mincho" w:hAnsi="MS Mincho"/>
                <w:color w:val="ff0000"/>
                <w:sz w:val="21"/>
                <w:szCs w:val="21"/>
              </w:rPr>
            </w:pPr>
            <w:r w:rsidDel="00000000" w:rsidR="00000000" w:rsidRPr="00000000">
              <w:rPr>
                <w:rFonts w:ascii="MS Mincho" w:cs="MS Mincho" w:eastAsia="MS Mincho" w:hAnsi="MS Mincho"/>
                <w:sz w:val="21"/>
                <w:szCs w:val="21"/>
                <w:rtl w:val="0"/>
              </w:rPr>
              <w:t xml:space="preserve">プレーヤー</w:t>
            </w:r>
            <w:r w:rsidDel="00000000" w:rsidR="00000000" w:rsidRPr="00000000">
              <w:rPr>
                <w:rtl w:val="0"/>
              </w:rPr>
            </w:r>
          </w:p>
        </w:tc>
        <w:tc>
          <w:tcPr>
            <w:vAlign w:val="center"/>
          </w:tcPr>
          <w:p w:rsidR="00000000" w:rsidDel="00000000" w:rsidP="00000000" w:rsidRDefault="00000000" w:rsidRPr="00000000" w14:paraId="00000458">
            <w:pPr>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459">
            <w:pPr>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45A">
            <w:pPr>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45B">
            <w:pPr>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45C">
            <w:pPr>
              <w:rPr>
                <w:rFonts w:ascii="MS Mincho" w:cs="MS Mincho" w:eastAsia="MS Mincho" w:hAnsi="MS Mincho"/>
                <w:sz w:val="21"/>
                <w:szCs w:val="21"/>
              </w:rPr>
            </w:pPr>
            <w:r w:rsidDel="00000000" w:rsidR="00000000" w:rsidRPr="00000000">
              <w:rPr>
                <w:rtl w:val="0"/>
              </w:rPr>
            </w:r>
          </w:p>
        </w:tc>
      </w:tr>
      <w:tr>
        <w:trPr>
          <w:cantSplit w:val="0"/>
          <w:trHeight w:val="553" w:hRule="atLeast"/>
          <w:tblHeader w:val="0"/>
        </w:trPr>
        <w:tc>
          <w:tcPr>
            <w:vAlign w:val="center"/>
          </w:tcPr>
          <w:p w:rsidR="00000000" w:rsidDel="00000000" w:rsidP="00000000" w:rsidRDefault="00000000" w:rsidRPr="00000000" w14:paraId="0000045D">
            <w:pPr>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観察者</w:t>
            </w:r>
          </w:p>
        </w:tc>
        <w:tc>
          <w:tcPr>
            <w:vAlign w:val="center"/>
          </w:tcPr>
          <w:p w:rsidR="00000000" w:rsidDel="00000000" w:rsidP="00000000" w:rsidRDefault="00000000" w:rsidRPr="00000000" w14:paraId="0000045E">
            <w:pPr>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45F">
            <w:pPr>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460">
            <w:pPr>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461">
            <w:pPr>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462">
            <w:pPr>
              <w:rPr>
                <w:rFonts w:ascii="MS Mincho" w:cs="MS Mincho" w:eastAsia="MS Mincho" w:hAnsi="MS Mincho"/>
                <w:sz w:val="21"/>
                <w:szCs w:val="21"/>
              </w:rPr>
            </w:pPr>
            <w:r w:rsidDel="00000000" w:rsidR="00000000" w:rsidRPr="00000000">
              <w:rPr>
                <w:rtl w:val="0"/>
              </w:rPr>
            </w:r>
          </w:p>
        </w:tc>
      </w:tr>
    </w:tbl>
    <w:p w:rsidR="00000000" w:rsidDel="00000000" w:rsidP="00000000" w:rsidRDefault="00000000" w:rsidRPr="00000000" w14:paraId="00000463">
      <w:pPr>
        <w:ind w:left="240" w:firstLine="0"/>
        <w:rPr/>
      </w:pPr>
      <w:r w:rsidDel="00000000" w:rsidR="00000000" w:rsidRPr="00000000">
        <w:rPr>
          <w:rtl w:val="0"/>
        </w:rPr>
      </w:r>
    </w:p>
    <w:p w:rsidR="00000000" w:rsidDel="00000000" w:rsidP="00000000" w:rsidRDefault="00000000" w:rsidRPr="00000000" w14:paraId="00000464">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40" w:lineRule="auto"/>
        <w:ind w:left="1100" w:right="0" w:hanging="44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コーチング内容の決定</w:t>
      </w:r>
    </w:p>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24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コーチ役をするときに何をコーチングするのかを決めましょう。何をコーチングするかは重要ではありません。ここで重要となるのはコーチングスキル（指示と質問の使い分け）です。</w:t>
      </w:r>
    </w:p>
    <w:p w:rsidR="00000000" w:rsidDel="00000000" w:rsidP="00000000" w:rsidRDefault="00000000" w:rsidRPr="00000000" w14:paraId="000004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24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コーチング内容の例として、立ち幅跳び、ペン回し、ペットボトルフリップ、折り紙、お絵かきなどが考えられます。ご自身が指導しているスポーツのなかから単純な動作を抜き出してコーチングしてもかまいませんが、そのスポーツに関する議論に焦点がそれていってしまう可能性があるので注意してください。</w:t>
      </w:r>
    </w:p>
    <w:p w:rsidR="00000000" w:rsidDel="00000000" w:rsidP="00000000" w:rsidRDefault="00000000" w:rsidRPr="00000000" w14:paraId="00000467">
      <w:pPr>
        <w:ind w:left="240" w:firstLine="0"/>
        <w:rPr/>
      </w:pPr>
      <w:r w:rsidDel="00000000" w:rsidR="00000000" w:rsidRPr="00000000">
        <w:rPr>
          <w:rtl w:val="0"/>
        </w:rPr>
      </w:r>
    </w:p>
    <w:p w:rsidR="00000000" w:rsidDel="00000000" w:rsidP="00000000" w:rsidRDefault="00000000" w:rsidRPr="00000000" w14:paraId="00000468">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680" w:right="0" w:hanging="44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マイクロコーチングの実践</w:t>
      </w:r>
    </w:p>
    <w:p w:rsidR="00000000" w:rsidDel="00000000" w:rsidP="00000000" w:rsidRDefault="00000000" w:rsidRPr="00000000" w14:paraId="00000469">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40" w:lineRule="auto"/>
        <w:ind w:left="1100" w:right="0" w:hanging="44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アクティビティリーダー、タイムキーパー、レポーター、コミュニティキーパーの役割の再確認をしましょう。</w:t>
      </w:r>
      <w:r w:rsidDel="00000000" w:rsidR="00000000" w:rsidRPr="00000000">
        <w:drawing>
          <wp:anchor allowOverlap="1" behindDoc="0" distB="0" distT="0" distL="114300" distR="114300" hidden="0" layoutInCell="1" locked="0" relativeHeight="0" simplePos="0">
            <wp:simplePos x="0" y="0"/>
            <wp:positionH relativeFrom="column">
              <wp:posOffset>3847723</wp:posOffset>
            </wp:positionH>
            <wp:positionV relativeFrom="paragraph">
              <wp:posOffset>49517</wp:posOffset>
            </wp:positionV>
            <wp:extent cx="2381062" cy="1624245"/>
            <wp:effectExtent b="0" l="0" r="0" t="0"/>
            <wp:wrapSquare wrapText="bothSides" distB="0" distT="0" distL="114300" distR="114300"/>
            <wp:docPr descr="人, 屋内, 男, コンピュータ が含まれている画像&#10;&#10;自動的に生成された説明" id="25" name="image2.png"/>
            <a:graphic>
              <a:graphicData uri="http://schemas.openxmlformats.org/drawingml/2006/picture">
                <pic:pic>
                  <pic:nvPicPr>
                    <pic:cNvPr descr="人, 屋内, 男, コンピュータ が含まれている画像&#10;&#10;自動的に生成された説明" id="0" name="image2.png"/>
                    <pic:cNvPicPr preferRelativeResize="0"/>
                  </pic:nvPicPr>
                  <pic:blipFill>
                    <a:blip r:embed="rId26"/>
                    <a:srcRect b="0" l="0" r="0" t="0"/>
                    <a:stretch>
                      <a:fillRect/>
                    </a:stretch>
                  </pic:blipFill>
                  <pic:spPr>
                    <a:xfrm>
                      <a:off x="0" y="0"/>
                      <a:ext cx="2381062" cy="1624245"/>
                    </a:xfrm>
                    <a:prstGeom prst="rect"/>
                    <a:ln/>
                  </pic:spPr>
                </pic:pic>
              </a:graphicData>
            </a:graphic>
          </wp:anchor>
        </w:drawing>
      </w:r>
    </w:p>
    <w:p w:rsidR="00000000" w:rsidDel="00000000" w:rsidP="00000000" w:rsidRDefault="00000000" w:rsidRPr="00000000" w14:paraId="0000046A">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40" w:lineRule="auto"/>
        <w:ind w:left="1100" w:right="0" w:hanging="44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single"/>
          <w:shd w:fill="auto" w:val="clear"/>
          <w:vertAlign w:val="baseline"/>
          <w:rtl w:val="0"/>
        </w:rPr>
        <w:t xml:space="preserve">アクティビティリーダー</w:t>
      </w: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は全ラウンドの進行に責任を持ちます。各ラウンドの役割を確認し、各ラウンドのリーダーとなる観察者に進行をバトンタッチしましょう。</w:t>
        <w:br w:type="textWrapping"/>
        <w:t xml:space="preserve">　</w:t>
      </w:r>
      <w:r w:rsidDel="00000000" w:rsidR="00000000" w:rsidRPr="00000000">
        <w:rPr>
          <w:rFonts w:ascii="MS Mincho" w:cs="MS Mincho" w:eastAsia="MS Mincho" w:hAnsi="MS Mincho"/>
          <w:b w:val="0"/>
          <w:bCs w:val="0"/>
          <w:i w:val="0"/>
          <w:iCs w:val="0"/>
          <w:smallCaps w:val="0"/>
          <w:strike w:val="0"/>
          <w:color w:val="000000"/>
          <w:sz w:val="24"/>
          <w:szCs w:val="24"/>
          <w:u w:val="single"/>
          <w:shd w:fill="auto" w:val="clear"/>
          <w:vertAlign w:val="baseline"/>
          <w:rtl w:val="0"/>
        </w:rPr>
        <w:t xml:space="preserve">タイムキーパー</w:t>
      </w: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は、全体の時間進行に留意しましょう。</w:t>
        <w:br w:type="textWrapping"/>
        <w:t xml:space="preserve">　</w:t>
      </w:r>
      <w:r w:rsidDel="00000000" w:rsidR="00000000" w:rsidRPr="00000000">
        <w:rPr>
          <w:rFonts w:ascii="MS Mincho" w:cs="MS Mincho" w:eastAsia="MS Mincho" w:hAnsi="MS Mincho"/>
          <w:b w:val="0"/>
          <w:bCs w:val="0"/>
          <w:i w:val="0"/>
          <w:iCs w:val="0"/>
          <w:smallCaps w:val="0"/>
          <w:strike w:val="0"/>
          <w:color w:val="000000"/>
          <w:sz w:val="24"/>
          <w:szCs w:val="24"/>
          <w:u w:val="single"/>
          <w:shd w:fill="auto" w:val="clear"/>
          <w:vertAlign w:val="baseline"/>
          <w:rtl w:val="0"/>
        </w:rPr>
        <w:t xml:space="preserve">レポーター</w:t>
      </w: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は、各ラウンドで行われるプロフェッショナルディスカッションでメモすべきことが出てきたときにはしっかりとグループとしての記録をとるようにしましょう。</w:t>
        <w:br w:type="textWrapping"/>
        <w:t xml:space="preserve">　</w:t>
      </w:r>
      <w:r w:rsidDel="00000000" w:rsidR="00000000" w:rsidRPr="00000000">
        <w:rPr>
          <w:rFonts w:ascii="MS Mincho" w:cs="MS Mincho" w:eastAsia="MS Mincho" w:hAnsi="MS Mincho"/>
          <w:b w:val="0"/>
          <w:bCs w:val="0"/>
          <w:i w:val="0"/>
          <w:iCs w:val="0"/>
          <w:smallCaps w:val="0"/>
          <w:strike w:val="0"/>
          <w:color w:val="000000"/>
          <w:sz w:val="24"/>
          <w:szCs w:val="24"/>
          <w:u w:val="single"/>
          <w:shd w:fill="auto" w:val="clear"/>
          <w:vertAlign w:val="baseline"/>
          <w:rtl w:val="0"/>
        </w:rPr>
        <w:t xml:space="preserve">コミュニティキーパー</w:t>
      </w: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は、各ラウンド内のことはコーチ役、プレーヤー役、観察者役に任せますが、全体進行に関わるところでは、全体の雰囲気作りに心配りをしてください。</w:t>
      </w:r>
    </w:p>
    <w:p w:rsidR="00000000" w:rsidDel="00000000" w:rsidP="00000000" w:rsidRDefault="00000000" w:rsidRPr="00000000" w14:paraId="0000046B">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40" w:lineRule="auto"/>
        <w:ind w:left="1100" w:right="0" w:hanging="44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single"/>
          <w:shd w:fill="auto" w:val="clear"/>
          <w:vertAlign w:val="baseline"/>
          <w:rtl w:val="0"/>
        </w:rPr>
        <w:t xml:space="preserve">各ラウンド内の進行は、観察者役が進行とタイムキーパーを兼務</w:t>
      </w: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します。</w:t>
      </w:r>
    </w:p>
    <w:p w:rsidR="00000000" w:rsidDel="00000000" w:rsidP="00000000" w:rsidRDefault="00000000" w:rsidRPr="00000000" w14:paraId="0000046C">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40" w:lineRule="auto"/>
        <w:ind w:left="1100" w:right="0" w:hanging="44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観察者は、コーチとプレーヤーの準備ができていたらマイクロコーチングをスタートさせ、自分は傍からコーチングを観察し、このあとのプロフェッショナルディスカッションに備えてメモをとりましょう。マイクロコーチングの終了時間となったら、その時点でカットします。</w:t>
      </w:r>
    </w:p>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00" w:right="0" w:firstLine="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34"/>
        <w:tblW w:w="9168.0" w:type="dxa"/>
        <w:jc w:val="left"/>
        <w:tblInd w:w="80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168"/>
        <w:tblGridChange w:id="0">
          <w:tblGrid>
            <w:gridCol w:w="9168"/>
          </w:tblGrid>
        </w:tblGridChange>
      </w:tblGrid>
      <w:tr>
        <w:trPr>
          <w:cantSplit w:val="0"/>
          <w:trHeight w:val="3947" w:hRule="atLeast"/>
          <w:tblHeader w:val="0"/>
        </w:trPr>
        <w:tc>
          <w:tcPr/>
          <w:p w:rsidR="00000000" w:rsidDel="00000000" w:rsidP="00000000" w:rsidRDefault="00000000" w:rsidRPr="00000000" w14:paraId="0000046E">
            <w:pPr>
              <w:rPr>
                <w:rFonts w:ascii="MS Mincho" w:cs="MS Mincho" w:eastAsia="MS Mincho" w:hAnsi="MS Mincho"/>
              </w:rPr>
            </w:pPr>
            <w:r w:rsidDel="00000000" w:rsidR="00000000" w:rsidRPr="00000000">
              <w:rPr>
                <w:rFonts w:ascii="MS Mincho" w:cs="MS Mincho" w:eastAsia="MS Mincho" w:hAnsi="MS Mincho"/>
                <w:rtl w:val="0"/>
              </w:rPr>
              <w:t xml:space="preserve">マイクロコーチング観察時のメモ</w:t>
            </w:r>
          </w:p>
        </w:tc>
      </w:tr>
    </w:tbl>
    <w:p w:rsidR="00000000" w:rsidDel="00000000" w:rsidP="00000000" w:rsidRDefault="00000000" w:rsidRPr="00000000" w14:paraId="0000046F">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680" w:right="0" w:hanging="44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プロフェッショナルディスカッションの実践</w:t>
      </w:r>
    </w:p>
    <w:p w:rsidR="00000000" w:rsidDel="00000000" w:rsidP="00000000" w:rsidRDefault="00000000" w:rsidRPr="00000000" w14:paraId="00000470">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40" w:lineRule="auto"/>
        <w:ind w:left="1100" w:right="0" w:hanging="44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マイクロコーチングを終えたら、観察者はコーチおよびプレーヤーと集まり、プロフェッショナルディスカッションを開始します。</w:t>
      </w:r>
      <w:r w:rsidDel="00000000" w:rsidR="00000000" w:rsidRPr="00000000">
        <w:rPr>
          <w:rFonts w:ascii="MS Mincho" w:cs="MS Mincho" w:eastAsia="MS Mincho" w:hAnsi="MS Mincho"/>
          <w:b w:val="0"/>
          <w:bCs w:val="0"/>
          <w:i w:val="0"/>
          <w:iCs w:val="0"/>
          <w:smallCaps w:val="0"/>
          <w:strike w:val="0"/>
          <w:color w:val="000000"/>
          <w:sz w:val="24"/>
          <w:szCs w:val="24"/>
          <w:u w:val="single"/>
          <w:shd w:fill="auto" w:val="clear"/>
          <w:vertAlign w:val="baseline"/>
          <w:rtl w:val="0"/>
        </w:rPr>
        <w:t xml:space="preserve">プロフェッショナルディスカッションとはコーチングの専門的なスキルを伸ばすためのディスカッション</w:t>
      </w: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という意味です。全員がコーチングスキルに焦点をあてて意見交換をすることが重要です。</w:t>
      </w:r>
    </w:p>
    <w:p w:rsidR="00000000" w:rsidDel="00000000" w:rsidP="00000000" w:rsidRDefault="00000000" w:rsidRPr="00000000" w14:paraId="00000471">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40" w:lineRule="auto"/>
        <w:ind w:left="1100" w:right="0" w:hanging="44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観察者役は以下の手順を参考に、自分も</w:t>
      </w:r>
      <w:r w:rsidDel="00000000" w:rsidR="00000000" w:rsidRPr="00000000">
        <w:rPr>
          <w:rFonts w:ascii="MS Mincho" w:cs="MS Mincho" w:eastAsia="MS Mincho" w:hAnsi="MS Mincho"/>
          <w:b w:val="0"/>
          <w:bCs w:val="0"/>
          <w:i w:val="0"/>
          <w:iCs w:val="0"/>
          <w:smallCaps w:val="0"/>
          <w:strike w:val="0"/>
          <w:color w:val="000000"/>
          <w:sz w:val="24"/>
          <w:szCs w:val="24"/>
          <w:u w:val="single"/>
          <w:shd w:fill="auto" w:val="clear"/>
          <w:vertAlign w:val="baseline"/>
          <w:rtl w:val="0"/>
        </w:rPr>
        <w:t xml:space="preserve">「良い質問」をする練習</w:t>
      </w: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をしましょう。</w:t>
      </w:r>
    </w:p>
    <w:p w:rsidR="00000000" w:rsidDel="00000000" w:rsidP="00000000" w:rsidRDefault="00000000" w:rsidRPr="00000000" w14:paraId="00000472">
      <w:pPr>
        <w:widowControl w:val="1"/>
        <w:numPr>
          <w:ilvl w:val="1"/>
          <w:numId w:val="34"/>
        </w:numPr>
        <w:ind w:left="1740" w:hanging="420"/>
        <w:jc w:val="left"/>
        <w:rPr>
          <w:rFonts w:ascii="MS Mincho" w:cs="MS Mincho" w:eastAsia="MS Mincho" w:hAnsi="MS Mincho"/>
        </w:rPr>
      </w:pPr>
      <w:r w:rsidDel="00000000" w:rsidR="00000000" w:rsidRPr="00000000">
        <w:rPr>
          <w:rFonts w:ascii="MS Mincho" w:cs="MS Mincho" w:eastAsia="MS Mincho" w:hAnsi="MS Mincho"/>
          <w:rtl w:val="0"/>
        </w:rPr>
        <w:t xml:space="preserve">目標確認</w:t>
      </w:r>
    </w:p>
    <w:p w:rsidR="00000000" w:rsidDel="00000000" w:rsidP="00000000" w:rsidRDefault="00000000" w:rsidRPr="00000000" w14:paraId="00000473">
      <w:pPr>
        <w:widowControl w:val="1"/>
        <w:numPr>
          <w:ilvl w:val="2"/>
          <w:numId w:val="34"/>
        </w:numPr>
        <w:ind w:left="2400" w:hanging="360"/>
        <w:jc w:val="left"/>
        <w:rPr>
          <w:rFonts w:ascii="MS Mincho" w:cs="MS Mincho" w:eastAsia="MS Mincho" w:hAnsi="MS Mincho"/>
        </w:rPr>
      </w:pPr>
      <w:r w:rsidDel="00000000" w:rsidR="00000000" w:rsidRPr="00000000">
        <w:rPr>
          <w:rFonts w:ascii="MS Mincho" w:cs="MS Mincho" w:eastAsia="MS Mincho" w:hAnsi="MS Mincho"/>
          <w:rtl w:val="0"/>
        </w:rPr>
        <w:t xml:space="preserve">マイクロコーチングで挑戦しようとしたコーチングスキルは何でしたか？</w:t>
      </w:r>
    </w:p>
    <w:p w:rsidR="00000000" w:rsidDel="00000000" w:rsidP="00000000" w:rsidRDefault="00000000" w:rsidRPr="00000000" w14:paraId="00000474">
      <w:pPr>
        <w:widowControl w:val="1"/>
        <w:numPr>
          <w:ilvl w:val="1"/>
          <w:numId w:val="34"/>
        </w:numPr>
        <w:ind w:left="1740" w:hanging="420"/>
        <w:jc w:val="left"/>
        <w:rPr>
          <w:rFonts w:ascii="MS Mincho" w:cs="MS Mincho" w:eastAsia="MS Mincho" w:hAnsi="MS Mincho"/>
        </w:rPr>
      </w:pPr>
      <w:r w:rsidDel="00000000" w:rsidR="00000000" w:rsidRPr="00000000">
        <w:rPr>
          <w:rFonts w:ascii="MS Mincho" w:cs="MS Mincho" w:eastAsia="MS Mincho" w:hAnsi="MS Mincho"/>
          <w:rtl w:val="0"/>
        </w:rPr>
        <w:t xml:space="preserve">実際に起こったことの確認（コーチ役とプレーヤー役両方に質問）</w:t>
      </w:r>
    </w:p>
    <w:p w:rsidR="00000000" w:rsidDel="00000000" w:rsidP="00000000" w:rsidRDefault="00000000" w:rsidRPr="00000000" w14:paraId="00000475">
      <w:pPr>
        <w:widowControl w:val="1"/>
        <w:numPr>
          <w:ilvl w:val="2"/>
          <w:numId w:val="34"/>
        </w:numPr>
        <w:ind w:left="2400" w:hanging="360"/>
        <w:jc w:val="left"/>
        <w:rPr>
          <w:rFonts w:ascii="MS Mincho" w:cs="MS Mincho" w:eastAsia="MS Mincho" w:hAnsi="MS Mincho"/>
        </w:rPr>
      </w:pPr>
      <w:r w:rsidDel="00000000" w:rsidR="00000000" w:rsidRPr="00000000">
        <w:rPr>
          <w:rFonts w:ascii="MS Mincho" w:cs="MS Mincho" w:eastAsia="MS Mincho" w:hAnsi="MS Mincho"/>
          <w:rtl w:val="0"/>
        </w:rPr>
        <w:t xml:space="preserve">上手くいった点はどのようなところでしたか？</w:t>
      </w:r>
    </w:p>
    <w:p w:rsidR="00000000" w:rsidDel="00000000" w:rsidP="00000000" w:rsidRDefault="00000000" w:rsidRPr="00000000" w14:paraId="00000476">
      <w:pPr>
        <w:widowControl w:val="1"/>
        <w:numPr>
          <w:ilvl w:val="2"/>
          <w:numId w:val="34"/>
        </w:numPr>
        <w:ind w:left="2400" w:hanging="360"/>
        <w:jc w:val="left"/>
        <w:rPr>
          <w:rFonts w:ascii="MS Mincho" w:cs="MS Mincho" w:eastAsia="MS Mincho" w:hAnsi="MS Mincho"/>
        </w:rPr>
      </w:pPr>
      <w:r w:rsidDel="00000000" w:rsidR="00000000" w:rsidRPr="00000000">
        <w:rPr>
          <w:rFonts w:ascii="MS Mincho" w:cs="MS Mincho" w:eastAsia="MS Mincho" w:hAnsi="MS Mincho"/>
          <w:rtl w:val="0"/>
        </w:rPr>
        <w:t xml:space="preserve">変化させられるところはどこでしょうか？</w:t>
      </w:r>
    </w:p>
    <w:p w:rsidR="00000000" w:rsidDel="00000000" w:rsidP="00000000" w:rsidRDefault="00000000" w:rsidRPr="00000000" w14:paraId="00000477">
      <w:pPr>
        <w:widowControl w:val="1"/>
        <w:numPr>
          <w:ilvl w:val="1"/>
          <w:numId w:val="34"/>
        </w:numPr>
        <w:ind w:left="1740" w:hanging="420"/>
        <w:jc w:val="left"/>
        <w:rPr>
          <w:rFonts w:ascii="MS Mincho" w:cs="MS Mincho" w:eastAsia="MS Mincho" w:hAnsi="MS Mincho"/>
        </w:rPr>
      </w:pPr>
      <w:r w:rsidDel="00000000" w:rsidR="00000000" w:rsidRPr="00000000">
        <w:rPr>
          <w:rFonts w:ascii="MS Mincho" w:cs="MS Mincho" w:eastAsia="MS Mincho" w:hAnsi="MS Mincho"/>
          <w:rtl w:val="0"/>
        </w:rPr>
        <w:t xml:space="preserve">他のやり方検討（コーチ役とプレーヤー役の対話を促す）</w:t>
      </w:r>
    </w:p>
    <w:p w:rsidR="00000000" w:rsidDel="00000000" w:rsidP="00000000" w:rsidRDefault="00000000" w:rsidRPr="00000000" w14:paraId="00000478">
      <w:pPr>
        <w:widowControl w:val="1"/>
        <w:numPr>
          <w:ilvl w:val="2"/>
          <w:numId w:val="34"/>
        </w:numPr>
        <w:ind w:left="2400" w:hanging="360"/>
        <w:jc w:val="left"/>
        <w:rPr>
          <w:rFonts w:ascii="MS Mincho" w:cs="MS Mincho" w:eastAsia="MS Mincho" w:hAnsi="MS Mincho"/>
        </w:rPr>
      </w:pPr>
      <w:r w:rsidDel="00000000" w:rsidR="00000000" w:rsidRPr="00000000">
        <w:rPr>
          <w:rFonts w:ascii="MS Mincho" w:cs="MS Mincho" w:eastAsia="MS Mincho" w:hAnsi="MS Mincho"/>
          <w:rtl w:val="0"/>
        </w:rPr>
        <w:t xml:space="preserve">他にどのようなやり方ができるでしょうか？</w:t>
      </w:r>
    </w:p>
    <w:p w:rsidR="00000000" w:rsidDel="00000000" w:rsidP="00000000" w:rsidRDefault="00000000" w:rsidRPr="00000000" w14:paraId="00000479">
      <w:pPr>
        <w:widowControl w:val="1"/>
        <w:numPr>
          <w:ilvl w:val="1"/>
          <w:numId w:val="34"/>
        </w:numPr>
        <w:ind w:left="1740" w:hanging="420"/>
        <w:jc w:val="left"/>
        <w:rPr>
          <w:rFonts w:ascii="MS Mincho" w:cs="MS Mincho" w:eastAsia="MS Mincho" w:hAnsi="MS Mincho"/>
        </w:rPr>
      </w:pPr>
      <w:r w:rsidDel="00000000" w:rsidR="00000000" w:rsidRPr="00000000">
        <w:rPr>
          <w:rFonts w:ascii="MS Mincho" w:cs="MS Mincho" w:eastAsia="MS Mincho" w:hAnsi="MS Mincho"/>
          <w:rtl w:val="0"/>
        </w:rPr>
        <w:t xml:space="preserve">アクションプラン設定（コーチ役に対して）</w:t>
      </w:r>
    </w:p>
    <w:p w:rsidR="00000000" w:rsidDel="00000000" w:rsidP="00000000" w:rsidRDefault="00000000" w:rsidRPr="00000000" w14:paraId="0000047A">
      <w:pPr>
        <w:widowControl w:val="1"/>
        <w:numPr>
          <w:ilvl w:val="2"/>
          <w:numId w:val="34"/>
        </w:numPr>
        <w:ind w:left="2400" w:hanging="360"/>
        <w:jc w:val="left"/>
        <w:rPr>
          <w:rFonts w:ascii="MS Mincho" w:cs="MS Mincho" w:eastAsia="MS Mincho" w:hAnsi="MS Mincho"/>
        </w:rPr>
      </w:pPr>
      <w:r w:rsidDel="00000000" w:rsidR="00000000" w:rsidRPr="00000000">
        <w:rPr>
          <w:rFonts w:ascii="MS Mincho" w:cs="MS Mincho" w:eastAsia="MS Mincho" w:hAnsi="MS Mincho"/>
          <w:rtl w:val="0"/>
        </w:rPr>
        <w:t xml:space="preserve">次は何を意識してやってみますか？ </w:t>
      </w:r>
    </w:p>
    <w:p w:rsidR="00000000" w:rsidDel="00000000" w:rsidP="00000000" w:rsidRDefault="00000000" w:rsidRPr="00000000" w14:paraId="0000047B">
      <w:pPr>
        <w:rPr>
          <w:rFonts w:ascii="MS Mincho" w:cs="MS Mincho" w:eastAsia="MS Mincho" w:hAnsi="MS Mincho"/>
        </w:rPr>
      </w:pPr>
      <w:r w:rsidDel="00000000" w:rsidR="00000000" w:rsidRPr="00000000">
        <w:br w:type="page"/>
      </w:r>
      <w:r w:rsidDel="00000000" w:rsidR="00000000" w:rsidRPr="00000000">
        <w:rPr>
          <w:rtl w:val="0"/>
        </w:rPr>
      </w:r>
    </w:p>
    <w:p w:rsidR="00000000" w:rsidDel="00000000" w:rsidP="00000000" w:rsidRDefault="00000000" w:rsidRPr="00000000" w14:paraId="0000047C">
      <w:pPr>
        <w:rPr>
          <w:rFonts w:ascii="MS Mincho" w:cs="MS Mincho" w:eastAsia="MS Mincho" w:hAnsi="MS Mincho"/>
        </w:rPr>
      </w:pPr>
      <w:r w:rsidDel="00000000" w:rsidR="00000000" w:rsidRPr="00000000">
        <w:rPr>
          <w:rtl w:val="0"/>
        </w:rPr>
      </w:r>
    </w:p>
    <w:p w:rsidR="00000000" w:rsidDel="00000000" w:rsidP="00000000" w:rsidRDefault="00000000" w:rsidRPr="00000000" w14:paraId="0000047D">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680" w:right="0" w:hanging="44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振り返り（プロフェッショナルディスカッション）に対する振り返り</w:t>
      </w:r>
    </w:p>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40" w:right="0" w:firstLine="24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全てのラウンドの実践が終わったら、振り返り（プロフェッショナルディスカッション）に対する振り返りを行いましょう。以下の問いに答える形でグループディスカッションを進めてみてください。</w:t>
      </w:r>
    </w:p>
    <w:tbl>
      <w:tblPr>
        <w:tblStyle w:val="Table35"/>
        <w:tblW w:w="9309.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09"/>
        <w:tblGridChange w:id="0">
          <w:tblGrid>
            <w:gridCol w:w="9309"/>
          </w:tblGrid>
        </w:tblGridChange>
      </w:tblGrid>
      <w:tr>
        <w:trPr>
          <w:cantSplit w:val="0"/>
          <w:trHeight w:val="1369" w:hRule="atLeast"/>
          <w:tblHeader w:val="0"/>
        </w:trPr>
        <w:tc>
          <w:tcPr/>
          <w:p w:rsidR="00000000" w:rsidDel="00000000" w:rsidP="00000000" w:rsidRDefault="00000000" w:rsidRPr="00000000" w14:paraId="0000047F">
            <w:pPr>
              <w:rPr>
                <w:rFonts w:ascii="MS Mincho" w:cs="MS Mincho" w:eastAsia="MS Mincho" w:hAnsi="MS Mincho"/>
              </w:rPr>
            </w:pPr>
            <w:r w:rsidDel="00000000" w:rsidR="00000000" w:rsidRPr="00000000">
              <w:rPr>
                <w:rFonts w:ascii="MS Mincho" w:cs="MS Mincho" w:eastAsia="MS Mincho" w:hAnsi="MS Mincho"/>
                <w:rtl w:val="0"/>
              </w:rPr>
              <w:t xml:space="preserve">問い1：振り返りではどの程度コーチング実践を練習したグループの人たちが話していましたか？</w:t>
            </w:r>
          </w:p>
          <w:p w:rsidR="00000000" w:rsidDel="00000000" w:rsidP="00000000" w:rsidRDefault="00000000" w:rsidRPr="00000000" w14:paraId="00000480">
            <w:pPr>
              <w:rPr>
                <w:rFonts w:ascii="MS Mincho" w:cs="MS Mincho" w:eastAsia="MS Mincho" w:hAnsi="MS Mincho"/>
              </w:rPr>
            </w:pPr>
            <w:r w:rsidDel="00000000" w:rsidR="00000000" w:rsidRPr="00000000">
              <w:rPr>
                <w:rtl w:val="0"/>
              </w:rPr>
            </w:r>
          </w:p>
        </w:tc>
      </w:tr>
      <w:tr>
        <w:trPr>
          <w:cantSplit w:val="0"/>
          <w:trHeight w:val="1369" w:hRule="atLeast"/>
          <w:tblHeader w:val="0"/>
        </w:trPr>
        <w:tc>
          <w:tcPr/>
          <w:p w:rsidR="00000000" w:rsidDel="00000000" w:rsidP="00000000" w:rsidRDefault="00000000" w:rsidRPr="00000000" w14:paraId="00000481">
            <w:pPr>
              <w:rPr>
                <w:rFonts w:ascii="MS Mincho" w:cs="MS Mincho" w:eastAsia="MS Mincho" w:hAnsi="MS Mincho"/>
              </w:rPr>
            </w:pPr>
            <w:r w:rsidDel="00000000" w:rsidR="00000000" w:rsidRPr="00000000">
              <w:rPr>
                <w:rFonts w:ascii="MS Mincho" w:cs="MS Mincho" w:eastAsia="MS Mincho" w:hAnsi="MS Mincho"/>
                <w:rtl w:val="0"/>
              </w:rPr>
              <w:t xml:space="preserve">問い2：振り返りのファシリテーターをした人はどのような感覚でいましたか？</w:t>
            </w:r>
          </w:p>
          <w:p w:rsidR="00000000" w:rsidDel="00000000" w:rsidP="00000000" w:rsidRDefault="00000000" w:rsidRPr="00000000" w14:paraId="00000482">
            <w:pPr>
              <w:rPr>
                <w:rFonts w:ascii="MS Mincho" w:cs="MS Mincho" w:eastAsia="MS Mincho" w:hAnsi="MS Mincho"/>
              </w:rPr>
            </w:pPr>
            <w:r w:rsidDel="00000000" w:rsidR="00000000" w:rsidRPr="00000000">
              <w:rPr>
                <w:rtl w:val="0"/>
              </w:rPr>
            </w:r>
          </w:p>
        </w:tc>
      </w:tr>
      <w:tr>
        <w:trPr>
          <w:cantSplit w:val="0"/>
          <w:trHeight w:val="1369" w:hRule="atLeast"/>
          <w:tblHeader w:val="0"/>
        </w:trPr>
        <w:tc>
          <w:tcPr/>
          <w:p w:rsidR="00000000" w:rsidDel="00000000" w:rsidP="00000000" w:rsidRDefault="00000000" w:rsidRPr="00000000" w14:paraId="00000483">
            <w:pPr>
              <w:rPr>
                <w:rFonts w:ascii="MS Mincho" w:cs="MS Mincho" w:eastAsia="MS Mincho" w:hAnsi="MS Mincho"/>
              </w:rPr>
            </w:pPr>
            <w:r w:rsidDel="00000000" w:rsidR="00000000" w:rsidRPr="00000000">
              <w:rPr>
                <w:rFonts w:ascii="MS Mincho" w:cs="MS Mincho" w:eastAsia="MS Mincho" w:hAnsi="MS Mincho"/>
                <w:rtl w:val="0"/>
              </w:rPr>
              <w:t xml:space="preserve">問い3：振り返りの中で、ファシリテーターは質問をどのように使っていましたか？</w:t>
            </w:r>
          </w:p>
          <w:p w:rsidR="00000000" w:rsidDel="00000000" w:rsidP="00000000" w:rsidRDefault="00000000" w:rsidRPr="00000000" w14:paraId="00000484">
            <w:pPr>
              <w:rPr>
                <w:rFonts w:ascii="MS Mincho" w:cs="MS Mincho" w:eastAsia="MS Mincho" w:hAnsi="MS Mincho"/>
              </w:rPr>
            </w:pPr>
            <w:r w:rsidDel="00000000" w:rsidR="00000000" w:rsidRPr="00000000">
              <w:rPr>
                <w:rtl w:val="0"/>
              </w:rPr>
            </w:r>
          </w:p>
        </w:tc>
      </w:tr>
      <w:tr>
        <w:trPr>
          <w:cantSplit w:val="0"/>
          <w:trHeight w:val="1369" w:hRule="atLeast"/>
          <w:tblHeader w:val="0"/>
        </w:trPr>
        <w:tc>
          <w:tcPr/>
          <w:p w:rsidR="00000000" w:rsidDel="00000000" w:rsidP="00000000" w:rsidRDefault="00000000" w:rsidRPr="00000000" w14:paraId="00000485">
            <w:pPr>
              <w:rPr>
                <w:rFonts w:ascii="MS Mincho" w:cs="MS Mincho" w:eastAsia="MS Mincho" w:hAnsi="MS Mincho"/>
              </w:rPr>
            </w:pPr>
            <w:r w:rsidDel="00000000" w:rsidR="00000000" w:rsidRPr="00000000">
              <w:rPr>
                <w:rFonts w:ascii="MS Mincho" w:cs="MS Mincho" w:eastAsia="MS Mincho" w:hAnsi="MS Mincho"/>
                <w:rtl w:val="0"/>
              </w:rPr>
              <w:t xml:space="preserve">問い4：次回、同じようなプロフェッショナルディスカッションを実施するとき、何を変化させられますか。</w:t>
            </w:r>
          </w:p>
          <w:p w:rsidR="00000000" w:rsidDel="00000000" w:rsidP="00000000" w:rsidRDefault="00000000" w:rsidRPr="00000000" w14:paraId="00000486">
            <w:pPr>
              <w:rPr>
                <w:rFonts w:ascii="MS Mincho" w:cs="MS Mincho" w:eastAsia="MS Mincho" w:hAnsi="MS Mincho"/>
              </w:rPr>
            </w:pPr>
            <w:r w:rsidDel="00000000" w:rsidR="00000000" w:rsidRPr="00000000">
              <w:rPr>
                <w:rtl w:val="0"/>
              </w:rPr>
            </w:r>
          </w:p>
        </w:tc>
      </w:tr>
      <w:tr>
        <w:trPr>
          <w:cantSplit w:val="0"/>
          <w:trHeight w:val="1369" w:hRule="atLeast"/>
          <w:tblHeader w:val="0"/>
        </w:trPr>
        <w:tc>
          <w:tcPr/>
          <w:p w:rsidR="00000000" w:rsidDel="00000000" w:rsidP="00000000" w:rsidRDefault="00000000" w:rsidRPr="00000000" w14:paraId="00000487">
            <w:pPr>
              <w:rPr>
                <w:rFonts w:ascii="MS Mincho" w:cs="MS Mincho" w:eastAsia="MS Mincho" w:hAnsi="MS Mincho"/>
              </w:rPr>
            </w:pPr>
            <w:r w:rsidDel="00000000" w:rsidR="00000000" w:rsidRPr="00000000">
              <w:rPr>
                <w:rFonts w:ascii="MS Mincho" w:cs="MS Mincho" w:eastAsia="MS Mincho" w:hAnsi="MS Mincho"/>
                <w:rtl w:val="0"/>
              </w:rPr>
              <w:t xml:space="preserve">問い5:次は何を意識してやってみますか？</w:t>
            </w:r>
          </w:p>
          <w:p w:rsidR="00000000" w:rsidDel="00000000" w:rsidP="00000000" w:rsidRDefault="00000000" w:rsidRPr="00000000" w14:paraId="00000488">
            <w:pPr>
              <w:rPr>
                <w:rFonts w:ascii="MS Mincho" w:cs="MS Mincho" w:eastAsia="MS Mincho" w:hAnsi="MS Mincho"/>
              </w:rPr>
            </w:pPr>
            <w:r w:rsidDel="00000000" w:rsidR="00000000" w:rsidRPr="00000000">
              <w:rPr>
                <w:rtl w:val="0"/>
              </w:rPr>
            </w:r>
          </w:p>
        </w:tc>
      </w:tr>
    </w:tbl>
    <w:p w:rsidR="00000000" w:rsidDel="00000000" w:rsidP="00000000" w:rsidRDefault="00000000" w:rsidRPr="00000000" w14:paraId="00000489">
      <w:pPr>
        <w:rPr/>
      </w:pPr>
      <w:r w:rsidDel="00000000" w:rsidR="00000000" w:rsidRPr="00000000">
        <w:rPr>
          <w:rtl w:val="0"/>
        </w:rPr>
      </w:r>
    </w:p>
    <w:p w:rsidR="00000000" w:rsidDel="00000000" w:rsidP="00000000" w:rsidRDefault="00000000" w:rsidRPr="00000000" w14:paraId="0000048A">
      <w:pPr>
        <w:rPr/>
      </w:pPr>
      <w:r w:rsidDel="00000000" w:rsidR="00000000" w:rsidRPr="00000000">
        <w:br w:type="page"/>
      </w:r>
      <w:r w:rsidDel="00000000" w:rsidR="00000000" w:rsidRPr="00000000">
        <w:rPr>
          <w:rtl w:val="0"/>
        </w:rPr>
      </w:r>
    </w:p>
    <w:p w:rsidR="00000000" w:rsidDel="00000000" w:rsidP="00000000" w:rsidRDefault="00000000" w:rsidRPr="00000000" w14:paraId="0000048B">
      <w:pPr>
        <w:rPr/>
      </w:pPr>
      <w:r w:rsidDel="00000000" w:rsidR="00000000" w:rsidRPr="00000000">
        <w:rPr>
          <w:rtl w:val="0"/>
        </w:rPr>
        <w:t xml:space="preserve">【この内容に対する成長課題とアクションプラン】</w:t>
      </w:r>
    </w:p>
    <w:p w:rsidR="00000000" w:rsidDel="00000000" w:rsidP="00000000" w:rsidRDefault="00000000" w:rsidRPr="00000000" w14:paraId="0000048C">
      <w:pPr>
        <w:ind w:firstLine="240"/>
        <w:rPr/>
      </w:pPr>
      <w:r w:rsidDel="00000000" w:rsidR="00000000" w:rsidRPr="00000000">
        <w:rPr>
          <w:rtl w:val="0"/>
        </w:rPr>
        <w:t xml:space="preserve">この内容に関して、あなたのコーチング実践をより良いものしていくため（関連するセルフチェックリスト項目の得点を上げるため）の成長課題と改善に向けた具体的なアクションプランを書き出しましょう。</w:t>
      </w:r>
    </w:p>
    <w:p w:rsidR="00000000" w:rsidDel="00000000" w:rsidP="00000000" w:rsidRDefault="00000000" w:rsidRPr="00000000" w14:paraId="0000048D">
      <w:pPr>
        <w:rPr/>
      </w:pPr>
      <w:r w:rsidDel="00000000" w:rsidR="00000000" w:rsidRPr="00000000">
        <w:rPr/>
        <w:drawing>
          <wp:inline distB="0" distT="0" distL="0" distR="0">
            <wp:extent cx="292100" cy="272627"/>
            <wp:effectExtent b="0" l="0" r="0" t="0"/>
            <wp:docPr descr="アイコン&#10;&#10;中程度の精度で自動的に生成された説明" id="71"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drawing>
          <wp:inline distB="0" distT="0" distL="0" distR="0">
            <wp:extent cx="258445" cy="271145"/>
            <wp:effectExtent b="0" l="0" r="0" t="0"/>
            <wp:docPr descr="図形&#10;&#10;中程度の精度で自動的に生成された説明" id="72" name="image1.png"/>
            <a:graphic>
              <a:graphicData uri="http://schemas.openxmlformats.org/drawingml/2006/picture">
                <pic:pic>
                  <pic:nvPicPr>
                    <pic:cNvPr descr="図形&#10;&#10;中程度の精度で自動的に生成された説明" id="0" name="image1.png"/>
                    <pic:cNvPicPr preferRelativeResize="0"/>
                  </pic:nvPicPr>
                  <pic:blipFill>
                    <a:blip r:embed="rId23"/>
                    <a:srcRect b="0" l="0" r="0" t="0"/>
                    <a:stretch>
                      <a:fillRect/>
                    </a:stretch>
                  </pic:blipFill>
                  <pic:spPr>
                    <a:xfrm>
                      <a:off x="0" y="0"/>
                      <a:ext cx="258445" cy="271145"/>
                    </a:xfrm>
                    <a:prstGeom prst="rect"/>
                    <a:ln/>
                  </pic:spPr>
                </pic:pic>
              </a:graphicData>
            </a:graphic>
          </wp:inline>
        </w:drawing>
      </w:r>
      <w:r w:rsidDel="00000000" w:rsidR="00000000" w:rsidRPr="00000000">
        <w:rPr>
          <w:rtl w:val="0"/>
        </w:rPr>
      </w:r>
    </w:p>
    <w:p w:rsidR="00000000" w:rsidDel="00000000" w:rsidP="00000000" w:rsidRDefault="00000000" w:rsidRPr="00000000" w14:paraId="0000048E">
      <w:pPr>
        <w:rPr/>
      </w:pPr>
      <w:r w:rsidDel="00000000" w:rsidR="00000000" w:rsidRPr="00000000">
        <w:rPr>
          <w:rtl w:val="0"/>
        </w:rPr>
      </w:r>
    </w:p>
    <w:tbl>
      <w:tblPr>
        <w:tblStyle w:val="Table36"/>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65"/>
        <w:gridCol w:w="4865"/>
        <w:tblGridChange w:id="0">
          <w:tblGrid>
            <w:gridCol w:w="4865"/>
            <w:gridCol w:w="4865"/>
          </w:tblGrid>
        </w:tblGridChange>
      </w:tblGrid>
      <w:tr>
        <w:trPr>
          <w:cantSplit w:val="0"/>
          <w:tblHeader w:val="0"/>
        </w:trPr>
        <w:tc>
          <w:tcPr>
            <w:gridSpan w:val="2"/>
          </w:tcPr>
          <w:p w:rsidR="00000000" w:rsidDel="00000000" w:rsidP="00000000" w:rsidRDefault="00000000" w:rsidRPr="00000000" w14:paraId="0000048F">
            <w:pP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到達目標</w:t>
            </w:r>
          </w:p>
          <w:p w:rsidR="00000000" w:rsidDel="00000000" w:rsidP="00000000" w:rsidRDefault="00000000" w:rsidRPr="00000000" w14:paraId="00000490">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1"/>
                <w:bCs w:val="1"/>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プレーヤーズセンタードなコーチング実践に向けて、4つのアプローチのうち今後伸ばしていく必要があるスキルが特定され、改善に向けた第一歩が決定している</w:t>
            </w:r>
            <w:r w:rsidDel="00000000" w:rsidR="00000000" w:rsidRPr="00000000">
              <w:rPr>
                <w:rtl w:val="0"/>
              </w:rPr>
            </w:r>
          </w:p>
        </w:tc>
      </w:tr>
      <w:tr>
        <w:trPr>
          <w:cantSplit w:val="0"/>
          <w:tblHeader w:val="0"/>
        </w:trPr>
        <w:tc>
          <w:tcPr>
            <w:gridSpan w:val="2"/>
          </w:tcPr>
          <w:p w:rsidR="00000000" w:rsidDel="00000000" w:rsidP="00000000" w:rsidRDefault="00000000" w:rsidRPr="00000000" w14:paraId="00000492">
            <w:pPr>
              <w:pBdr>
                <w:top w:space="0" w:sz="0" w:val="nil"/>
                <w:left w:space="0" w:sz="0" w:val="nil"/>
                <w:bottom w:space="0" w:sz="0" w:val="nil"/>
                <w:right w:space="0" w:sz="0" w:val="nil"/>
                <w:between w:space="0" w:sz="0" w:val="nil"/>
              </w:pBd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この内容に関連するセルフチェックリスト項目</w:t>
            </w:r>
          </w:p>
          <w:p w:rsidR="00000000" w:rsidDel="00000000" w:rsidP="00000000" w:rsidRDefault="00000000" w:rsidRPr="00000000" w14:paraId="0000049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指示・提案・質問・委譲アプローチの使い分けを意識的に行っている</w:t>
            </w:r>
          </w:p>
          <w:p w:rsidR="00000000" w:rsidDel="00000000" w:rsidP="00000000" w:rsidRDefault="00000000" w:rsidRPr="00000000" w14:paraId="0000049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オープンクエスチョンとクローズドクエスチョンの使い分けを意識的に行っている</w:t>
            </w:r>
          </w:p>
          <w:p w:rsidR="00000000" w:rsidDel="00000000" w:rsidP="00000000" w:rsidRDefault="00000000" w:rsidRPr="00000000" w14:paraId="0000049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相手の置かれている状況を理解（共感）しようとしている</w:t>
            </w:r>
          </w:p>
          <w:p w:rsidR="00000000" w:rsidDel="00000000" w:rsidP="00000000" w:rsidRDefault="00000000" w:rsidRPr="00000000" w14:paraId="00000496">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自分の先入観を自己認識したうえでコミュニケーションをとっている</w:t>
            </w:r>
          </w:p>
          <w:p w:rsidR="00000000" w:rsidDel="00000000" w:rsidP="00000000" w:rsidRDefault="00000000" w:rsidRPr="00000000" w14:paraId="00000497">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判断を控えた話の聴き方ができている</w:t>
            </w:r>
          </w:p>
          <w:p w:rsidR="00000000" w:rsidDel="00000000" w:rsidP="00000000" w:rsidRDefault="00000000" w:rsidRPr="00000000" w14:paraId="00000498">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プレーヤーの成長目標とは別にコーチとしての自身の成長目標をたてている</w:t>
            </w:r>
          </w:p>
          <w:p w:rsidR="00000000" w:rsidDel="00000000" w:rsidP="00000000" w:rsidRDefault="00000000" w:rsidRPr="00000000" w14:paraId="00000499">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自身のコーチングスキルを振り返る時間を確保している</w:t>
            </w:r>
          </w:p>
          <w:p w:rsidR="00000000" w:rsidDel="00000000" w:rsidP="00000000" w:rsidRDefault="00000000" w:rsidRPr="00000000" w14:paraId="0000049A">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第三者からの評価を受けている</w:t>
            </w:r>
          </w:p>
        </w:tc>
      </w:tr>
      <w:tr>
        <w:trPr>
          <w:cantSplit w:val="0"/>
          <w:tblHeader w:val="0"/>
        </w:trPr>
        <w:tc>
          <w:tcPr/>
          <w:p w:rsidR="00000000" w:rsidDel="00000000" w:rsidP="00000000" w:rsidRDefault="00000000" w:rsidRPr="00000000" w14:paraId="0000049C">
            <w:pPr>
              <w:pBdr>
                <w:top w:space="0" w:sz="0" w:val="nil"/>
                <w:left w:space="0" w:sz="0" w:val="nil"/>
                <w:bottom w:space="0" w:sz="0" w:val="nil"/>
                <w:right w:space="0" w:sz="0" w:val="nil"/>
                <w:between w:space="0" w:sz="0" w:val="nil"/>
              </w:pBdr>
              <w:jc w:val="cente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成長課題</w:t>
            </w:r>
          </w:p>
        </w:tc>
        <w:tc>
          <w:tcPr/>
          <w:p w:rsidR="00000000" w:rsidDel="00000000" w:rsidP="00000000" w:rsidRDefault="00000000" w:rsidRPr="00000000" w14:paraId="0000049D">
            <w:pPr>
              <w:pBdr>
                <w:top w:space="0" w:sz="0" w:val="nil"/>
                <w:left w:space="0" w:sz="0" w:val="nil"/>
                <w:bottom w:space="0" w:sz="0" w:val="nil"/>
                <w:right w:space="0" w:sz="0" w:val="nil"/>
                <w:between w:space="0" w:sz="0" w:val="nil"/>
              </w:pBdr>
              <w:jc w:val="cente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アクションプラン</w:t>
            </w:r>
          </w:p>
        </w:tc>
      </w:tr>
      <w:tr>
        <w:trPr>
          <w:cantSplit w:val="0"/>
          <w:trHeight w:val="5300" w:hRule="atLeast"/>
          <w:tblHeader w:val="0"/>
        </w:trPr>
        <w:tc>
          <w:tcPr/>
          <w:p w:rsidR="00000000" w:rsidDel="00000000" w:rsidP="00000000" w:rsidRDefault="00000000" w:rsidRPr="00000000" w14:paraId="0000049E">
            <w:pPr>
              <w:pBdr>
                <w:top w:space="0" w:sz="0" w:val="nil"/>
                <w:left w:space="0" w:sz="0" w:val="nil"/>
                <w:bottom w:space="0" w:sz="0" w:val="nil"/>
                <w:right w:space="0" w:sz="0" w:val="nil"/>
                <w:between w:space="0" w:sz="0" w:val="nil"/>
              </w:pBdr>
              <w:rPr>
                <w:rFonts w:ascii="ヒラギノ角ゴシック W3" w:cs="ヒラギノ角ゴシック W3" w:eastAsia="ヒラギノ角ゴシック W3" w:hAnsi="ヒラギノ角ゴシック W3"/>
                <w:b w:val="1"/>
                <w:bCs w:val="1"/>
                <w:sz w:val="21"/>
                <w:szCs w:val="21"/>
              </w:rPr>
            </w:pPr>
            <w:r w:rsidDel="00000000" w:rsidR="00000000" w:rsidRPr="00000000">
              <w:rPr>
                <w:rtl w:val="0"/>
              </w:rPr>
            </w:r>
          </w:p>
        </w:tc>
        <w:tc>
          <w:tcPr/>
          <w:p w:rsidR="00000000" w:rsidDel="00000000" w:rsidP="00000000" w:rsidRDefault="00000000" w:rsidRPr="00000000" w14:paraId="0000049F">
            <w:pPr>
              <w:pBdr>
                <w:top w:space="0" w:sz="0" w:val="nil"/>
                <w:left w:space="0" w:sz="0" w:val="nil"/>
                <w:bottom w:space="0" w:sz="0" w:val="nil"/>
                <w:right w:space="0" w:sz="0" w:val="nil"/>
                <w:between w:space="0" w:sz="0" w:val="nil"/>
              </w:pBdr>
              <w:rPr>
                <w:rFonts w:ascii="ヒラギノ角ゴシック W3" w:cs="ヒラギノ角ゴシック W3" w:eastAsia="ヒラギノ角ゴシック W3" w:hAnsi="ヒラギノ角ゴシック W3"/>
                <w:b w:val="1"/>
                <w:bCs w:val="1"/>
                <w:sz w:val="21"/>
                <w:szCs w:val="21"/>
              </w:rPr>
            </w:pPr>
            <w:r w:rsidDel="00000000" w:rsidR="00000000" w:rsidRPr="00000000">
              <w:rPr>
                <w:rtl w:val="0"/>
              </w:rPr>
            </w:r>
          </w:p>
        </w:tc>
      </w:tr>
    </w:tbl>
    <w:p w:rsidR="00000000" w:rsidDel="00000000" w:rsidP="00000000" w:rsidRDefault="00000000" w:rsidRPr="00000000" w14:paraId="000004A0">
      <w:pPr>
        <w:rPr>
          <w:rFonts w:ascii="MS PMincho" w:cs="MS PMincho" w:eastAsia="MS PMincho" w:hAnsi="MS PMincho"/>
        </w:rPr>
      </w:pPr>
      <w:r w:rsidDel="00000000" w:rsidR="00000000" w:rsidRPr="00000000">
        <w:rPr>
          <w:rtl w:val="0"/>
        </w:rPr>
      </w:r>
    </w:p>
    <w:p w:rsidR="00000000" w:rsidDel="00000000" w:rsidP="00000000" w:rsidRDefault="00000000" w:rsidRPr="00000000" w14:paraId="000004A1">
      <w:pPr>
        <w:rPr/>
      </w:pPr>
      <w:r w:rsidDel="00000000" w:rsidR="00000000" w:rsidRPr="00000000">
        <w:rPr>
          <w:rtl w:val="0"/>
        </w:rPr>
      </w:r>
    </w:p>
    <w:p w:rsidR="00000000" w:rsidDel="00000000" w:rsidP="00000000" w:rsidRDefault="00000000" w:rsidRPr="00000000" w14:paraId="000004A2">
      <w:pPr>
        <w:rPr/>
      </w:pPr>
      <w:bookmarkStart w:colFirst="0" w:colLast="0" w:name="_heading=h.1e4l6kbp5xvp" w:id="21"/>
      <w:bookmarkEnd w:id="21"/>
      <w:r w:rsidDel="00000000" w:rsidR="00000000" w:rsidRPr="00000000">
        <w:rPr>
          <w:rtl w:val="0"/>
        </w:rPr>
      </w:r>
    </w:p>
    <w:p w:rsidR="00000000" w:rsidDel="00000000" w:rsidP="00000000" w:rsidRDefault="00000000" w:rsidRPr="00000000" w14:paraId="000004A3">
      <w:pPr>
        <w:rPr/>
      </w:pPr>
      <w:r w:rsidDel="00000000" w:rsidR="00000000" w:rsidRPr="00000000">
        <w:rPr>
          <w:rtl w:val="0"/>
        </w:rPr>
      </w:r>
    </w:p>
    <w:p w:rsidR="00000000" w:rsidDel="00000000" w:rsidP="00000000" w:rsidRDefault="00000000" w:rsidRPr="00000000" w14:paraId="000004A4">
      <w:pPr>
        <w:rPr/>
      </w:pPr>
      <w:r w:rsidDel="00000000" w:rsidR="00000000" w:rsidRPr="00000000">
        <w:rPr>
          <w:rtl w:val="0"/>
        </w:rPr>
      </w:r>
    </w:p>
    <w:p w:rsidR="00000000" w:rsidDel="00000000" w:rsidP="00000000" w:rsidRDefault="00000000" w:rsidRPr="00000000" w14:paraId="000004A5">
      <w:pPr>
        <w:rPr/>
      </w:pPr>
      <w:r w:rsidDel="00000000" w:rsidR="00000000" w:rsidRPr="00000000">
        <w:rPr>
          <w:rtl w:val="0"/>
        </w:rPr>
      </w:r>
    </w:p>
    <w:tbl>
      <w:tblPr>
        <w:tblStyle w:val="Table37"/>
        <w:tblpPr w:leftFromText="142" w:rightFromText="142" w:topFromText="0" w:bottomFromText="0" w:vertAnchor="text" w:horzAnchor="text" w:tblpX="0" w:tblpY="0"/>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fc000" w:val="clear"/>
          </w:tcPr>
          <w:p w:rsidR="00000000" w:rsidDel="00000000" w:rsidP="00000000" w:rsidRDefault="00000000" w:rsidRPr="00000000" w14:paraId="000004A6">
            <w:pPr>
              <w:pStyle w:val="Heading2"/>
              <w:rPr/>
            </w:pPr>
            <w:r w:rsidDel="00000000" w:rsidR="00000000" w:rsidRPr="00000000">
              <w:rPr>
                <w:rtl w:val="0"/>
              </w:rPr>
              <w:t xml:space="preserve">良好な人間関係の構築</w:t>
            </w:r>
          </w:p>
        </w:tc>
      </w:tr>
    </w:tbl>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38"/>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shd w:fill="d9d9d9" w:val="clear"/>
          </w:tcPr>
          <w:p w:rsidR="00000000" w:rsidDel="00000000" w:rsidP="00000000" w:rsidRDefault="00000000" w:rsidRPr="00000000" w14:paraId="000004A8">
            <w:pPr>
              <w:rPr>
                <w:rFonts w:ascii="MS PGothic" w:cs="MS PGothic" w:eastAsia="MS PGothic" w:hAnsi="MS PGothic"/>
                <w:b w:val="1"/>
                <w:bCs w:val="1"/>
                <w:color w:val="000000"/>
              </w:rPr>
            </w:pPr>
            <w:r w:rsidDel="00000000" w:rsidR="00000000" w:rsidRPr="00000000">
              <w:rPr>
                <w:rFonts w:ascii="MS PGothic" w:cs="MS PGothic" w:eastAsia="MS PGothic" w:hAnsi="MS PGothic"/>
                <w:b w:val="1"/>
                <w:bCs w:val="1"/>
                <w:color w:val="000000"/>
                <w:rtl w:val="0"/>
              </w:rPr>
              <w:t xml:space="preserve">到達目標</w:t>
            </w:r>
          </w:p>
          <w:p w:rsidR="00000000" w:rsidDel="00000000" w:rsidP="00000000" w:rsidRDefault="00000000" w:rsidRPr="00000000" w14:paraId="000004A9">
            <w:pPr>
              <w:widowControl w:val="1"/>
              <w:numPr>
                <w:ilvl w:val="0"/>
                <w:numId w:val="1"/>
              </w:numPr>
              <w:pBdr>
                <w:top w:space="0" w:sz="0" w:val="nil"/>
                <w:left w:space="0" w:sz="0" w:val="nil"/>
                <w:bottom w:space="0" w:sz="0" w:val="nil"/>
                <w:right w:space="0" w:sz="0" w:val="nil"/>
                <w:between w:space="0" w:sz="0" w:val="nil"/>
              </w:pBdr>
              <w:ind w:left="420" w:hanging="420"/>
              <w:jc w:val="left"/>
              <w:rPr>
                <w:rFonts w:ascii="MS PGothic" w:cs="MS PGothic" w:eastAsia="MS PGothic" w:hAnsi="MS PGothic"/>
                <w:color w:val="000000"/>
                <w:sz w:val="22"/>
                <w:szCs w:val="22"/>
              </w:rPr>
            </w:pPr>
            <w:r w:rsidDel="00000000" w:rsidR="00000000" w:rsidRPr="00000000">
              <w:rPr>
                <w:rFonts w:ascii="MS PGothic" w:cs="MS PGothic" w:eastAsia="MS PGothic" w:hAnsi="MS PGothic"/>
                <w:color w:val="000000"/>
                <w:sz w:val="22"/>
                <w:szCs w:val="22"/>
                <w:rtl w:val="0"/>
              </w:rPr>
              <w:t xml:space="preserve">対他者に関連するスキルと具体的な活用方法を書き出すことができている</w:t>
            </w:r>
          </w:p>
          <w:p w:rsidR="00000000" w:rsidDel="00000000" w:rsidP="00000000" w:rsidRDefault="00000000" w:rsidRPr="00000000" w14:paraId="000004AA">
            <w:pPr>
              <w:widowControl w:val="1"/>
              <w:numPr>
                <w:ilvl w:val="0"/>
                <w:numId w:val="1"/>
              </w:numPr>
              <w:pBdr>
                <w:top w:space="0" w:sz="0" w:val="nil"/>
                <w:left w:space="0" w:sz="0" w:val="nil"/>
                <w:bottom w:space="0" w:sz="0" w:val="nil"/>
                <w:right w:space="0" w:sz="0" w:val="nil"/>
                <w:between w:space="0" w:sz="0" w:val="nil"/>
              </w:pBdr>
              <w:ind w:left="420" w:hanging="420"/>
              <w:jc w:val="left"/>
              <w:rPr>
                <w:rFonts w:ascii="MS PGothic" w:cs="MS PGothic" w:eastAsia="MS PGothic" w:hAnsi="MS PGothic"/>
                <w:color w:val="000000"/>
              </w:rPr>
            </w:pPr>
            <w:r w:rsidDel="00000000" w:rsidR="00000000" w:rsidRPr="00000000">
              <w:rPr>
                <w:rFonts w:ascii="MS PGothic" w:cs="MS PGothic" w:eastAsia="MS PGothic" w:hAnsi="MS PGothic"/>
                <w:color w:val="000000"/>
                <w:sz w:val="22"/>
                <w:szCs w:val="22"/>
                <w:rtl w:val="0"/>
              </w:rPr>
              <w:t xml:space="preserve">自身の指導現場を取り巻く多種多様な関係者とより良い関係性を構築していくための具体的な行動案を持てている</w:t>
            </w: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4AB">
            <w:pPr>
              <w:pBdr>
                <w:top w:space="0" w:sz="0" w:val="nil"/>
                <w:left w:space="0" w:sz="0" w:val="nil"/>
                <w:bottom w:space="0" w:sz="0" w:val="nil"/>
                <w:right w:space="0" w:sz="0" w:val="nil"/>
                <w:between w:space="0" w:sz="0" w:val="nil"/>
              </w:pBd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この内容に関連するセルフチェックリスト項目</w:t>
            </w:r>
          </w:p>
          <w:p w:rsidR="00000000" w:rsidDel="00000000" w:rsidP="00000000" w:rsidRDefault="00000000" w:rsidRPr="00000000" w14:paraId="000004AC">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プレーヤー以外の自分の身近な人の幸福を考えたバランスのとれた活動を行えている</w:t>
            </w:r>
          </w:p>
          <w:p w:rsidR="00000000" w:rsidDel="00000000" w:rsidP="00000000" w:rsidRDefault="00000000" w:rsidRPr="00000000" w14:paraId="000004AD">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相手の置かれている状況を理解（共感）しようとしている</w:t>
            </w:r>
          </w:p>
          <w:p w:rsidR="00000000" w:rsidDel="00000000" w:rsidP="00000000" w:rsidRDefault="00000000" w:rsidRPr="00000000" w14:paraId="000004A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自分の先入観を自己認識したうえでコミュニケーションをとっている</w:t>
            </w:r>
          </w:p>
          <w:p w:rsidR="00000000" w:rsidDel="00000000" w:rsidP="00000000" w:rsidRDefault="00000000" w:rsidRPr="00000000" w14:paraId="000004AF">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判断を控えた話の聴き方ができている</w:t>
            </w:r>
          </w:p>
          <w:p w:rsidR="00000000" w:rsidDel="00000000" w:rsidP="00000000" w:rsidRDefault="00000000" w:rsidRPr="00000000" w14:paraId="000004B0">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プレーヤーの成長目標とは別にコーチとしての自身の成長目標をたてている</w:t>
            </w:r>
          </w:p>
          <w:p w:rsidR="00000000" w:rsidDel="00000000" w:rsidP="00000000" w:rsidRDefault="00000000" w:rsidRPr="00000000" w14:paraId="000004B1">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自身のコーチングスキルを振り返る時間を確保している</w:t>
            </w:r>
          </w:p>
          <w:p w:rsidR="00000000" w:rsidDel="00000000" w:rsidP="00000000" w:rsidRDefault="00000000" w:rsidRPr="00000000" w14:paraId="000004B2">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第三者からの評価を受けている</w:t>
            </w:r>
            <w:r w:rsidDel="00000000" w:rsidR="00000000" w:rsidRPr="00000000">
              <w:rPr>
                <w:rtl w:val="0"/>
              </w:rPr>
            </w:r>
          </w:p>
        </w:tc>
      </w:tr>
    </w:tbl>
    <w:p w:rsidR="00000000" w:rsidDel="00000000" w:rsidP="00000000" w:rsidRDefault="00000000" w:rsidRPr="00000000" w14:paraId="000004B3">
      <w:pPr>
        <w:rPr>
          <w:rFonts w:ascii="MS PMincho" w:cs="MS PMincho" w:eastAsia="MS PMincho" w:hAnsi="MS PMincho"/>
        </w:rPr>
      </w:pPr>
      <w:r w:rsidDel="00000000" w:rsidR="00000000" w:rsidRPr="00000000">
        <w:rPr>
          <w:rtl w:val="0"/>
        </w:rPr>
      </w:r>
    </w:p>
    <w:p w:rsidR="00000000" w:rsidDel="00000000" w:rsidP="00000000" w:rsidRDefault="00000000" w:rsidRPr="00000000" w14:paraId="000004B4">
      <w:pPr>
        <w:ind w:firstLine="120"/>
        <w:rPr/>
      </w:pPr>
      <w:r w:rsidDel="00000000" w:rsidR="00000000" w:rsidRPr="00000000">
        <w:rPr>
          <w:rtl w:val="0"/>
        </w:rPr>
        <w:t xml:space="preserve">ここからは対他者の知識について学んでいきます。はじめに、プレーヤーズセンタードなコーチングを行う上で、なぜ対他者の知識が必要なのかについて考えてみましょう。</w:t>
      </w:r>
    </w:p>
    <w:p w:rsidR="00000000" w:rsidDel="00000000" w:rsidP="00000000" w:rsidRDefault="00000000" w:rsidRPr="00000000" w14:paraId="000004B5">
      <w:pPr>
        <w:ind w:firstLine="120"/>
        <w:rPr/>
      </w:pPr>
      <w:r w:rsidDel="00000000" w:rsidR="00000000" w:rsidRPr="00000000">
        <w:rPr>
          <w:rtl w:val="0"/>
        </w:rPr>
      </w:r>
    </w:p>
    <w:p w:rsidR="00000000" w:rsidDel="00000000" w:rsidP="00000000" w:rsidRDefault="00000000" w:rsidRPr="00000000" w14:paraId="000004B6">
      <w:pPr>
        <w:widowControl w:val="1"/>
        <w:numPr>
          <w:ilvl w:val="0"/>
          <w:numId w:val="21"/>
        </w:numPr>
        <w:pBdr>
          <w:top w:space="0" w:sz="0" w:val="nil"/>
          <w:left w:space="0" w:sz="0" w:val="nil"/>
          <w:bottom w:space="0" w:sz="0" w:val="nil"/>
          <w:right w:space="0" w:sz="0" w:val="nil"/>
          <w:between w:space="0" w:sz="0" w:val="nil"/>
        </w:pBdr>
        <w:ind w:left="420" w:hanging="420"/>
        <w:jc w:val="left"/>
        <w:rPr>
          <w:rFonts w:ascii="MS Mincho" w:cs="MS Mincho" w:eastAsia="MS Mincho" w:hAnsi="MS Mincho"/>
          <w:color w:val="000000"/>
        </w:rPr>
      </w:pPr>
      <w:bookmarkStart w:colFirst="0" w:colLast="0" w:name="_heading=h.sflzyjo6koqy" w:id="22"/>
      <w:bookmarkEnd w:id="22"/>
      <w:r w:rsidDel="00000000" w:rsidR="00000000" w:rsidRPr="00000000">
        <w:rPr>
          <w:rFonts w:ascii="MS Mincho" w:cs="MS Mincho" w:eastAsia="MS Mincho" w:hAnsi="MS Mincho"/>
          <w:color w:val="000000"/>
          <w:rtl w:val="0"/>
        </w:rPr>
        <w:t xml:space="preserve">対他者の知識に関連するスキルにはどのようなものがありますか？また実際のコーチングの現場では、どのように活用できますか？リファレンスブックp.33-52も参考にしながら、下表に記載された例にならって最低3つ書き出してみましょう。</w:t>
      </w:r>
    </w:p>
    <w:p w:rsidR="00000000" w:rsidDel="00000000" w:rsidP="00000000" w:rsidRDefault="00000000" w:rsidRPr="00000000" w14:paraId="000004B7">
      <w:pPr>
        <w:widowControl w:val="1"/>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74"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39"/>
        <w:tblW w:w="9285.0" w:type="dxa"/>
        <w:jc w:val="left"/>
        <w:tblInd w:w="420.0" w:type="dxa"/>
        <w:tblBorders>
          <w:top w:color="000000" w:space="0" w:sz="6" w:val="single"/>
          <w:left w:color="000000" w:space="0" w:sz="6" w:val="single"/>
          <w:bottom w:color="000000" w:space="0" w:sz="6" w:val="single"/>
          <w:right w:color="000000" w:space="0" w:sz="6" w:val="single"/>
        </w:tblBorders>
        <w:tblLayout w:type="fixed"/>
        <w:tblLook w:val="0400"/>
      </w:tblPr>
      <w:tblGrid>
        <w:gridCol w:w="3255"/>
        <w:gridCol w:w="6030"/>
        <w:tblGridChange w:id="0">
          <w:tblGrid>
            <w:gridCol w:w="3255"/>
            <w:gridCol w:w="6030"/>
          </w:tblGrid>
        </w:tblGridChange>
      </w:tblGrid>
      <w:tr>
        <w:trPr>
          <w:cantSplit w:val="0"/>
          <w:trHeight w:val="300" w:hRule="atLeast"/>
          <w:tblHeader w:val="0"/>
        </w:trPr>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4B8">
            <w:pPr>
              <w:widowControl w:val="1"/>
              <w:jc w:val="center"/>
              <w:rPr>
                <w:rFonts w:ascii="MS PGothic" w:cs="MS PGothic" w:eastAsia="MS PGothic" w:hAnsi="MS PGothic"/>
              </w:rPr>
            </w:pPr>
            <w:r w:rsidDel="00000000" w:rsidR="00000000" w:rsidRPr="00000000">
              <w:rPr>
                <w:rFonts w:ascii="MS Mincho" w:cs="MS Mincho" w:eastAsia="MS Mincho" w:hAnsi="MS Mincho"/>
                <w:rtl w:val="0"/>
              </w:rPr>
              <w:t xml:space="preserve">対他者の知識（スキル）</w:t>
            </w: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4B9">
            <w:pPr>
              <w:widowControl w:val="1"/>
              <w:jc w:val="center"/>
              <w:rPr>
                <w:rFonts w:ascii="MS PGothic" w:cs="MS PGothic" w:eastAsia="MS PGothic" w:hAnsi="MS PGothic"/>
              </w:rPr>
            </w:pPr>
            <w:r w:rsidDel="00000000" w:rsidR="00000000" w:rsidRPr="00000000">
              <w:rPr>
                <w:rFonts w:ascii="MS Mincho" w:cs="MS Mincho" w:eastAsia="MS Mincho" w:hAnsi="MS Mincho"/>
                <w:rtl w:val="0"/>
              </w:rPr>
              <w:t xml:space="preserve">コーチングでの活用法</w:t>
            </w:r>
            <w:r w:rsidDel="00000000" w:rsidR="00000000" w:rsidRPr="00000000">
              <w:rPr>
                <w:rtl w:val="0"/>
              </w:rPr>
            </w:r>
          </w:p>
        </w:tc>
      </w:tr>
      <w:tr>
        <w:trPr>
          <w:cantSplit w:val="0"/>
          <w:trHeight w:val="5589" w:hRule="atLeast"/>
          <w:tblHeader w:val="0"/>
        </w:trPr>
        <w:tc>
          <w:tcPr>
            <w:tcBorders>
              <w:top w:color="000000" w:space="0" w:sz="6" w:val="single"/>
              <w:left w:color="000000" w:space="0" w:sz="12" w:val="single"/>
              <w:bottom w:color="000000" w:space="0" w:sz="12" w:val="single"/>
              <w:right w:color="000000" w:space="0" w:sz="6" w:val="single"/>
            </w:tcBorders>
          </w:tcPr>
          <w:p w:rsidR="00000000" w:rsidDel="00000000" w:rsidP="00000000" w:rsidRDefault="00000000" w:rsidRPr="00000000" w14:paraId="000004BA">
            <w:pPr>
              <w:widowControl w:val="1"/>
              <w:jc w:val="left"/>
              <w:rPr>
                <w:rFonts w:ascii="MS Mincho" w:cs="MS Mincho" w:eastAsia="MS Mincho" w:hAnsi="MS Mincho"/>
                <w:sz w:val="16"/>
                <w:szCs w:val="16"/>
              </w:rPr>
            </w:pPr>
            <w:r w:rsidDel="00000000" w:rsidR="00000000" w:rsidRPr="00000000">
              <w:rPr>
                <w:rFonts w:ascii="MS Mincho" w:cs="MS Mincho" w:eastAsia="MS Mincho" w:hAnsi="MS Mincho"/>
                <w:sz w:val="16"/>
                <w:szCs w:val="16"/>
                <w:rtl w:val="0"/>
              </w:rPr>
              <w:t xml:space="preserve">例）コミュニケーションスキル</w:t>
            </w:r>
          </w:p>
          <w:p w:rsidR="00000000" w:rsidDel="00000000" w:rsidP="00000000" w:rsidRDefault="00000000" w:rsidRPr="00000000" w14:paraId="000004BB">
            <w:pPr>
              <w:widowControl w:val="1"/>
              <w:jc w:val="left"/>
              <w:rPr>
                <w:rFonts w:ascii="MS Mincho" w:cs="MS Mincho" w:eastAsia="MS Mincho" w:hAnsi="MS Mincho"/>
              </w:rPr>
            </w:pPr>
            <w:r w:rsidDel="00000000" w:rsidR="00000000" w:rsidRPr="00000000">
              <w:rPr>
                <w:rFonts w:ascii="MS Mincho" w:cs="MS Mincho" w:eastAsia="MS Mincho" w:hAnsi="MS Mincho"/>
                <w:rtl w:val="0"/>
              </w:rPr>
              <w:t xml:space="preserve">①</w:t>
            </w:r>
          </w:p>
          <w:p w:rsidR="00000000" w:rsidDel="00000000" w:rsidP="00000000" w:rsidRDefault="00000000" w:rsidRPr="00000000" w14:paraId="000004BC">
            <w:pPr>
              <w:widowControl w:val="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4BD">
            <w:pPr>
              <w:widowControl w:val="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4BE">
            <w:pPr>
              <w:widowControl w:val="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4BF">
            <w:pPr>
              <w:widowControl w:val="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4C0">
            <w:pPr>
              <w:widowControl w:val="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4C1">
            <w:pPr>
              <w:widowControl w:val="1"/>
              <w:jc w:val="left"/>
              <w:rPr>
                <w:rFonts w:ascii="MS Mincho" w:cs="MS Mincho" w:eastAsia="MS Mincho" w:hAnsi="MS Mincho"/>
              </w:rPr>
            </w:pPr>
            <w:r w:rsidDel="00000000" w:rsidR="00000000" w:rsidRPr="00000000">
              <w:rPr>
                <w:rFonts w:ascii="MS Mincho" w:cs="MS Mincho" w:eastAsia="MS Mincho" w:hAnsi="MS Mincho"/>
                <w:rtl w:val="0"/>
              </w:rPr>
              <w:t xml:space="preserve">②</w:t>
            </w:r>
          </w:p>
          <w:p w:rsidR="00000000" w:rsidDel="00000000" w:rsidP="00000000" w:rsidRDefault="00000000" w:rsidRPr="00000000" w14:paraId="000004C2">
            <w:pPr>
              <w:widowControl w:val="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4C3">
            <w:pPr>
              <w:widowControl w:val="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4C4">
            <w:pPr>
              <w:widowControl w:val="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4C5">
            <w:pPr>
              <w:widowControl w:val="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4C6">
            <w:pPr>
              <w:widowControl w:val="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4C7">
            <w:pPr>
              <w:widowControl w:val="1"/>
              <w:jc w:val="left"/>
              <w:rPr>
                <w:rFonts w:ascii="MS Mincho" w:cs="MS Mincho" w:eastAsia="MS Mincho" w:hAnsi="MS Mincho"/>
              </w:rPr>
            </w:pPr>
            <w:r w:rsidDel="00000000" w:rsidR="00000000" w:rsidRPr="00000000">
              <w:rPr>
                <w:rFonts w:ascii="MS Mincho" w:cs="MS Mincho" w:eastAsia="MS Mincho" w:hAnsi="MS Mincho"/>
                <w:rtl w:val="0"/>
              </w:rPr>
              <w:t xml:space="preserve">③</w:t>
            </w:r>
          </w:p>
          <w:p w:rsidR="00000000" w:rsidDel="00000000" w:rsidP="00000000" w:rsidRDefault="00000000" w:rsidRPr="00000000" w14:paraId="000004C8">
            <w:pPr>
              <w:widowControl w:val="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4C9">
            <w:pPr>
              <w:widowControl w:val="1"/>
              <w:jc w:val="left"/>
              <w:rPr>
                <w:rFonts w:ascii="MS PGothic" w:cs="MS PGothic" w:eastAsia="MS PGothic" w:hAnsi="MS PGothic"/>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tcPr>
          <w:p w:rsidR="00000000" w:rsidDel="00000000" w:rsidP="00000000" w:rsidRDefault="00000000" w:rsidRPr="00000000" w14:paraId="000004CA">
            <w:pPr>
              <w:widowControl w:val="1"/>
              <w:jc w:val="left"/>
              <w:rPr>
                <w:rFonts w:ascii="MS Mincho" w:cs="MS Mincho" w:eastAsia="MS Mincho" w:hAnsi="MS Mincho"/>
                <w:sz w:val="16"/>
                <w:szCs w:val="16"/>
              </w:rPr>
            </w:pPr>
            <w:r w:rsidDel="00000000" w:rsidR="00000000" w:rsidRPr="00000000">
              <w:rPr>
                <w:rFonts w:ascii="MS Mincho" w:cs="MS Mincho" w:eastAsia="MS Mincho" w:hAnsi="MS Mincho"/>
                <w:sz w:val="16"/>
                <w:szCs w:val="16"/>
                <w:rtl w:val="0"/>
              </w:rPr>
              <w:t xml:space="preserve">プレーヤーの理解、傾聴、問いかけの工夫、非言語的メッセージの重要性</w:t>
            </w:r>
          </w:p>
          <w:p w:rsidR="00000000" w:rsidDel="00000000" w:rsidP="00000000" w:rsidRDefault="00000000" w:rsidRPr="00000000" w14:paraId="000004CB">
            <w:pPr>
              <w:widowControl w:val="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4CC">
            <w:pPr>
              <w:widowControl w:val="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4CD">
            <w:pPr>
              <w:widowControl w:val="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4CE">
            <w:pPr>
              <w:widowControl w:val="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4CF">
            <w:pPr>
              <w:widowControl w:val="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4D0">
            <w:pPr>
              <w:widowControl w:val="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4D1">
            <w:pPr>
              <w:widowControl w:val="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4D2">
            <w:pPr>
              <w:widowControl w:val="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4D3">
            <w:pPr>
              <w:widowControl w:val="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4D4">
            <w:pPr>
              <w:widowControl w:val="1"/>
              <w:jc w:val="left"/>
              <w:rPr>
                <w:rFonts w:ascii="MS PGothic" w:cs="MS PGothic" w:eastAsia="MS PGothic" w:hAnsi="MS PGothic"/>
              </w:rPr>
            </w:pPr>
            <w:r w:rsidDel="00000000" w:rsidR="00000000" w:rsidRPr="00000000">
              <w:rPr>
                <w:rtl w:val="0"/>
              </w:rPr>
            </w:r>
          </w:p>
        </w:tc>
      </w:tr>
    </w:tbl>
    <w:p w:rsidR="00000000" w:rsidDel="00000000" w:rsidP="00000000" w:rsidRDefault="00000000" w:rsidRPr="00000000" w14:paraId="000004D5">
      <w:pPr>
        <w:rPr/>
      </w:pPr>
      <w:r w:rsidDel="00000000" w:rsidR="00000000" w:rsidRPr="00000000">
        <w:rPr>
          <w:rtl w:val="0"/>
        </w:rPr>
      </w:r>
    </w:p>
    <w:p w:rsidR="00000000" w:rsidDel="00000000" w:rsidP="00000000" w:rsidRDefault="00000000" w:rsidRPr="00000000" w14:paraId="000004D6">
      <w:pPr>
        <w:rPr>
          <w:rFonts w:ascii="MS PMincho" w:cs="MS PMincho" w:eastAsia="MS PMincho" w:hAnsi="MS PMincho"/>
        </w:rPr>
      </w:pPr>
      <w:r w:rsidDel="00000000" w:rsidR="00000000" w:rsidRPr="00000000">
        <w:br w:type="page"/>
      </w:r>
      <w:r w:rsidDel="00000000" w:rsidR="00000000" w:rsidRPr="00000000">
        <w:rPr>
          <w:rtl w:val="0"/>
        </w:rPr>
      </w:r>
    </w:p>
    <w:p w:rsidR="00000000" w:rsidDel="00000000" w:rsidP="00000000" w:rsidRDefault="00000000" w:rsidRPr="00000000" w14:paraId="000004D7">
      <w:pPr>
        <w:widowControl w:val="1"/>
        <w:numPr>
          <w:ilvl w:val="0"/>
          <w:numId w:val="8"/>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コーチングに関わる人や組織のマップ化</w:t>
        <w:br w:type="textWrapping"/>
        <w:t xml:space="preserve">コーチングは社会的活動と言われます。コーチングにはとても多くの人や組織が関わっており、指導者やプレーヤーはその複雑なつながりを理解した上でスポーツ活動を実施することが求められます。まず、あなたのコーチングに関わっている人や組織をマップ（ステークホルダー図）として描いてみましょう。</w:t>
      </w:r>
    </w:p>
    <w:p w:rsidR="00000000" w:rsidDel="00000000" w:rsidP="00000000" w:rsidRDefault="00000000" w:rsidRPr="00000000" w14:paraId="000004D8">
      <w:pPr>
        <w:ind w:firstLine="120"/>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75"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40"/>
        <w:tblW w:w="9725.0"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25"/>
        <w:tblGridChange w:id="0">
          <w:tblGrid>
            <w:gridCol w:w="9725"/>
          </w:tblGrid>
        </w:tblGridChange>
      </w:tblGrid>
      <w:tr>
        <w:trPr>
          <w:cantSplit w:val="0"/>
          <w:trHeight w:val="10940" w:hRule="atLeast"/>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4D9">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2044700</wp:posOffset>
                      </wp:positionH>
                      <wp:positionV relativeFrom="paragraph">
                        <wp:posOffset>2844800</wp:posOffset>
                      </wp:positionV>
                      <wp:extent cx="1870710" cy="800807"/>
                      <wp:effectExtent b="0" l="0" r="0" t="0"/>
                      <wp:wrapNone/>
                      <wp:docPr id="2" name=""/>
                      <a:graphic>
                        <a:graphicData uri="http://schemas.microsoft.com/office/word/2010/wordprocessingGroup">
                          <wpg:wgp>
                            <wpg:cNvGrpSpPr/>
                            <wpg:grpSpPr>
                              <a:xfrm>
                                <a:off x="4404275" y="3373225"/>
                                <a:ext cx="1870710" cy="800807"/>
                                <a:chOff x="4404275" y="3373225"/>
                                <a:chExt cx="1883450" cy="813550"/>
                              </a:xfrm>
                            </wpg:grpSpPr>
                            <wpg:grpSp>
                              <wpg:cNvGrpSpPr/>
                              <wpg:grpSpPr>
                                <a:xfrm>
                                  <a:off x="4410645" y="3379597"/>
                                  <a:ext cx="1870710" cy="800807"/>
                                  <a:chOff x="4410645" y="3379597"/>
                                  <a:chExt cx="1870710" cy="800807"/>
                                </a:xfrm>
                              </wpg:grpSpPr>
                              <wps:wsp>
                                <wps:cNvSpPr/>
                                <wps:cNvPr id="4" name="Shape 4"/>
                                <wps:spPr>
                                  <a:xfrm>
                                    <a:off x="4410645" y="3379597"/>
                                    <a:ext cx="1870700" cy="800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410645" y="3379597"/>
                                    <a:ext cx="1870710" cy="800807"/>
                                    <a:chOff x="0" y="0"/>
                                    <a:chExt cx="1870710" cy="800807"/>
                                  </a:xfrm>
                                </wpg:grpSpPr>
                                <wps:wsp>
                                  <wps:cNvSpPr/>
                                  <wps:cNvPr id="6" name="Shape 6"/>
                                  <wps:spPr>
                                    <a:xfrm>
                                      <a:off x="0" y="0"/>
                                      <a:ext cx="1870700" cy="800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0" y="0"/>
                                      <a:ext cx="781034" cy="800807"/>
                                    </a:xfrm>
                                    <a:prstGeom prst="ellipse">
                                      <a:avLst/>
                                    </a:prstGeom>
                                    <a:solidFill>
                                      <a:schemeClr val="lt1"/>
                                    </a:solid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MS PGothic" w:cs="MS PGothic" w:eastAsia="MS PGothic" w:hAnsi="MS PGothic"/>
                                            <w:b w:val="0"/>
                                            <w:i w:val="0"/>
                                            <w:smallCaps w:val="0"/>
                                            <w:strike w:val="0"/>
                                            <w:color w:val="000000"/>
                                            <w:sz w:val="21"/>
                                            <w:vertAlign w:val="baseline"/>
                                          </w:rPr>
                                          <w:t xml:space="preserve">自　分</w:t>
                                        </w:r>
                                      </w:p>
                                    </w:txbxContent>
                                  </wps:txbx>
                                  <wps:bodyPr anchorCtr="0" anchor="ctr" bIns="0" lIns="0" spcFirstLastPara="1" rIns="0" wrap="square" tIns="0">
                                    <a:noAutofit/>
                                  </wps:bodyPr>
                                </wps:wsp>
                                <wps:wsp>
                                  <wps:cNvSpPr/>
                                  <wps:cNvPr id="8" name="Shape 8"/>
                                  <wps:spPr>
                                    <a:xfrm>
                                      <a:off x="1097280" y="9144"/>
                                      <a:ext cx="773430" cy="786130"/>
                                    </a:xfrm>
                                    <a:prstGeom prst="ellipse">
                                      <a:avLst/>
                                    </a:prstGeom>
                                    <a:solidFill>
                                      <a:schemeClr val="lt1"/>
                                    </a:solid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MS PGothic" w:cs="MS PGothic" w:eastAsia="MS PGothic" w:hAnsi="MS PGothic"/>
                                            <w:b w:val="0"/>
                                            <w:i w:val="0"/>
                                            <w:smallCaps w:val="0"/>
                                            <w:strike w:val="0"/>
                                            <w:color w:val="000000"/>
                                            <w:sz w:val="18"/>
                                            <w:vertAlign w:val="baseline"/>
                                          </w:rPr>
                                          <w:t xml:space="preserve">プレーヤー</w:t>
                                        </w:r>
                                      </w:p>
                                    </w:txbxContent>
                                  </wps:txbx>
                                  <wps:bodyPr anchorCtr="0" anchor="ctr" bIns="0" lIns="0" spcFirstLastPara="1" rIns="0" wrap="square" tIns="0">
                                    <a:noAutofit/>
                                  </wps:bodyPr>
                                </wps:wsp>
                                <wps:wsp>
                                  <wps:cNvCnPr/>
                                  <wps:spPr>
                                    <a:xfrm>
                                      <a:off x="777240" y="402336"/>
                                      <a:ext cx="327766" cy="0"/>
                                    </a:xfrm>
                                    <a:prstGeom prst="straightConnector1">
                                      <a:avLst/>
                                    </a:prstGeom>
                                    <a:noFill/>
                                    <a:ln cap="flat" cmpd="sng" w="76200">
                                      <a:solidFill>
                                        <a:schemeClr val="dk1"/>
                                      </a:solidFill>
                                      <a:prstDash val="solid"/>
                                      <a:miter lim="800000"/>
                                      <a:headEnd len="sm" w="sm" type="none"/>
                                      <a:tailEnd len="sm" w="sm" type="none"/>
                                    </a:ln>
                                  </wps:spPr>
                                  <wps:bodyPr anchorCtr="0" anchor="ctr" bIns="91425" lIns="91425" spcFirstLastPara="1" rIns="91425" wrap="square" tIns="91425">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2044700</wp:posOffset>
                      </wp:positionH>
                      <wp:positionV relativeFrom="paragraph">
                        <wp:posOffset>2844800</wp:posOffset>
                      </wp:positionV>
                      <wp:extent cx="1870710" cy="800807"/>
                      <wp:effectExtent b="0" l="0" r="0" t="0"/>
                      <wp:wrapNone/>
                      <wp:docPr id="2" name="image22.png"/>
                      <a:graphic>
                        <a:graphicData uri="http://schemas.openxmlformats.org/drawingml/2006/picture">
                          <pic:pic>
                            <pic:nvPicPr>
                              <pic:cNvPr id="0" name="image22.png"/>
                              <pic:cNvPicPr preferRelativeResize="0"/>
                            </pic:nvPicPr>
                            <pic:blipFill>
                              <a:blip r:embed="rId16"/>
                              <a:srcRect/>
                              <a:stretch>
                                <a:fillRect/>
                              </a:stretch>
                            </pic:blipFill>
                            <pic:spPr>
                              <a:xfrm>
                                <a:off x="0" y="0"/>
                                <a:ext cx="1870710" cy="800807"/>
                              </a:xfrm>
                              <a:prstGeom prst="rect"/>
                              <a:ln/>
                            </pic:spPr>
                          </pic:pic>
                        </a:graphicData>
                      </a:graphic>
                    </wp:anchor>
                  </w:drawing>
                </mc:Fallback>
              </mc:AlternateContent>
            </w:r>
          </w:p>
        </w:tc>
      </w:tr>
    </w:tbl>
    <w:p w:rsidR="00000000" w:rsidDel="00000000" w:rsidP="00000000" w:rsidRDefault="00000000" w:rsidRPr="00000000" w14:paraId="000004DA">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4DB">
      <w:pPr>
        <w:rPr>
          <w:rFonts w:ascii="MS PMincho" w:cs="MS PMincho" w:eastAsia="MS PMincho" w:hAnsi="MS PMincho"/>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4DC">
      <w:pPr>
        <w:ind w:firstLine="240"/>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自分の周りにはどのような人や組織が描かれたでしょうか。コーチングについて考えるとき、自分のプライベートなつながりも無視することはできません。自分の家族やパートナーのことが描かれているでしょうか。プレーヤーズセンタードなコーチングは、プレーヤーだけを一番に考えることは想定されていません。指導者の人生のなかで、コーチングと他のライフイベントとのバランスをどのようにとっていくかも今後の重要な観点です。指導者が自分のプライベートな生活を重要視せず、コーチングに全てをかけることで、プレーヤーにもそのようなコミットメントを強要してしまう危険性もあります。ハイパフォーマンススポーツにおいては競技に対する高度のコミットメントが重要である場合もあるでしょう。だからといって指導者の家族が不幸になってよいという理屈は成り立ちません。スポーツを通して人生を豊かにしていくことができてはじめてスポーツの価値を向上させることができるのです。そのためにも、普段から自分を支えてくれている家族らへの思いやりが重要です。しっかりと、自分のプライベートを充実させることも考えていきましょう。</w:t>
      </w:r>
    </w:p>
    <w:p w:rsidR="00000000" w:rsidDel="00000000" w:rsidP="00000000" w:rsidRDefault="00000000" w:rsidRPr="00000000" w14:paraId="000004DD">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4DE">
      <w:pPr>
        <w:ind w:firstLine="120"/>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ステークホルダー図を描いてみることで、コーチングに関わるさまざまな関係性が見えてきます。続いては、それらを眺め、どこにどのような課題があるか、あるいは生じ得るかを考えてみたいと思います。全ての関係性を細かく見ていくことが望ましいのですが、今回はプレーヤーとの関係性、プレーヤー以外との関係性、プライベートな関係性の3つについて考えてみましょう。</w:t>
      </w:r>
    </w:p>
    <w:p w:rsidR="00000000" w:rsidDel="00000000" w:rsidP="00000000" w:rsidRDefault="00000000" w:rsidRPr="00000000" w14:paraId="000004DF">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4E0">
      <w:pPr>
        <w:widowControl w:val="1"/>
        <w:numPr>
          <w:ilvl w:val="0"/>
          <w:numId w:val="8"/>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まず、プレーヤーとの関係性について考えてみます。プレーヤーとの関係性において、あなたが悩んだり、課題に感じていること、その関係性に影響を与えている可能性がある要因について考えてみましょう。現時点で可能性ある改善策が思いつくようであれば、それも記入しておきましょう。もし、改善策が自分で見つけられなければ空欄のままにしておいてください。その場合、講習会で他の受講者らと情報交換をしながら改善策を見つけ出し、後で記入しましょう。今ある行数にこだわることなく、必要に応じて行数を増やしてください。</w:t>
      </w:r>
    </w:p>
    <w:p w:rsidR="00000000" w:rsidDel="00000000" w:rsidP="00000000" w:rsidRDefault="00000000" w:rsidRPr="00000000" w14:paraId="000004E1">
      <w:pPr>
        <w:rPr>
          <w:rFonts w:ascii="MS PMincho" w:cs="MS PMincho" w:eastAsia="MS PMincho" w:hAnsi="MS PMincho"/>
          <w:color w:val="000000"/>
        </w:rPr>
      </w:pPr>
      <w:r w:rsidDel="00000000" w:rsidR="00000000" w:rsidRPr="00000000">
        <w:rPr/>
        <w:drawing>
          <wp:inline distB="0" distT="0" distL="0" distR="0">
            <wp:extent cx="292100" cy="272627"/>
            <wp:effectExtent b="0" l="0" r="0" t="0"/>
            <wp:docPr descr="アイコン&#10;&#10;中程度の精度で自動的に生成された説明" id="76"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41"/>
        <w:tblW w:w="9725.0" w:type="dxa"/>
        <w:jc w:val="left"/>
        <w:tblInd w:w="-15.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552"/>
        <w:gridCol w:w="1843"/>
        <w:gridCol w:w="1984"/>
        <w:gridCol w:w="3346"/>
        <w:tblGridChange w:id="0">
          <w:tblGrid>
            <w:gridCol w:w="2552"/>
            <w:gridCol w:w="1843"/>
            <w:gridCol w:w="1984"/>
            <w:gridCol w:w="3346"/>
          </w:tblGrid>
        </w:tblGridChange>
      </w:tblGrid>
      <w:tr>
        <w:trPr>
          <w:cantSplit w:val="0"/>
          <w:trHeight w:val="340" w:hRule="atLeast"/>
          <w:tblHeader w:val="0"/>
        </w:trPr>
        <w:tc>
          <w:tcPr>
            <w:vMerge w:val="restart"/>
            <w:vAlign w:val="center"/>
          </w:tcPr>
          <w:p w:rsidR="00000000" w:rsidDel="00000000" w:rsidP="00000000" w:rsidRDefault="00000000" w:rsidRPr="00000000" w14:paraId="000004E2">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sz w:val="21"/>
                <w:szCs w:val="21"/>
              </w:rPr>
            </w:pPr>
            <w:r w:rsidDel="00000000" w:rsidR="00000000" w:rsidRPr="00000000">
              <w:rPr>
                <w:rFonts w:ascii="MS PMincho" w:cs="MS PMincho" w:eastAsia="MS PMincho" w:hAnsi="MS PMincho"/>
                <w:color w:val="000000"/>
                <w:sz w:val="21"/>
                <w:szCs w:val="21"/>
                <w:rtl w:val="0"/>
              </w:rPr>
              <w:t xml:space="preserve">課題の内容</w:t>
            </w:r>
          </w:p>
        </w:tc>
        <w:tc>
          <w:tcPr>
            <w:gridSpan w:val="2"/>
            <w:vAlign w:val="center"/>
          </w:tcPr>
          <w:p w:rsidR="00000000" w:rsidDel="00000000" w:rsidP="00000000" w:rsidRDefault="00000000" w:rsidRPr="00000000" w14:paraId="000004E3">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sz w:val="21"/>
                <w:szCs w:val="21"/>
              </w:rPr>
            </w:pPr>
            <w:r w:rsidDel="00000000" w:rsidR="00000000" w:rsidRPr="00000000">
              <w:rPr>
                <w:rFonts w:ascii="MS PMincho" w:cs="MS PMincho" w:eastAsia="MS PMincho" w:hAnsi="MS PMincho"/>
                <w:color w:val="000000"/>
                <w:sz w:val="21"/>
                <w:szCs w:val="21"/>
                <w:rtl w:val="0"/>
              </w:rPr>
              <w:t xml:space="preserve">可能性ある要因</w:t>
            </w:r>
          </w:p>
        </w:tc>
        <w:tc>
          <w:tcPr>
            <w:vMerge w:val="restart"/>
            <w:vAlign w:val="center"/>
          </w:tcPr>
          <w:p w:rsidR="00000000" w:rsidDel="00000000" w:rsidP="00000000" w:rsidRDefault="00000000" w:rsidRPr="00000000" w14:paraId="000004E5">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sz w:val="21"/>
                <w:szCs w:val="21"/>
              </w:rPr>
            </w:pPr>
            <w:r w:rsidDel="00000000" w:rsidR="00000000" w:rsidRPr="00000000">
              <w:rPr>
                <w:rFonts w:ascii="MS PMincho" w:cs="MS PMincho" w:eastAsia="MS PMincho" w:hAnsi="MS PMincho"/>
                <w:color w:val="000000"/>
                <w:sz w:val="21"/>
                <w:szCs w:val="21"/>
                <w:rtl w:val="0"/>
              </w:rPr>
              <w:t xml:space="preserve">可能性ある改善策</w:t>
            </w:r>
          </w:p>
          <w:p w:rsidR="00000000" w:rsidDel="00000000" w:rsidP="00000000" w:rsidRDefault="00000000" w:rsidRPr="00000000" w14:paraId="000004E6">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sz w:val="21"/>
                <w:szCs w:val="21"/>
              </w:rPr>
            </w:pPr>
            <w:r w:rsidDel="00000000" w:rsidR="00000000" w:rsidRPr="00000000">
              <w:rPr>
                <w:rFonts w:ascii="MS PMincho" w:cs="MS PMincho" w:eastAsia="MS PMincho" w:hAnsi="MS PMincho"/>
                <w:color w:val="000000"/>
                <w:sz w:val="21"/>
                <w:szCs w:val="21"/>
                <w:rtl w:val="0"/>
              </w:rPr>
              <w:t xml:space="preserve">（課題解決に必要な行動・スキル）</w:t>
            </w:r>
          </w:p>
        </w:tc>
      </w:tr>
      <w:tr>
        <w:trPr>
          <w:cantSplit w:val="0"/>
          <w:trHeight w:val="253" w:hRule="atLeast"/>
          <w:tblHeader w:val="0"/>
        </w:trPr>
        <w:tc>
          <w:tcPr>
            <w:vMerge w:val="continue"/>
            <w:vAlign w:val="center"/>
          </w:tcPr>
          <w:p w:rsidR="00000000" w:rsidDel="00000000" w:rsidP="00000000" w:rsidRDefault="00000000" w:rsidRPr="00000000" w14:paraId="000004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21"/>
                <w:szCs w:val="21"/>
              </w:rPr>
            </w:pPr>
            <w:r w:rsidDel="00000000" w:rsidR="00000000" w:rsidRPr="00000000">
              <w:rPr>
                <w:rtl w:val="0"/>
              </w:rPr>
            </w:r>
          </w:p>
        </w:tc>
        <w:tc>
          <w:tcPr>
            <w:vAlign w:val="center"/>
          </w:tcPr>
          <w:p w:rsidR="00000000" w:rsidDel="00000000" w:rsidP="00000000" w:rsidRDefault="00000000" w:rsidRPr="00000000" w14:paraId="000004E8">
            <w:pPr>
              <w:jc w:val="center"/>
              <w:rPr>
                <w:rFonts w:ascii="MS PMincho" w:cs="MS PMincho" w:eastAsia="MS PMincho" w:hAnsi="MS PMincho"/>
                <w:color w:val="000000"/>
                <w:sz w:val="21"/>
                <w:szCs w:val="21"/>
              </w:rPr>
            </w:pPr>
            <w:r w:rsidDel="00000000" w:rsidR="00000000" w:rsidRPr="00000000">
              <w:rPr>
                <w:rFonts w:ascii="MS PMincho" w:cs="MS PMincho" w:eastAsia="MS PMincho" w:hAnsi="MS PMincho"/>
                <w:color w:val="000000"/>
                <w:sz w:val="21"/>
                <w:szCs w:val="21"/>
                <w:rtl w:val="0"/>
              </w:rPr>
              <w:t xml:space="preserve">相手</w:t>
            </w:r>
          </w:p>
        </w:tc>
        <w:tc>
          <w:tcPr>
            <w:vAlign w:val="center"/>
          </w:tcPr>
          <w:p w:rsidR="00000000" w:rsidDel="00000000" w:rsidP="00000000" w:rsidRDefault="00000000" w:rsidRPr="00000000" w14:paraId="000004E9">
            <w:pPr>
              <w:jc w:val="center"/>
              <w:rPr>
                <w:rFonts w:ascii="MS PMincho" w:cs="MS PMincho" w:eastAsia="MS PMincho" w:hAnsi="MS PMincho"/>
                <w:color w:val="000000"/>
                <w:sz w:val="21"/>
                <w:szCs w:val="21"/>
              </w:rPr>
            </w:pPr>
            <w:r w:rsidDel="00000000" w:rsidR="00000000" w:rsidRPr="00000000">
              <w:rPr>
                <w:rFonts w:ascii="MS PMincho" w:cs="MS PMincho" w:eastAsia="MS PMincho" w:hAnsi="MS PMincho"/>
                <w:color w:val="000000"/>
                <w:sz w:val="21"/>
                <w:szCs w:val="21"/>
                <w:rtl w:val="0"/>
              </w:rPr>
              <w:t xml:space="preserve">自分</w:t>
            </w:r>
          </w:p>
        </w:tc>
        <w:tc>
          <w:tcPr>
            <w:vMerge w:val="continue"/>
            <w:vAlign w:val="center"/>
          </w:tcPr>
          <w:p w:rsidR="00000000" w:rsidDel="00000000" w:rsidP="00000000" w:rsidRDefault="00000000" w:rsidRPr="00000000" w14:paraId="000004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21"/>
                <w:szCs w:val="21"/>
              </w:rPr>
            </w:pPr>
            <w:r w:rsidDel="00000000" w:rsidR="00000000" w:rsidRPr="00000000">
              <w:rPr>
                <w:rtl w:val="0"/>
              </w:rPr>
            </w:r>
          </w:p>
        </w:tc>
      </w:tr>
      <w:tr>
        <w:trPr>
          <w:cantSplit w:val="0"/>
          <w:trHeight w:val="644" w:hRule="atLeast"/>
          <w:tblHeader w:val="0"/>
        </w:trPr>
        <w:tc>
          <w:tcPr>
            <w:tcBorders>
              <w:bottom w:color="000000" w:space="0" w:sz="4" w:val="dashed"/>
            </w:tcBorders>
            <w:vAlign w:val="center"/>
          </w:tcPr>
          <w:p w:rsidR="00000000" w:rsidDel="00000000" w:rsidP="00000000" w:rsidRDefault="00000000" w:rsidRPr="00000000" w14:paraId="000004EB">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例） プレーヤーに指示がうまく伝わらない</w:t>
            </w:r>
          </w:p>
        </w:tc>
        <w:tc>
          <w:tcPr>
            <w:tcBorders>
              <w:bottom w:color="000000" w:space="0" w:sz="4" w:val="dashed"/>
            </w:tcBorders>
            <w:vAlign w:val="center"/>
          </w:tcPr>
          <w:p w:rsidR="00000000" w:rsidDel="00000000" w:rsidP="00000000" w:rsidRDefault="00000000" w:rsidRPr="00000000" w14:paraId="000004EC">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目的意識のズレ・認知の発達段階</w:t>
            </w:r>
          </w:p>
        </w:tc>
        <w:tc>
          <w:tcPr>
            <w:tcBorders>
              <w:bottom w:color="000000" w:space="0" w:sz="4" w:val="dashed"/>
            </w:tcBorders>
            <w:vAlign w:val="center"/>
          </w:tcPr>
          <w:p w:rsidR="00000000" w:rsidDel="00000000" w:rsidP="00000000" w:rsidRDefault="00000000" w:rsidRPr="00000000" w14:paraId="000004ED">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目的意識のズレ・説明の仕方が適切でない</w:t>
            </w:r>
          </w:p>
        </w:tc>
        <w:tc>
          <w:tcPr>
            <w:tcBorders>
              <w:bottom w:color="000000" w:space="0" w:sz="4" w:val="dashed"/>
            </w:tcBorders>
            <w:vAlign w:val="center"/>
          </w:tcPr>
          <w:p w:rsidR="00000000" w:rsidDel="00000000" w:rsidP="00000000" w:rsidRDefault="00000000" w:rsidRPr="00000000" w14:paraId="000004EE">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発する言葉だけでなく、ホワイトボード等を活用して見える形で説明をする。プレゼンスキル、ホワイトボードの使い方。</w:t>
            </w:r>
          </w:p>
        </w:tc>
      </w:tr>
      <w:tr>
        <w:trPr>
          <w:cantSplit w:val="0"/>
          <w:trHeight w:val="1007" w:hRule="atLeast"/>
          <w:tblHeader w:val="0"/>
        </w:trPr>
        <w:tc>
          <w:tcPr>
            <w:tcBorders>
              <w:bottom w:color="000000" w:space="0" w:sz="4" w:val="dashed"/>
            </w:tcBorders>
          </w:tcPr>
          <w:p w:rsidR="00000000" w:rsidDel="00000000" w:rsidP="00000000" w:rsidRDefault="00000000" w:rsidRPr="00000000" w14:paraId="000004EF">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21"/>
                <w:szCs w:val="21"/>
              </w:rPr>
            </w:pPr>
            <w:r w:rsidDel="00000000" w:rsidR="00000000" w:rsidRPr="00000000">
              <w:rPr>
                <w:rtl w:val="0"/>
              </w:rPr>
            </w:r>
          </w:p>
        </w:tc>
        <w:tc>
          <w:tcPr>
            <w:tcBorders>
              <w:bottom w:color="000000" w:space="0" w:sz="4" w:val="dashed"/>
            </w:tcBorders>
          </w:tcPr>
          <w:p w:rsidR="00000000" w:rsidDel="00000000" w:rsidP="00000000" w:rsidRDefault="00000000" w:rsidRPr="00000000" w14:paraId="000004F0">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21"/>
                <w:szCs w:val="21"/>
              </w:rPr>
            </w:pPr>
            <w:r w:rsidDel="00000000" w:rsidR="00000000" w:rsidRPr="00000000">
              <w:rPr>
                <w:rtl w:val="0"/>
              </w:rPr>
            </w:r>
          </w:p>
        </w:tc>
        <w:tc>
          <w:tcPr>
            <w:tcBorders>
              <w:bottom w:color="000000" w:space="0" w:sz="4" w:val="dashed"/>
            </w:tcBorders>
          </w:tcPr>
          <w:p w:rsidR="00000000" w:rsidDel="00000000" w:rsidP="00000000" w:rsidRDefault="00000000" w:rsidRPr="00000000" w14:paraId="000004F1">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21"/>
                <w:szCs w:val="21"/>
              </w:rPr>
            </w:pPr>
            <w:r w:rsidDel="00000000" w:rsidR="00000000" w:rsidRPr="00000000">
              <w:rPr>
                <w:rtl w:val="0"/>
              </w:rPr>
            </w:r>
          </w:p>
        </w:tc>
        <w:tc>
          <w:tcPr>
            <w:tcBorders>
              <w:bottom w:color="000000" w:space="0" w:sz="4" w:val="dashed"/>
            </w:tcBorders>
          </w:tcPr>
          <w:p w:rsidR="00000000" w:rsidDel="00000000" w:rsidP="00000000" w:rsidRDefault="00000000" w:rsidRPr="00000000" w14:paraId="000004F2">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21"/>
                <w:szCs w:val="21"/>
              </w:rPr>
            </w:pPr>
            <w:r w:rsidDel="00000000" w:rsidR="00000000" w:rsidRPr="00000000">
              <w:rPr>
                <w:rtl w:val="0"/>
              </w:rPr>
            </w:r>
          </w:p>
        </w:tc>
      </w:tr>
      <w:tr>
        <w:trPr>
          <w:cantSplit w:val="0"/>
          <w:trHeight w:val="1007" w:hRule="atLeast"/>
          <w:tblHeader w:val="0"/>
        </w:trPr>
        <w:tc>
          <w:tcPr>
            <w:tcBorders>
              <w:top w:color="000000" w:space="0" w:sz="4" w:val="dashed"/>
              <w:bottom w:color="000000" w:space="0" w:sz="4" w:val="dashed"/>
            </w:tcBorders>
          </w:tcPr>
          <w:p w:rsidR="00000000" w:rsidDel="00000000" w:rsidP="00000000" w:rsidRDefault="00000000" w:rsidRPr="00000000" w14:paraId="000004F3">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21"/>
                <w:szCs w:val="21"/>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4F4">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21"/>
                <w:szCs w:val="21"/>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4F5">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21"/>
                <w:szCs w:val="21"/>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4F6">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21"/>
                <w:szCs w:val="21"/>
              </w:rPr>
            </w:pPr>
            <w:r w:rsidDel="00000000" w:rsidR="00000000" w:rsidRPr="00000000">
              <w:rPr>
                <w:rtl w:val="0"/>
              </w:rPr>
            </w:r>
          </w:p>
        </w:tc>
      </w:tr>
      <w:tr>
        <w:trPr>
          <w:cantSplit w:val="0"/>
          <w:trHeight w:val="1007" w:hRule="atLeast"/>
          <w:tblHeader w:val="0"/>
        </w:trPr>
        <w:tc>
          <w:tcPr>
            <w:tcBorders>
              <w:top w:color="000000" w:space="0" w:sz="4" w:val="dashed"/>
            </w:tcBorders>
          </w:tcPr>
          <w:p w:rsidR="00000000" w:rsidDel="00000000" w:rsidP="00000000" w:rsidRDefault="00000000" w:rsidRPr="00000000" w14:paraId="000004F7">
            <w:pPr>
              <w:rPr>
                <w:rFonts w:ascii="MS PMincho" w:cs="MS PMincho" w:eastAsia="MS PMincho" w:hAnsi="MS PMincho"/>
                <w:sz w:val="21"/>
                <w:szCs w:val="21"/>
              </w:rPr>
            </w:pPr>
            <w:r w:rsidDel="00000000" w:rsidR="00000000" w:rsidRPr="00000000">
              <w:rPr>
                <w:rtl w:val="0"/>
              </w:rPr>
            </w:r>
          </w:p>
        </w:tc>
        <w:tc>
          <w:tcPr>
            <w:tcBorders>
              <w:top w:color="000000" w:space="0" w:sz="4" w:val="dashed"/>
            </w:tcBorders>
          </w:tcPr>
          <w:p w:rsidR="00000000" w:rsidDel="00000000" w:rsidP="00000000" w:rsidRDefault="00000000" w:rsidRPr="00000000" w14:paraId="000004F8">
            <w:pPr>
              <w:rPr>
                <w:rFonts w:ascii="MS PMincho" w:cs="MS PMincho" w:eastAsia="MS PMincho" w:hAnsi="MS PMincho"/>
                <w:sz w:val="21"/>
                <w:szCs w:val="21"/>
              </w:rPr>
            </w:pPr>
            <w:r w:rsidDel="00000000" w:rsidR="00000000" w:rsidRPr="00000000">
              <w:rPr>
                <w:rtl w:val="0"/>
              </w:rPr>
            </w:r>
          </w:p>
        </w:tc>
        <w:tc>
          <w:tcPr>
            <w:tcBorders>
              <w:top w:color="000000" w:space="0" w:sz="4" w:val="dashed"/>
            </w:tcBorders>
          </w:tcPr>
          <w:p w:rsidR="00000000" w:rsidDel="00000000" w:rsidP="00000000" w:rsidRDefault="00000000" w:rsidRPr="00000000" w14:paraId="000004F9">
            <w:pPr>
              <w:rPr>
                <w:rFonts w:ascii="MS PMincho" w:cs="MS PMincho" w:eastAsia="MS PMincho" w:hAnsi="MS PMincho"/>
                <w:sz w:val="21"/>
                <w:szCs w:val="21"/>
              </w:rPr>
            </w:pPr>
            <w:r w:rsidDel="00000000" w:rsidR="00000000" w:rsidRPr="00000000">
              <w:rPr>
                <w:rtl w:val="0"/>
              </w:rPr>
            </w:r>
          </w:p>
        </w:tc>
        <w:tc>
          <w:tcPr>
            <w:tcBorders>
              <w:top w:color="000000" w:space="0" w:sz="4" w:val="dashed"/>
            </w:tcBorders>
          </w:tcPr>
          <w:p w:rsidR="00000000" w:rsidDel="00000000" w:rsidP="00000000" w:rsidRDefault="00000000" w:rsidRPr="00000000" w14:paraId="000004FA">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21"/>
                <w:szCs w:val="21"/>
              </w:rPr>
            </w:pPr>
            <w:r w:rsidDel="00000000" w:rsidR="00000000" w:rsidRPr="00000000">
              <w:rPr>
                <w:rtl w:val="0"/>
              </w:rPr>
            </w:r>
          </w:p>
        </w:tc>
      </w:tr>
    </w:tbl>
    <w:p w:rsidR="00000000" w:rsidDel="00000000" w:rsidP="00000000" w:rsidRDefault="00000000" w:rsidRPr="00000000" w14:paraId="000004FB">
      <w:pPr>
        <w:rPr>
          <w:rFonts w:ascii="MS PMincho" w:cs="MS PMincho" w:eastAsia="MS PMincho" w:hAnsi="MS PMincho"/>
        </w:rPr>
      </w:pPr>
      <w:r w:rsidDel="00000000" w:rsidR="00000000" w:rsidRPr="00000000">
        <w:rPr>
          <w:rtl w:val="0"/>
        </w:rPr>
      </w:r>
    </w:p>
    <w:p w:rsidR="00000000" w:rsidDel="00000000" w:rsidP="00000000" w:rsidRDefault="00000000" w:rsidRPr="00000000" w14:paraId="000004FC">
      <w:pPr>
        <w:rPr>
          <w:rFonts w:ascii="MS PMincho" w:cs="MS PMincho" w:eastAsia="MS PMincho" w:hAnsi="MS PMincho"/>
        </w:rPr>
      </w:pPr>
      <w:r w:rsidDel="00000000" w:rsidR="00000000" w:rsidRPr="00000000">
        <w:rPr>
          <w:rtl w:val="0"/>
        </w:rPr>
      </w:r>
    </w:p>
    <w:p w:rsidR="00000000" w:rsidDel="00000000" w:rsidP="00000000" w:rsidRDefault="00000000" w:rsidRPr="00000000" w14:paraId="000004FD">
      <w:pPr>
        <w:rPr>
          <w:rFonts w:ascii="MS PMincho" w:cs="MS PMincho" w:eastAsia="MS PMincho" w:hAnsi="MS PMincho"/>
        </w:rPr>
      </w:pPr>
      <w:r w:rsidDel="00000000" w:rsidR="00000000" w:rsidRPr="00000000">
        <w:rPr>
          <w:rtl w:val="0"/>
        </w:rPr>
      </w:r>
    </w:p>
    <w:p w:rsidR="00000000" w:rsidDel="00000000" w:rsidP="00000000" w:rsidRDefault="00000000" w:rsidRPr="00000000" w14:paraId="000004FE">
      <w:pPr>
        <w:rPr>
          <w:rFonts w:ascii="MS PMincho" w:cs="MS PMincho" w:eastAsia="MS PMincho" w:hAnsi="MS PMincho"/>
        </w:rPr>
      </w:pPr>
      <w:r w:rsidDel="00000000" w:rsidR="00000000" w:rsidRPr="00000000">
        <w:rPr>
          <w:rtl w:val="0"/>
        </w:rPr>
      </w:r>
    </w:p>
    <w:p w:rsidR="00000000" w:rsidDel="00000000" w:rsidP="00000000" w:rsidRDefault="00000000" w:rsidRPr="00000000" w14:paraId="000004FF">
      <w:pPr>
        <w:rPr>
          <w:rFonts w:ascii="MS PMincho" w:cs="MS PMincho" w:eastAsia="MS PMincho" w:hAnsi="MS PMincho"/>
        </w:rPr>
      </w:pPr>
      <w:r w:rsidDel="00000000" w:rsidR="00000000" w:rsidRPr="00000000">
        <w:rPr>
          <w:rtl w:val="0"/>
        </w:rPr>
      </w:r>
    </w:p>
    <w:p w:rsidR="00000000" w:rsidDel="00000000" w:rsidP="00000000" w:rsidRDefault="00000000" w:rsidRPr="00000000" w14:paraId="00000500">
      <w:pPr>
        <w:widowControl w:val="1"/>
        <w:numPr>
          <w:ilvl w:val="0"/>
          <w:numId w:val="8"/>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プレーヤー以外との関係性についての課題や気になっていること、可能性ある要因、改善策について同じ要領で考えてみましょう。</w:t>
      </w:r>
    </w:p>
    <w:p w:rsidR="00000000" w:rsidDel="00000000" w:rsidP="00000000" w:rsidRDefault="00000000" w:rsidRPr="00000000" w14:paraId="00000501">
      <w:pPr>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77"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42"/>
        <w:tblW w:w="9725.0" w:type="dxa"/>
        <w:jc w:val="left"/>
        <w:tblInd w:w="-15.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552"/>
        <w:gridCol w:w="1843"/>
        <w:gridCol w:w="1984"/>
        <w:gridCol w:w="3346"/>
        <w:tblGridChange w:id="0">
          <w:tblGrid>
            <w:gridCol w:w="2552"/>
            <w:gridCol w:w="1843"/>
            <w:gridCol w:w="1984"/>
            <w:gridCol w:w="3346"/>
          </w:tblGrid>
        </w:tblGridChange>
      </w:tblGrid>
      <w:tr>
        <w:trPr>
          <w:cantSplit w:val="0"/>
          <w:trHeight w:val="340" w:hRule="atLeast"/>
          <w:tblHeader w:val="0"/>
        </w:trPr>
        <w:tc>
          <w:tcPr>
            <w:vMerge w:val="restart"/>
            <w:vAlign w:val="center"/>
          </w:tcPr>
          <w:p w:rsidR="00000000" w:rsidDel="00000000" w:rsidP="00000000" w:rsidRDefault="00000000" w:rsidRPr="00000000" w14:paraId="00000502">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sz w:val="21"/>
                <w:szCs w:val="21"/>
              </w:rPr>
            </w:pPr>
            <w:r w:rsidDel="00000000" w:rsidR="00000000" w:rsidRPr="00000000">
              <w:rPr>
                <w:rFonts w:ascii="MS PMincho" w:cs="MS PMincho" w:eastAsia="MS PMincho" w:hAnsi="MS PMincho"/>
                <w:color w:val="000000"/>
                <w:sz w:val="21"/>
                <w:szCs w:val="21"/>
                <w:rtl w:val="0"/>
              </w:rPr>
              <w:t xml:space="preserve">課題の内容</w:t>
            </w:r>
          </w:p>
        </w:tc>
        <w:tc>
          <w:tcPr>
            <w:gridSpan w:val="2"/>
            <w:vAlign w:val="center"/>
          </w:tcPr>
          <w:p w:rsidR="00000000" w:rsidDel="00000000" w:rsidP="00000000" w:rsidRDefault="00000000" w:rsidRPr="00000000" w14:paraId="00000503">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sz w:val="21"/>
                <w:szCs w:val="21"/>
              </w:rPr>
            </w:pPr>
            <w:r w:rsidDel="00000000" w:rsidR="00000000" w:rsidRPr="00000000">
              <w:rPr>
                <w:rFonts w:ascii="MS PMincho" w:cs="MS PMincho" w:eastAsia="MS PMincho" w:hAnsi="MS PMincho"/>
                <w:color w:val="000000"/>
                <w:sz w:val="21"/>
                <w:szCs w:val="21"/>
                <w:rtl w:val="0"/>
              </w:rPr>
              <w:t xml:space="preserve">可能性ある要因</w:t>
            </w:r>
          </w:p>
        </w:tc>
        <w:tc>
          <w:tcPr>
            <w:vMerge w:val="restart"/>
            <w:vAlign w:val="center"/>
          </w:tcPr>
          <w:p w:rsidR="00000000" w:rsidDel="00000000" w:rsidP="00000000" w:rsidRDefault="00000000" w:rsidRPr="00000000" w14:paraId="00000505">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sz w:val="21"/>
                <w:szCs w:val="21"/>
              </w:rPr>
            </w:pPr>
            <w:r w:rsidDel="00000000" w:rsidR="00000000" w:rsidRPr="00000000">
              <w:rPr>
                <w:rFonts w:ascii="MS PMincho" w:cs="MS PMincho" w:eastAsia="MS PMincho" w:hAnsi="MS PMincho"/>
                <w:color w:val="000000"/>
                <w:sz w:val="21"/>
                <w:szCs w:val="21"/>
                <w:rtl w:val="0"/>
              </w:rPr>
              <w:t xml:space="preserve">可能性ある改善策</w:t>
            </w:r>
          </w:p>
          <w:p w:rsidR="00000000" w:rsidDel="00000000" w:rsidP="00000000" w:rsidRDefault="00000000" w:rsidRPr="00000000" w14:paraId="00000506">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sz w:val="21"/>
                <w:szCs w:val="21"/>
              </w:rPr>
            </w:pPr>
            <w:r w:rsidDel="00000000" w:rsidR="00000000" w:rsidRPr="00000000">
              <w:rPr>
                <w:rFonts w:ascii="MS PMincho" w:cs="MS PMincho" w:eastAsia="MS PMincho" w:hAnsi="MS PMincho"/>
                <w:color w:val="000000"/>
                <w:sz w:val="21"/>
                <w:szCs w:val="21"/>
                <w:rtl w:val="0"/>
              </w:rPr>
              <w:t xml:space="preserve">（課題解決に必要な行動・スキル）</w:t>
            </w:r>
          </w:p>
        </w:tc>
      </w:tr>
      <w:tr>
        <w:trPr>
          <w:cantSplit w:val="0"/>
          <w:trHeight w:val="253" w:hRule="atLeast"/>
          <w:tblHeader w:val="0"/>
        </w:trPr>
        <w:tc>
          <w:tcPr>
            <w:vMerge w:val="continue"/>
            <w:vAlign w:val="center"/>
          </w:tcPr>
          <w:p w:rsidR="00000000" w:rsidDel="00000000" w:rsidP="00000000" w:rsidRDefault="00000000" w:rsidRPr="00000000" w14:paraId="000005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21"/>
                <w:szCs w:val="21"/>
              </w:rPr>
            </w:pPr>
            <w:r w:rsidDel="00000000" w:rsidR="00000000" w:rsidRPr="00000000">
              <w:rPr>
                <w:rtl w:val="0"/>
              </w:rPr>
            </w:r>
          </w:p>
        </w:tc>
        <w:tc>
          <w:tcPr>
            <w:vAlign w:val="center"/>
          </w:tcPr>
          <w:p w:rsidR="00000000" w:rsidDel="00000000" w:rsidP="00000000" w:rsidRDefault="00000000" w:rsidRPr="00000000" w14:paraId="00000508">
            <w:pPr>
              <w:jc w:val="cente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相手</w:t>
            </w:r>
          </w:p>
        </w:tc>
        <w:tc>
          <w:tcPr>
            <w:vAlign w:val="center"/>
          </w:tcPr>
          <w:p w:rsidR="00000000" w:rsidDel="00000000" w:rsidP="00000000" w:rsidRDefault="00000000" w:rsidRPr="00000000" w14:paraId="00000509">
            <w:pPr>
              <w:jc w:val="cente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自分</w:t>
            </w:r>
          </w:p>
        </w:tc>
        <w:tc>
          <w:tcPr>
            <w:vMerge w:val="continue"/>
            <w:vAlign w:val="center"/>
          </w:tcPr>
          <w:p w:rsidR="00000000" w:rsidDel="00000000" w:rsidP="00000000" w:rsidRDefault="00000000" w:rsidRPr="00000000" w14:paraId="000005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21"/>
                <w:szCs w:val="21"/>
              </w:rPr>
            </w:pPr>
            <w:r w:rsidDel="00000000" w:rsidR="00000000" w:rsidRPr="00000000">
              <w:rPr>
                <w:rtl w:val="0"/>
              </w:rPr>
            </w:r>
          </w:p>
        </w:tc>
      </w:tr>
      <w:tr>
        <w:trPr>
          <w:cantSplit w:val="0"/>
          <w:trHeight w:val="644" w:hRule="atLeast"/>
          <w:tblHeader w:val="0"/>
        </w:trPr>
        <w:tc>
          <w:tcPr>
            <w:tcBorders>
              <w:bottom w:color="000000" w:space="0" w:sz="4" w:val="dashed"/>
            </w:tcBorders>
            <w:vAlign w:val="center"/>
          </w:tcPr>
          <w:p w:rsidR="00000000" w:rsidDel="00000000" w:rsidP="00000000" w:rsidRDefault="00000000" w:rsidRPr="00000000" w14:paraId="0000050B">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例）試合に出られないプレーヤーの保護者が怒って試合に出すように迫ってくる。</w:t>
            </w:r>
          </w:p>
        </w:tc>
        <w:tc>
          <w:tcPr>
            <w:tcBorders>
              <w:bottom w:color="000000" w:space="0" w:sz="4" w:val="dashed"/>
            </w:tcBorders>
            <w:vAlign w:val="center"/>
          </w:tcPr>
          <w:p w:rsidR="00000000" w:rsidDel="00000000" w:rsidP="00000000" w:rsidRDefault="00000000" w:rsidRPr="00000000" w14:paraId="0000050C">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自分の事しか見えていない</w:t>
            </w:r>
          </w:p>
        </w:tc>
        <w:tc>
          <w:tcPr>
            <w:tcBorders>
              <w:bottom w:color="000000" w:space="0" w:sz="4" w:val="dashed"/>
            </w:tcBorders>
            <w:vAlign w:val="center"/>
          </w:tcPr>
          <w:p w:rsidR="00000000" w:rsidDel="00000000" w:rsidP="00000000" w:rsidRDefault="00000000" w:rsidRPr="00000000" w14:paraId="0000050D">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説明（コミュニケーション）不足</w:t>
            </w:r>
          </w:p>
        </w:tc>
        <w:tc>
          <w:tcPr>
            <w:tcBorders>
              <w:bottom w:color="000000" w:space="0" w:sz="4" w:val="dashed"/>
            </w:tcBorders>
            <w:vAlign w:val="center"/>
          </w:tcPr>
          <w:p w:rsidR="00000000" w:rsidDel="00000000" w:rsidP="00000000" w:rsidRDefault="00000000" w:rsidRPr="00000000" w14:paraId="0000050E">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保護者に対する定期的な情報提供、例えば保護者会の開催等。ロジカルに話すスキル。</w:t>
            </w:r>
          </w:p>
        </w:tc>
      </w:tr>
      <w:tr>
        <w:trPr>
          <w:cantSplit w:val="0"/>
          <w:trHeight w:val="1027" w:hRule="atLeast"/>
          <w:tblHeader w:val="0"/>
        </w:trPr>
        <w:tc>
          <w:tcPr>
            <w:tcBorders>
              <w:bottom w:color="000000" w:space="0" w:sz="4" w:val="dashed"/>
            </w:tcBorders>
          </w:tcPr>
          <w:p w:rsidR="00000000" w:rsidDel="00000000" w:rsidP="00000000" w:rsidRDefault="00000000" w:rsidRPr="00000000" w14:paraId="0000050F">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21"/>
                <w:szCs w:val="21"/>
              </w:rPr>
            </w:pPr>
            <w:r w:rsidDel="00000000" w:rsidR="00000000" w:rsidRPr="00000000">
              <w:rPr>
                <w:rtl w:val="0"/>
              </w:rPr>
            </w:r>
          </w:p>
        </w:tc>
        <w:tc>
          <w:tcPr>
            <w:tcBorders>
              <w:bottom w:color="000000" w:space="0" w:sz="4" w:val="dashed"/>
            </w:tcBorders>
          </w:tcPr>
          <w:p w:rsidR="00000000" w:rsidDel="00000000" w:rsidP="00000000" w:rsidRDefault="00000000" w:rsidRPr="00000000" w14:paraId="00000510">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21"/>
                <w:szCs w:val="21"/>
              </w:rPr>
            </w:pPr>
            <w:r w:rsidDel="00000000" w:rsidR="00000000" w:rsidRPr="00000000">
              <w:rPr>
                <w:rtl w:val="0"/>
              </w:rPr>
            </w:r>
          </w:p>
        </w:tc>
        <w:tc>
          <w:tcPr>
            <w:tcBorders>
              <w:bottom w:color="000000" w:space="0" w:sz="4" w:val="dashed"/>
            </w:tcBorders>
          </w:tcPr>
          <w:p w:rsidR="00000000" w:rsidDel="00000000" w:rsidP="00000000" w:rsidRDefault="00000000" w:rsidRPr="00000000" w14:paraId="00000511">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21"/>
                <w:szCs w:val="21"/>
              </w:rPr>
            </w:pPr>
            <w:r w:rsidDel="00000000" w:rsidR="00000000" w:rsidRPr="00000000">
              <w:rPr>
                <w:rtl w:val="0"/>
              </w:rPr>
            </w:r>
          </w:p>
        </w:tc>
        <w:tc>
          <w:tcPr>
            <w:tcBorders>
              <w:bottom w:color="000000" w:space="0" w:sz="4" w:val="dashed"/>
            </w:tcBorders>
          </w:tcPr>
          <w:p w:rsidR="00000000" w:rsidDel="00000000" w:rsidP="00000000" w:rsidRDefault="00000000" w:rsidRPr="00000000" w14:paraId="00000512">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21"/>
                <w:szCs w:val="21"/>
              </w:rPr>
            </w:pPr>
            <w:r w:rsidDel="00000000" w:rsidR="00000000" w:rsidRPr="00000000">
              <w:rPr>
                <w:rtl w:val="0"/>
              </w:rPr>
            </w:r>
          </w:p>
        </w:tc>
      </w:tr>
      <w:tr>
        <w:trPr>
          <w:cantSplit w:val="0"/>
          <w:trHeight w:val="1027" w:hRule="atLeast"/>
          <w:tblHeader w:val="0"/>
        </w:trPr>
        <w:tc>
          <w:tcPr>
            <w:tcBorders>
              <w:top w:color="000000" w:space="0" w:sz="4" w:val="dashed"/>
              <w:bottom w:color="000000" w:space="0" w:sz="4" w:val="dashed"/>
            </w:tcBorders>
          </w:tcPr>
          <w:p w:rsidR="00000000" w:rsidDel="00000000" w:rsidP="00000000" w:rsidRDefault="00000000" w:rsidRPr="00000000" w14:paraId="00000513">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21"/>
                <w:szCs w:val="21"/>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514">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21"/>
                <w:szCs w:val="21"/>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515">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21"/>
                <w:szCs w:val="21"/>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516">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21"/>
                <w:szCs w:val="21"/>
              </w:rPr>
            </w:pPr>
            <w:r w:rsidDel="00000000" w:rsidR="00000000" w:rsidRPr="00000000">
              <w:rPr>
                <w:rtl w:val="0"/>
              </w:rPr>
            </w:r>
          </w:p>
        </w:tc>
      </w:tr>
      <w:tr>
        <w:trPr>
          <w:cantSplit w:val="0"/>
          <w:trHeight w:val="1027" w:hRule="atLeast"/>
          <w:tblHeader w:val="0"/>
        </w:trPr>
        <w:tc>
          <w:tcPr>
            <w:tcBorders>
              <w:top w:color="000000" w:space="0" w:sz="4" w:val="dashed"/>
            </w:tcBorders>
          </w:tcPr>
          <w:p w:rsidR="00000000" w:rsidDel="00000000" w:rsidP="00000000" w:rsidRDefault="00000000" w:rsidRPr="00000000" w14:paraId="00000517">
            <w:pPr>
              <w:rPr>
                <w:rFonts w:ascii="MS PMincho" w:cs="MS PMincho" w:eastAsia="MS PMincho" w:hAnsi="MS PMincho"/>
                <w:sz w:val="21"/>
                <w:szCs w:val="21"/>
              </w:rPr>
            </w:pPr>
            <w:r w:rsidDel="00000000" w:rsidR="00000000" w:rsidRPr="00000000">
              <w:rPr>
                <w:rtl w:val="0"/>
              </w:rPr>
            </w:r>
          </w:p>
        </w:tc>
        <w:tc>
          <w:tcPr>
            <w:tcBorders>
              <w:top w:color="000000" w:space="0" w:sz="4" w:val="dashed"/>
            </w:tcBorders>
          </w:tcPr>
          <w:p w:rsidR="00000000" w:rsidDel="00000000" w:rsidP="00000000" w:rsidRDefault="00000000" w:rsidRPr="00000000" w14:paraId="00000518">
            <w:pPr>
              <w:rPr>
                <w:rFonts w:ascii="MS PMincho" w:cs="MS PMincho" w:eastAsia="MS PMincho" w:hAnsi="MS PMincho"/>
                <w:sz w:val="21"/>
                <w:szCs w:val="21"/>
              </w:rPr>
            </w:pPr>
            <w:r w:rsidDel="00000000" w:rsidR="00000000" w:rsidRPr="00000000">
              <w:rPr>
                <w:rtl w:val="0"/>
              </w:rPr>
            </w:r>
          </w:p>
        </w:tc>
        <w:tc>
          <w:tcPr>
            <w:tcBorders>
              <w:top w:color="000000" w:space="0" w:sz="4" w:val="dashed"/>
            </w:tcBorders>
          </w:tcPr>
          <w:p w:rsidR="00000000" w:rsidDel="00000000" w:rsidP="00000000" w:rsidRDefault="00000000" w:rsidRPr="00000000" w14:paraId="00000519">
            <w:pPr>
              <w:rPr>
                <w:rFonts w:ascii="MS PMincho" w:cs="MS PMincho" w:eastAsia="MS PMincho" w:hAnsi="MS PMincho"/>
                <w:sz w:val="21"/>
                <w:szCs w:val="21"/>
              </w:rPr>
            </w:pPr>
            <w:r w:rsidDel="00000000" w:rsidR="00000000" w:rsidRPr="00000000">
              <w:rPr>
                <w:rtl w:val="0"/>
              </w:rPr>
            </w:r>
          </w:p>
        </w:tc>
        <w:tc>
          <w:tcPr>
            <w:tcBorders>
              <w:top w:color="000000" w:space="0" w:sz="4" w:val="dashed"/>
            </w:tcBorders>
          </w:tcPr>
          <w:p w:rsidR="00000000" w:rsidDel="00000000" w:rsidP="00000000" w:rsidRDefault="00000000" w:rsidRPr="00000000" w14:paraId="0000051A">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21"/>
                <w:szCs w:val="21"/>
              </w:rPr>
            </w:pPr>
            <w:r w:rsidDel="00000000" w:rsidR="00000000" w:rsidRPr="00000000">
              <w:rPr>
                <w:rtl w:val="0"/>
              </w:rPr>
            </w:r>
          </w:p>
        </w:tc>
      </w:tr>
    </w:tbl>
    <w:p w:rsidR="00000000" w:rsidDel="00000000" w:rsidP="00000000" w:rsidRDefault="00000000" w:rsidRPr="00000000" w14:paraId="0000051B">
      <w:pPr>
        <w:widowControl w:val="1"/>
        <w:pBdr>
          <w:top w:space="0" w:sz="0" w:val="nil"/>
          <w:left w:space="0" w:sz="0" w:val="nil"/>
          <w:bottom w:space="0" w:sz="0" w:val="nil"/>
          <w:right w:space="0" w:sz="0" w:val="nil"/>
          <w:between w:space="0" w:sz="0" w:val="nil"/>
        </w:pBdr>
        <w:ind w:left="420" w:firstLine="0"/>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51C">
      <w:pPr>
        <w:widowControl w:val="1"/>
        <w:numPr>
          <w:ilvl w:val="0"/>
          <w:numId w:val="8"/>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プライベートな関係性についても、上の二つのアクティビティと同様に行いましょう。ただ、他者に知られたくない内容についてここに書く必要はありません。そのような課題は、ぜひ自分で別にメモを用意して書き出してみてください。</w:t>
      </w:r>
    </w:p>
    <w:p w:rsidR="00000000" w:rsidDel="00000000" w:rsidP="00000000" w:rsidRDefault="00000000" w:rsidRPr="00000000" w14:paraId="0000051D">
      <w:pPr>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78"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43"/>
        <w:tblW w:w="9725.0" w:type="dxa"/>
        <w:jc w:val="left"/>
        <w:tblInd w:w="-15.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552"/>
        <w:gridCol w:w="1843"/>
        <w:gridCol w:w="1984"/>
        <w:gridCol w:w="3346"/>
        <w:tblGridChange w:id="0">
          <w:tblGrid>
            <w:gridCol w:w="2552"/>
            <w:gridCol w:w="1843"/>
            <w:gridCol w:w="1984"/>
            <w:gridCol w:w="3346"/>
          </w:tblGrid>
        </w:tblGridChange>
      </w:tblGrid>
      <w:tr>
        <w:trPr>
          <w:cantSplit w:val="0"/>
          <w:trHeight w:val="340" w:hRule="atLeast"/>
          <w:tblHeader w:val="0"/>
        </w:trPr>
        <w:tc>
          <w:tcPr>
            <w:vMerge w:val="restart"/>
            <w:vAlign w:val="center"/>
          </w:tcPr>
          <w:p w:rsidR="00000000" w:rsidDel="00000000" w:rsidP="00000000" w:rsidRDefault="00000000" w:rsidRPr="00000000" w14:paraId="0000051E">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sz w:val="21"/>
                <w:szCs w:val="21"/>
              </w:rPr>
            </w:pPr>
            <w:r w:rsidDel="00000000" w:rsidR="00000000" w:rsidRPr="00000000">
              <w:rPr>
                <w:rFonts w:ascii="MS PMincho" w:cs="MS PMincho" w:eastAsia="MS PMincho" w:hAnsi="MS PMincho"/>
                <w:color w:val="000000"/>
                <w:sz w:val="21"/>
                <w:szCs w:val="21"/>
                <w:rtl w:val="0"/>
              </w:rPr>
              <w:t xml:space="preserve">課題の内容</w:t>
            </w:r>
          </w:p>
        </w:tc>
        <w:tc>
          <w:tcPr>
            <w:gridSpan w:val="2"/>
            <w:vAlign w:val="center"/>
          </w:tcPr>
          <w:p w:rsidR="00000000" w:rsidDel="00000000" w:rsidP="00000000" w:rsidRDefault="00000000" w:rsidRPr="00000000" w14:paraId="0000051F">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sz w:val="21"/>
                <w:szCs w:val="21"/>
              </w:rPr>
            </w:pPr>
            <w:r w:rsidDel="00000000" w:rsidR="00000000" w:rsidRPr="00000000">
              <w:rPr>
                <w:rFonts w:ascii="MS PMincho" w:cs="MS PMincho" w:eastAsia="MS PMincho" w:hAnsi="MS PMincho"/>
                <w:color w:val="000000"/>
                <w:sz w:val="21"/>
                <w:szCs w:val="21"/>
                <w:rtl w:val="0"/>
              </w:rPr>
              <w:t xml:space="preserve">可能性ある要因</w:t>
            </w:r>
          </w:p>
        </w:tc>
        <w:tc>
          <w:tcPr>
            <w:vMerge w:val="restart"/>
            <w:vAlign w:val="center"/>
          </w:tcPr>
          <w:p w:rsidR="00000000" w:rsidDel="00000000" w:rsidP="00000000" w:rsidRDefault="00000000" w:rsidRPr="00000000" w14:paraId="00000521">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sz w:val="21"/>
                <w:szCs w:val="21"/>
              </w:rPr>
            </w:pPr>
            <w:r w:rsidDel="00000000" w:rsidR="00000000" w:rsidRPr="00000000">
              <w:rPr>
                <w:rFonts w:ascii="MS PMincho" w:cs="MS PMincho" w:eastAsia="MS PMincho" w:hAnsi="MS PMincho"/>
                <w:color w:val="000000"/>
                <w:sz w:val="21"/>
                <w:szCs w:val="21"/>
                <w:rtl w:val="0"/>
              </w:rPr>
              <w:t xml:space="preserve">可能性ある改善策</w:t>
            </w:r>
          </w:p>
          <w:p w:rsidR="00000000" w:rsidDel="00000000" w:rsidP="00000000" w:rsidRDefault="00000000" w:rsidRPr="00000000" w14:paraId="00000522">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sz w:val="21"/>
                <w:szCs w:val="21"/>
              </w:rPr>
            </w:pPr>
            <w:r w:rsidDel="00000000" w:rsidR="00000000" w:rsidRPr="00000000">
              <w:rPr>
                <w:rFonts w:ascii="MS PMincho" w:cs="MS PMincho" w:eastAsia="MS PMincho" w:hAnsi="MS PMincho"/>
                <w:color w:val="000000"/>
                <w:sz w:val="21"/>
                <w:szCs w:val="21"/>
                <w:rtl w:val="0"/>
              </w:rPr>
              <w:t xml:space="preserve">（課題解決に必要な行動・スキル）</w:t>
            </w:r>
          </w:p>
        </w:tc>
      </w:tr>
      <w:tr>
        <w:trPr>
          <w:cantSplit w:val="0"/>
          <w:trHeight w:val="253" w:hRule="atLeast"/>
          <w:tblHeader w:val="0"/>
        </w:trPr>
        <w:tc>
          <w:tcPr>
            <w:vMerge w:val="continue"/>
            <w:vAlign w:val="center"/>
          </w:tcPr>
          <w:p w:rsidR="00000000" w:rsidDel="00000000" w:rsidP="00000000" w:rsidRDefault="00000000" w:rsidRPr="00000000" w14:paraId="000005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21"/>
                <w:szCs w:val="21"/>
              </w:rPr>
            </w:pPr>
            <w:r w:rsidDel="00000000" w:rsidR="00000000" w:rsidRPr="00000000">
              <w:rPr>
                <w:rtl w:val="0"/>
              </w:rPr>
            </w:r>
          </w:p>
        </w:tc>
        <w:tc>
          <w:tcPr>
            <w:vAlign w:val="center"/>
          </w:tcPr>
          <w:p w:rsidR="00000000" w:rsidDel="00000000" w:rsidP="00000000" w:rsidRDefault="00000000" w:rsidRPr="00000000" w14:paraId="00000524">
            <w:pPr>
              <w:jc w:val="cente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相手</w:t>
            </w:r>
          </w:p>
        </w:tc>
        <w:tc>
          <w:tcPr>
            <w:vAlign w:val="center"/>
          </w:tcPr>
          <w:p w:rsidR="00000000" w:rsidDel="00000000" w:rsidP="00000000" w:rsidRDefault="00000000" w:rsidRPr="00000000" w14:paraId="00000525">
            <w:pPr>
              <w:jc w:val="cente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自分</w:t>
            </w:r>
          </w:p>
        </w:tc>
        <w:tc>
          <w:tcPr>
            <w:vMerge w:val="continue"/>
            <w:vAlign w:val="center"/>
          </w:tcPr>
          <w:p w:rsidR="00000000" w:rsidDel="00000000" w:rsidP="00000000" w:rsidRDefault="00000000" w:rsidRPr="00000000" w14:paraId="000005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21"/>
                <w:szCs w:val="21"/>
              </w:rPr>
            </w:pPr>
            <w:r w:rsidDel="00000000" w:rsidR="00000000" w:rsidRPr="00000000">
              <w:rPr>
                <w:rtl w:val="0"/>
              </w:rPr>
            </w:r>
          </w:p>
        </w:tc>
      </w:tr>
      <w:tr>
        <w:trPr>
          <w:cantSplit w:val="0"/>
          <w:trHeight w:val="644" w:hRule="atLeast"/>
          <w:tblHeader w:val="0"/>
        </w:trPr>
        <w:tc>
          <w:tcPr>
            <w:tcBorders>
              <w:bottom w:color="000000" w:space="0" w:sz="4" w:val="dashed"/>
            </w:tcBorders>
            <w:vAlign w:val="center"/>
          </w:tcPr>
          <w:p w:rsidR="00000000" w:rsidDel="00000000" w:rsidP="00000000" w:rsidRDefault="00000000" w:rsidRPr="00000000" w14:paraId="00000527">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例）週末のコーチングに時間がとられ、家族とのコミュニケーションが少なくなりがち</w:t>
            </w:r>
          </w:p>
        </w:tc>
        <w:tc>
          <w:tcPr>
            <w:tcBorders>
              <w:bottom w:color="000000" w:space="0" w:sz="4" w:val="dashed"/>
            </w:tcBorders>
            <w:vAlign w:val="center"/>
          </w:tcPr>
          <w:p w:rsidR="00000000" w:rsidDel="00000000" w:rsidP="00000000" w:rsidRDefault="00000000" w:rsidRPr="00000000" w14:paraId="00000528">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言っても仕方がないとあきらめている</w:t>
            </w:r>
          </w:p>
        </w:tc>
        <w:tc>
          <w:tcPr>
            <w:tcBorders>
              <w:bottom w:color="000000" w:space="0" w:sz="4" w:val="dashed"/>
            </w:tcBorders>
            <w:vAlign w:val="center"/>
          </w:tcPr>
          <w:p w:rsidR="00000000" w:rsidDel="00000000" w:rsidP="00000000" w:rsidRDefault="00000000" w:rsidRPr="00000000" w14:paraId="00000529">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理解してくれていると思い込んでいる</w:t>
            </w:r>
          </w:p>
        </w:tc>
        <w:tc>
          <w:tcPr>
            <w:tcBorders>
              <w:bottom w:color="000000" w:space="0" w:sz="4" w:val="dashed"/>
            </w:tcBorders>
            <w:vAlign w:val="center"/>
          </w:tcPr>
          <w:p w:rsidR="00000000" w:rsidDel="00000000" w:rsidP="00000000" w:rsidRDefault="00000000" w:rsidRPr="00000000" w14:paraId="0000052A">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しっかりと本音を話し、お互いの考えを尊重する（傾聴、アサーティブコミュニケーション、コンフリクトマネジメントなど）</w:t>
            </w:r>
          </w:p>
        </w:tc>
      </w:tr>
      <w:tr>
        <w:trPr>
          <w:cantSplit w:val="0"/>
          <w:trHeight w:val="853" w:hRule="atLeast"/>
          <w:tblHeader w:val="0"/>
        </w:trPr>
        <w:tc>
          <w:tcPr>
            <w:tcBorders>
              <w:bottom w:color="000000" w:space="0" w:sz="4" w:val="dashed"/>
            </w:tcBorders>
          </w:tcPr>
          <w:p w:rsidR="00000000" w:rsidDel="00000000" w:rsidP="00000000" w:rsidRDefault="00000000" w:rsidRPr="00000000" w14:paraId="0000052B">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21"/>
                <w:szCs w:val="21"/>
              </w:rPr>
            </w:pPr>
            <w:r w:rsidDel="00000000" w:rsidR="00000000" w:rsidRPr="00000000">
              <w:rPr>
                <w:rtl w:val="0"/>
              </w:rPr>
            </w:r>
          </w:p>
        </w:tc>
        <w:tc>
          <w:tcPr>
            <w:tcBorders>
              <w:bottom w:color="000000" w:space="0" w:sz="4" w:val="dashed"/>
            </w:tcBorders>
          </w:tcPr>
          <w:p w:rsidR="00000000" w:rsidDel="00000000" w:rsidP="00000000" w:rsidRDefault="00000000" w:rsidRPr="00000000" w14:paraId="0000052C">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21"/>
                <w:szCs w:val="21"/>
              </w:rPr>
            </w:pPr>
            <w:r w:rsidDel="00000000" w:rsidR="00000000" w:rsidRPr="00000000">
              <w:rPr>
                <w:rtl w:val="0"/>
              </w:rPr>
            </w:r>
          </w:p>
        </w:tc>
        <w:tc>
          <w:tcPr>
            <w:tcBorders>
              <w:bottom w:color="000000" w:space="0" w:sz="4" w:val="dashed"/>
            </w:tcBorders>
          </w:tcPr>
          <w:p w:rsidR="00000000" w:rsidDel="00000000" w:rsidP="00000000" w:rsidRDefault="00000000" w:rsidRPr="00000000" w14:paraId="0000052D">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21"/>
                <w:szCs w:val="21"/>
              </w:rPr>
            </w:pPr>
            <w:r w:rsidDel="00000000" w:rsidR="00000000" w:rsidRPr="00000000">
              <w:rPr>
                <w:rtl w:val="0"/>
              </w:rPr>
            </w:r>
          </w:p>
        </w:tc>
        <w:tc>
          <w:tcPr>
            <w:tcBorders>
              <w:bottom w:color="000000" w:space="0" w:sz="4" w:val="dashed"/>
            </w:tcBorders>
          </w:tcPr>
          <w:p w:rsidR="00000000" w:rsidDel="00000000" w:rsidP="00000000" w:rsidRDefault="00000000" w:rsidRPr="00000000" w14:paraId="0000052E">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21"/>
                <w:szCs w:val="21"/>
              </w:rPr>
            </w:pPr>
            <w:r w:rsidDel="00000000" w:rsidR="00000000" w:rsidRPr="00000000">
              <w:rPr>
                <w:rtl w:val="0"/>
              </w:rPr>
            </w:r>
          </w:p>
        </w:tc>
      </w:tr>
      <w:tr>
        <w:trPr>
          <w:cantSplit w:val="0"/>
          <w:trHeight w:val="853" w:hRule="atLeast"/>
          <w:tblHeader w:val="0"/>
        </w:trPr>
        <w:tc>
          <w:tcPr>
            <w:tcBorders>
              <w:top w:color="000000" w:space="0" w:sz="4" w:val="dashed"/>
            </w:tcBorders>
          </w:tcPr>
          <w:p w:rsidR="00000000" w:rsidDel="00000000" w:rsidP="00000000" w:rsidRDefault="00000000" w:rsidRPr="00000000" w14:paraId="0000052F">
            <w:pPr>
              <w:rPr>
                <w:rFonts w:ascii="MS PMincho" w:cs="MS PMincho" w:eastAsia="MS PMincho" w:hAnsi="MS PMincho"/>
                <w:sz w:val="21"/>
                <w:szCs w:val="21"/>
              </w:rPr>
            </w:pPr>
            <w:r w:rsidDel="00000000" w:rsidR="00000000" w:rsidRPr="00000000">
              <w:rPr>
                <w:rtl w:val="0"/>
              </w:rPr>
            </w:r>
          </w:p>
        </w:tc>
        <w:tc>
          <w:tcPr>
            <w:tcBorders>
              <w:top w:color="000000" w:space="0" w:sz="4" w:val="dashed"/>
            </w:tcBorders>
          </w:tcPr>
          <w:p w:rsidR="00000000" w:rsidDel="00000000" w:rsidP="00000000" w:rsidRDefault="00000000" w:rsidRPr="00000000" w14:paraId="00000530">
            <w:pPr>
              <w:rPr>
                <w:rFonts w:ascii="MS PMincho" w:cs="MS PMincho" w:eastAsia="MS PMincho" w:hAnsi="MS PMincho"/>
                <w:sz w:val="21"/>
                <w:szCs w:val="21"/>
              </w:rPr>
            </w:pPr>
            <w:r w:rsidDel="00000000" w:rsidR="00000000" w:rsidRPr="00000000">
              <w:rPr>
                <w:rtl w:val="0"/>
              </w:rPr>
            </w:r>
          </w:p>
        </w:tc>
        <w:tc>
          <w:tcPr>
            <w:tcBorders>
              <w:top w:color="000000" w:space="0" w:sz="4" w:val="dashed"/>
            </w:tcBorders>
          </w:tcPr>
          <w:p w:rsidR="00000000" w:rsidDel="00000000" w:rsidP="00000000" w:rsidRDefault="00000000" w:rsidRPr="00000000" w14:paraId="00000531">
            <w:pPr>
              <w:rPr>
                <w:rFonts w:ascii="MS PMincho" w:cs="MS PMincho" w:eastAsia="MS PMincho" w:hAnsi="MS PMincho"/>
                <w:sz w:val="21"/>
                <w:szCs w:val="21"/>
              </w:rPr>
            </w:pPr>
            <w:r w:rsidDel="00000000" w:rsidR="00000000" w:rsidRPr="00000000">
              <w:rPr>
                <w:rtl w:val="0"/>
              </w:rPr>
            </w:r>
          </w:p>
        </w:tc>
        <w:tc>
          <w:tcPr>
            <w:tcBorders>
              <w:top w:color="000000" w:space="0" w:sz="4" w:val="dashed"/>
            </w:tcBorders>
          </w:tcPr>
          <w:p w:rsidR="00000000" w:rsidDel="00000000" w:rsidP="00000000" w:rsidRDefault="00000000" w:rsidRPr="00000000" w14:paraId="00000532">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21"/>
                <w:szCs w:val="21"/>
              </w:rPr>
            </w:pPr>
            <w:r w:rsidDel="00000000" w:rsidR="00000000" w:rsidRPr="00000000">
              <w:rPr>
                <w:rtl w:val="0"/>
              </w:rPr>
            </w:r>
          </w:p>
        </w:tc>
      </w:tr>
      <w:tr>
        <w:trPr>
          <w:cantSplit w:val="0"/>
          <w:trHeight w:val="853" w:hRule="atLeast"/>
          <w:tblHeader w:val="0"/>
        </w:trPr>
        <w:tc>
          <w:tcPr>
            <w:tcBorders>
              <w:top w:color="000000" w:space="0" w:sz="4" w:val="dashed"/>
            </w:tcBorders>
          </w:tcPr>
          <w:p w:rsidR="00000000" w:rsidDel="00000000" w:rsidP="00000000" w:rsidRDefault="00000000" w:rsidRPr="00000000" w14:paraId="00000533">
            <w:pPr>
              <w:rPr>
                <w:rFonts w:ascii="MS PMincho" w:cs="MS PMincho" w:eastAsia="MS PMincho" w:hAnsi="MS PMincho"/>
                <w:sz w:val="21"/>
                <w:szCs w:val="21"/>
              </w:rPr>
            </w:pPr>
            <w:r w:rsidDel="00000000" w:rsidR="00000000" w:rsidRPr="00000000">
              <w:rPr>
                <w:rtl w:val="0"/>
              </w:rPr>
            </w:r>
          </w:p>
        </w:tc>
        <w:tc>
          <w:tcPr>
            <w:tcBorders>
              <w:top w:color="000000" w:space="0" w:sz="4" w:val="dashed"/>
            </w:tcBorders>
          </w:tcPr>
          <w:p w:rsidR="00000000" w:rsidDel="00000000" w:rsidP="00000000" w:rsidRDefault="00000000" w:rsidRPr="00000000" w14:paraId="00000534">
            <w:pPr>
              <w:rPr>
                <w:rFonts w:ascii="MS PMincho" w:cs="MS PMincho" w:eastAsia="MS PMincho" w:hAnsi="MS PMincho"/>
                <w:sz w:val="21"/>
                <w:szCs w:val="21"/>
              </w:rPr>
            </w:pPr>
            <w:r w:rsidDel="00000000" w:rsidR="00000000" w:rsidRPr="00000000">
              <w:rPr>
                <w:rtl w:val="0"/>
              </w:rPr>
            </w:r>
          </w:p>
        </w:tc>
        <w:tc>
          <w:tcPr>
            <w:tcBorders>
              <w:top w:color="000000" w:space="0" w:sz="4" w:val="dashed"/>
            </w:tcBorders>
          </w:tcPr>
          <w:p w:rsidR="00000000" w:rsidDel="00000000" w:rsidP="00000000" w:rsidRDefault="00000000" w:rsidRPr="00000000" w14:paraId="00000535">
            <w:pPr>
              <w:rPr>
                <w:rFonts w:ascii="MS PMincho" w:cs="MS PMincho" w:eastAsia="MS PMincho" w:hAnsi="MS PMincho"/>
                <w:sz w:val="21"/>
                <w:szCs w:val="21"/>
              </w:rPr>
            </w:pPr>
            <w:r w:rsidDel="00000000" w:rsidR="00000000" w:rsidRPr="00000000">
              <w:rPr>
                <w:rtl w:val="0"/>
              </w:rPr>
            </w:r>
          </w:p>
        </w:tc>
        <w:tc>
          <w:tcPr>
            <w:tcBorders>
              <w:top w:color="000000" w:space="0" w:sz="4" w:val="dashed"/>
            </w:tcBorders>
          </w:tcPr>
          <w:p w:rsidR="00000000" w:rsidDel="00000000" w:rsidP="00000000" w:rsidRDefault="00000000" w:rsidRPr="00000000" w14:paraId="00000536">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21"/>
                <w:szCs w:val="21"/>
              </w:rPr>
            </w:pPr>
            <w:r w:rsidDel="00000000" w:rsidR="00000000" w:rsidRPr="00000000">
              <w:rPr>
                <w:rtl w:val="0"/>
              </w:rPr>
            </w:r>
          </w:p>
        </w:tc>
      </w:tr>
    </w:tbl>
    <w:p w:rsidR="00000000" w:rsidDel="00000000" w:rsidP="00000000" w:rsidRDefault="00000000" w:rsidRPr="00000000" w14:paraId="00000537">
      <w:pPr>
        <w:rPr>
          <w:rFonts w:ascii="MS PMincho" w:cs="MS PMincho" w:eastAsia="MS PMincho" w:hAnsi="MS PMincho"/>
        </w:rPr>
      </w:pPr>
      <w:r w:rsidDel="00000000" w:rsidR="00000000" w:rsidRPr="00000000">
        <w:rPr>
          <w:rtl w:val="0"/>
        </w:rPr>
      </w:r>
    </w:p>
    <w:p w:rsidR="00000000" w:rsidDel="00000000" w:rsidP="00000000" w:rsidRDefault="00000000" w:rsidRPr="00000000" w14:paraId="00000538">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プレーヤーとの関係性、その他との関係性、プライベートな関係性について考えてもらいました。可能性ある改善策が見つかっている場合もあれば、そうでない場合もあるでしょう。可能性ある解決策として、ひとつの考え方を紹介します。意見の相違（コンフリクト）を解決するためのアプローチ方法についてです。</w:t>
      </w:r>
    </w:p>
    <w:p w:rsidR="00000000" w:rsidDel="00000000" w:rsidP="00000000" w:rsidRDefault="00000000" w:rsidRPr="00000000" w14:paraId="00000539">
      <w:pPr>
        <w:rPr>
          <w:rFonts w:ascii="MS PMincho" w:cs="MS PMincho" w:eastAsia="MS PMincho" w:hAnsi="MS PMincho"/>
        </w:rPr>
      </w:pPr>
      <w:r w:rsidDel="00000000" w:rsidR="00000000" w:rsidRPr="00000000">
        <w:rPr>
          <w:rtl w:val="0"/>
        </w:rPr>
      </w:r>
    </w:p>
    <w:p w:rsidR="00000000" w:rsidDel="00000000" w:rsidP="00000000" w:rsidRDefault="00000000" w:rsidRPr="00000000" w14:paraId="0000053A">
      <w:pPr>
        <w:rPr>
          <w:rFonts w:ascii="MS PMincho" w:cs="MS PMincho" w:eastAsia="MS PMincho" w:hAnsi="MS PMincho"/>
        </w:rPr>
      </w:pPr>
      <w:r w:rsidDel="00000000" w:rsidR="00000000" w:rsidRPr="00000000">
        <w:rPr>
          <w:rtl w:val="0"/>
        </w:rPr>
      </w:r>
    </w:p>
    <w:p w:rsidR="00000000" w:rsidDel="00000000" w:rsidP="00000000" w:rsidRDefault="00000000" w:rsidRPr="00000000" w14:paraId="0000053B">
      <w:pPr>
        <w:rPr>
          <w:rFonts w:ascii="MS PMincho" w:cs="MS PMincho" w:eastAsia="MS PMincho" w:hAnsi="MS PMincho"/>
        </w:rPr>
      </w:pPr>
      <w:r w:rsidDel="00000000" w:rsidR="00000000" w:rsidRPr="00000000">
        <w:rPr>
          <w:rtl w:val="0"/>
        </w:rPr>
      </w:r>
    </w:p>
    <w:p w:rsidR="00000000" w:rsidDel="00000000" w:rsidP="00000000" w:rsidRDefault="00000000" w:rsidRPr="00000000" w14:paraId="0000053C">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rPr>
          <w:rFonts w:ascii="MS PMincho" w:cs="MS PMincho" w:eastAsia="MS PMincho" w:hAnsi="MS PMincho"/>
          <w:rtl w:val="0"/>
        </w:rPr>
        <w:t xml:space="preserve">【コンフリクトマネジメント】</w:t>
      </w:r>
    </w:p>
    <w:p w:rsidR="00000000" w:rsidDel="00000000" w:rsidP="00000000" w:rsidRDefault="00000000" w:rsidRPr="00000000" w14:paraId="0000053D">
      <w:pPr>
        <w:widowControl w:val="1"/>
        <w:numPr>
          <w:ilvl w:val="0"/>
          <w:numId w:val="11"/>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次に挙げる場面（ゲーム）を想像し、あなたが思いついた方法を下の表に書き出してみてください。</w:t>
      </w:r>
    </w:p>
    <w:p w:rsidR="00000000" w:rsidDel="00000000" w:rsidP="00000000" w:rsidRDefault="00000000" w:rsidRPr="00000000" w14:paraId="0000053E">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53F">
      <w:pPr>
        <w:ind w:left="708" w:hanging="708"/>
        <w:rPr>
          <w:rFonts w:ascii="MS PMincho" w:cs="MS PMincho" w:eastAsia="MS PMincho" w:hAnsi="MS PMincho"/>
        </w:rPr>
      </w:pPr>
      <w:r w:rsidDel="00000000" w:rsidR="00000000" w:rsidRPr="00000000">
        <w:rPr>
          <w:rFonts w:ascii="MS PMincho" w:cs="MS PMincho" w:eastAsia="MS PMincho" w:hAnsi="MS PMincho"/>
          <w:rtl w:val="0"/>
        </w:rPr>
        <w:t xml:space="preserve">（場面）あなたは外交官で隣国の外交官と話しています。あなたと相手の間には国境（物理的に何かの線があると想像して下さい）があります。あなたも相手も自分の領地へ相手を招き入れる目的を持って会談に臨んでいます。30秒であなたの目的を達成してください。</w:t>
      </w:r>
    </w:p>
    <w:p w:rsidR="00000000" w:rsidDel="00000000" w:rsidP="00000000" w:rsidRDefault="00000000" w:rsidRPr="00000000" w14:paraId="00000540">
      <w:pPr>
        <w:jc w:val="center"/>
        <w:rPr>
          <w:rFonts w:ascii="MS PMincho" w:cs="MS PMincho" w:eastAsia="MS PMincho" w:hAnsi="MS PMincho"/>
        </w:rPr>
      </w:pPr>
      <w:r w:rsidDel="00000000" w:rsidR="00000000" w:rsidRPr="00000000">
        <w:rPr/>
        <w:drawing>
          <wp:inline distB="0" distT="0" distL="0" distR="0">
            <wp:extent cx="2424793" cy="1816852"/>
            <wp:effectExtent b="0" l="0" r="0" t="0"/>
            <wp:docPr descr="光 が含まれている画像&#10;&#10;自動的に生成された説明" id="79" name="image27.png"/>
            <a:graphic>
              <a:graphicData uri="http://schemas.openxmlformats.org/drawingml/2006/picture">
                <pic:pic>
                  <pic:nvPicPr>
                    <pic:cNvPr descr="光 が含まれている画像&#10;&#10;自動的に生成された説明" id="0" name="image27.png"/>
                    <pic:cNvPicPr preferRelativeResize="0"/>
                  </pic:nvPicPr>
                  <pic:blipFill>
                    <a:blip r:embed="rId27"/>
                    <a:srcRect b="0" l="0" r="0" t="0"/>
                    <a:stretch>
                      <a:fillRect/>
                    </a:stretch>
                  </pic:blipFill>
                  <pic:spPr>
                    <a:xfrm>
                      <a:off x="0" y="0"/>
                      <a:ext cx="2424793" cy="1816852"/>
                    </a:xfrm>
                    <a:prstGeom prst="rect"/>
                    <a:ln/>
                  </pic:spPr>
                </pic:pic>
              </a:graphicData>
            </a:graphic>
          </wp:inline>
        </w:drawing>
      </w:r>
      <w:r w:rsidDel="00000000" w:rsidR="00000000" w:rsidRPr="00000000">
        <w:rPr>
          <w:rtl w:val="0"/>
        </w:rPr>
      </w:r>
    </w:p>
    <w:p w:rsidR="00000000" w:rsidDel="00000000" w:rsidP="00000000" w:rsidRDefault="00000000" w:rsidRPr="00000000" w14:paraId="00000541">
      <w:pPr>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80"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44"/>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6"/>
        <w:gridCol w:w="8884"/>
        <w:tblGridChange w:id="0">
          <w:tblGrid>
            <w:gridCol w:w="846"/>
            <w:gridCol w:w="8884"/>
          </w:tblGrid>
        </w:tblGridChange>
      </w:tblGrid>
      <w:tr>
        <w:trPr>
          <w:cantSplit w:val="0"/>
          <w:tblHeader w:val="0"/>
        </w:trPr>
        <w:tc>
          <w:tcPr/>
          <w:p w:rsidR="00000000" w:rsidDel="00000000" w:rsidP="00000000" w:rsidRDefault="00000000" w:rsidRPr="00000000" w14:paraId="00000542">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1</w:t>
            </w:r>
          </w:p>
        </w:tc>
        <w:tc>
          <w:tcPr/>
          <w:p w:rsidR="00000000" w:rsidDel="00000000" w:rsidP="00000000" w:rsidRDefault="00000000" w:rsidRPr="00000000" w14:paraId="00000543">
            <w:pPr>
              <w:rPr>
                <w:rFonts w:ascii="MS PMincho" w:cs="MS PMincho" w:eastAsia="MS PMincho" w:hAnsi="MS PMincho"/>
              </w:rPr>
            </w:pPr>
            <w:r w:rsidDel="00000000" w:rsidR="00000000" w:rsidRPr="00000000">
              <w:rPr>
                <w:rtl w:val="0"/>
              </w:rPr>
            </w:r>
          </w:p>
        </w:tc>
      </w:tr>
      <w:tr>
        <w:trPr>
          <w:cantSplit w:val="0"/>
          <w:tblHeader w:val="0"/>
        </w:trPr>
        <w:tc>
          <w:tcPr/>
          <w:p w:rsidR="00000000" w:rsidDel="00000000" w:rsidP="00000000" w:rsidRDefault="00000000" w:rsidRPr="00000000" w14:paraId="00000544">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2</w:t>
            </w:r>
          </w:p>
        </w:tc>
        <w:tc>
          <w:tcPr/>
          <w:p w:rsidR="00000000" w:rsidDel="00000000" w:rsidP="00000000" w:rsidRDefault="00000000" w:rsidRPr="00000000" w14:paraId="00000545">
            <w:pPr>
              <w:rPr>
                <w:rFonts w:ascii="MS PMincho" w:cs="MS PMincho" w:eastAsia="MS PMincho" w:hAnsi="MS PMincho"/>
              </w:rPr>
            </w:pPr>
            <w:r w:rsidDel="00000000" w:rsidR="00000000" w:rsidRPr="00000000">
              <w:rPr>
                <w:rtl w:val="0"/>
              </w:rPr>
            </w:r>
          </w:p>
        </w:tc>
      </w:tr>
      <w:tr>
        <w:trPr>
          <w:cantSplit w:val="0"/>
          <w:tblHeader w:val="0"/>
        </w:trPr>
        <w:tc>
          <w:tcPr/>
          <w:p w:rsidR="00000000" w:rsidDel="00000000" w:rsidP="00000000" w:rsidRDefault="00000000" w:rsidRPr="00000000" w14:paraId="00000546">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3</w:t>
            </w:r>
          </w:p>
        </w:tc>
        <w:tc>
          <w:tcPr/>
          <w:p w:rsidR="00000000" w:rsidDel="00000000" w:rsidP="00000000" w:rsidRDefault="00000000" w:rsidRPr="00000000" w14:paraId="00000547">
            <w:pPr>
              <w:rPr>
                <w:rFonts w:ascii="MS PMincho" w:cs="MS PMincho" w:eastAsia="MS PMincho" w:hAnsi="MS PMincho"/>
              </w:rPr>
            </w:pPr>
            <w:r w:rsidDel="00000000" w:rsidR="00000000" w:rsidRPr="00000000">
              <w:rPr>
                <w:rtl w:val="0"/>
              </w:rPr>
            </w:r>
          </w:p>
        </w:tc>
      </w:tr>
      <w:tr>
        <w:trPr>
          <w:cantSplit w:val="0"/>
          <w:tblHeader w:val="0"/>
        </w:trPr>
        <w:tc>
          <w:tcPr/>
          <w:p w:rsidR="00000000" w:rsidDel="00000000" w:rsidP="00000000" w:rsidRDefault="00000000" w:rsidRPr="00000000" w14:paraId="00000548">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4</w:t>
            </w:r>
          </w:p>
        </w:tc>
        <w:tc>
          <w:tcPr/>
          <w:p w:rsidR="00000000" w:rsidDel="00000000" w:rsidP="00000000" w:rsidRDefault="00000000" w:rsidRPr="00000000" w14:paraId="00000549">
            <w:pPr>
              <w:rPr>
                <w:rFonts w:ascii="MS PMincho" w:cs="MS PMincho" w:eastAsia="MS PMincho" w:hAnsi="MS PMincho"/>
              </w:rPr>
            </w:pPr>
            <w:r w:rsidDel="00000000" w:rsidR="00000000" w:rsidRPr="00000000">
              <w:rPr>
                <w:rtl w:val="0"/>
              </w:rPr>
            </w:r>
          </w:p>
        </w:tc>
      </w:tr>
      <w:tr>
        <w:trPr>
          <w:cantSplit w:val="0"/>
          <w:tblHeader w:val="0"/>
        </w:trPr>
        <w:tc>
          <w:tcPr/>
          <w:p w:rsidR="00000000" w:rsidDel="00000000" w:rsidP="00000000" w:rsidRDefault="00000000" w:rsidRPr="00000000" w14:paraId="0000054A">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5</w:t>
            </w:r>
          </w:p>
        </w:tc>
        <w:tc>
          <w:tcPr/>
          <w:p w:rsidR="00000000" w:rsidDel="00000000" w:rsidP="00000000" w:rsidRDefault="00000000" w:rsidRPr="00000000" w14:paraId="0000054B">
            <w:pPr>
              <w:rPr>
                <w:rFonts w:ascii="MS PMincho" w:cs="MS PMincho" w:eastAsia="MS PMincho" w:hAnsi="MS PMincho"/>
              </w:rPr>
            </w:pPr>
            <w:r w:rsidDel="00000000" w:rsidR="00000000" w:rsidRPr="00000000">
              <w:rPr>
                <w:rtl w:val="0"/>
              </w:rPr>
            </w:r>
          </w:p>
        </w:tc>
      </w:tr>
    </w:tbl>
    <w:p w:rsidR="00000000" w:rsidDel="00000000" w:rsidP="00000000" w:rsidRDefault="00000000" w:rsidRPr="00000000" w14:paraId="0000054C">
      <w:pPr>
        <w:rPr>
          <w:rFonts w:ascii="MS PMincho" w:cs="MS PMincho" w:eastAsia="MS PMincho" w:hAnsi="MS PMincho"/>
        </w:rPr>
      </w:pPr>
      <w:r w:rsidDel="00000000" w:rsidR="00000000" w:rsidRPr="00000000">
        <w:rPr>
          <w:rtl w:val="0"/>
        </w:rPr>
      </w:r>
    </w:p>
    <w:p w:rsidR="00000000" w:rsidDel="00000000" w:rsidP="00000000" w:rsidRDefault="00000000" w:rsidRPr="00000000" w14:paraId="0000054D">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実際にこのタスクを大人数の講習会場で行ってみると、多様な課題達成方法が挙がってきます。どうしてよいか分からずフリーズしてしまうペア、お金や物品、食べ物を交換条件として提案して相手を招き入れようとするペア、相手を力づくで領地へ引きずり込む人など、さまざまです。あるペアは同時に「せーの」で相手の領地に入り合ったり（時折相手をだまして相手だけを自分の領地にジャンプさせる人もいますが！）、「最初に自分が行くので、その後来て下さい」と提案する人もいます。面白い解決策を思いつく人もいます。たとえば、国境として置いてあるロープを取り払って、一つの国にしてしまうという発想です。</w:t>
      </w:r>
    </w:p>
    <w:p w:rsidR="00000000" w:rsidDel="00000000" w:rsidP="00000000" w:rsidRDefault="00000000" w:rsidRPr="00000000" w14:paraId="0000054E">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ここで考えてもらった課題は、いわゆる意見の相違（コンフリクト）をどのように解決するか（コンフリクトマネジメント）というものでした。みなさんが考えた解決策はどのようなものでしたか？例として挙げたのとは別のユニークな解決策が出てきたでしょうか。例として挙げたもののうち、前半で挙げたものは「競合的アプローチ」と呼ばれる、片方が勝ちもう片方が負けるという構図です。後半で挙げたものは「協調的アプローチ」と呼ばれるウィン・ウィンを作り出すやり方です。みなさんが考えた解決法はどちらに分類されるでしょうか。</w:t>
      </w:r>
    </w:p>
    <w:p w:rsidR="00000000" w:rsidDel="00000000" w:rsidP="00000000" w:rsidRDefault="00000000" w:rsidRPr="00000000" w14:paraId="0000054F">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人間関係、あるいはコミュニケーションの課題に直面したとき、私たちはよく相手に問題の所在を見つけようとしがちです。プレーヤーとの関係性に関する課題とその解決について考えるアクティビティを行った際に、可能性ある要因として「相手」と「自分」の両方について考えてもらったのは、人間関係やコミュニケーションに関する課題がある場合、双方の課題として捉える必要があることを考えてもらうためでした。</w:t>
      </w:r>
    </w:p>
    <w:p w:rsidR="00000000" w:rsidDel="00000000" w:rsidP="00000000" w:rsidRDefault="00000000" w:rsidRPr="00000000" w14:paraId="00000550">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意見の相違がある場合に、自分の主張を押し通して競合的に相手に自分の考えを認めさせることはできるかもしれません。しかし、その場合、相手は表面上納得したようなそぶりをするかもしれませんが、自分の意見を認めてくれなかったというフラストレーションをためていくことになる可能性は高くなります。指導者とプレーヤーという関係になれば、自然に指導者の立場が上になりがちで、プレーヤーは表向きには指示に従うという行動を取るかもしれませんが、指導者とプレーヤーの関係性は事ある毎に悪くなっていくかもしれません。それと同時に、指導者は信頼関係ができているという思い込みをより強くしていってしまうという、不幸な状況になっていく可能性があります。</w:t>
      </w:r>
    </w:p>
    <w:p w:rsidR="00000000" w:rsidDel="00000000" w:rsidP="00000000" w:rsidRDefault="00000000" w:rsidRPr="00000000" w14:paraId="00000551">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指導者は協調的アプローチを積極的に採用するべきでしょう。ただし、競合的アプローチが必ず失敗するという訳ではありませんし、場合によっては競合的アプローチが必要なこともあります。問題は、自分のとっているアプローチが戦略的に選択されたかどうかです。知らず知らずのうちに競合的アプローチを使っていては人間関係がどんどん悪くなっていってしまう可能性が高くなります。競合的アプローチを使うときには、その危険性も認識しつつ、戦略的に用いることを心がけましょう。</w:t>
      </w:r>
    </w:p>
    <w:p w:rsidR="00000000" w:rsidDel="00000000" w:rsidP="00000000" w:rsidRDefault="00000000" w:rsidRPr="00000000" w14:paraId="00000552">
      <w:pPr>
        <w:rPr>
          <w:rFonts w:ascii="MS PMincho" w:cs="MS PMincho" w:eastAsia="MS PMincho" w:hAnsi="MS PMincho"/>
        </w:rPr>
      </w:pPr>
      <w:r w:rsidDel="00000000" w:rsidR="00000000" w:rsidRPr="00000000">
        <w:rPr>
          <w:rtl w:val="0"/>
        </w:rPr>
      </w:r>
    </w:p>
    <w:p w:rsidR="00000000" w:rsidDel="00000000" w:rsidP="00000000" w:rsidRDefault="00000000" w:rsidRPr="00000000" w14:paraId="00000553">
      <w:pPr>
        <w:widowControl w:val="1"/>
        <w:numPr>
          <w:ilvl w:val="0"/>
          <w:numId w:val="11"/>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rPr>
      </w:pPr>
      <w:bookmarkStart w:colFirst="0" w:colLast="0" w:name="_heading=h.nslelk601oad" w:id="23"/>
      <w:bookmarkEnd w:id="23"/>
      <w:r w:rsidDel="00000000" w:rsidR="00000000" w:rsidRPr="00000000">
        <w:rPr>
          <w:rFonts w:ascii="MS PMincho" w:cs="MS PMincho" w:eastAsia="MS PMincho" w:hAnsi="MS PMincho"/>
          <w:color w:val="000000"/>
          <w:highlight w:val="yellow"/>
          <w:rtl w:val="0"/>
        </w:rPr>
        <w:t xml:space="preserve">【ロールプレイでスキルを磨こう】（講習会時に実施します）</w:t>
      </w:r>
      <w:r w:rsidDel="00000000" w:rsidR="00000000" w:rsidRPr="00000000">
        <w:rPr>
          <w:rtl w:val="0"/>
        </w:rPr>
      </w:r>
    </w:p>
    <w:p w:rsidR="00000000" w:rsidDel="00000000" w:rsidP="00000000" w:rsidRDefault="00000000" w:rsidRPr="00000000" w14:paraId="00000554">
      <w:pPr>
        <w:widowControl w:val="1"/>
        <w:pBdr>
          <w:top w:space="0" w:sz="0" w:val="nil"/>
          <w:left w:space="0" w:sz="0" w:val="nil"/>
          <w:bottom w:space="0" w:sz="0" w:val="nil"/>
          <w:right w:space="0" w:sz="0" w:val="nil"/>
          <w:between w:space="0" w:sz="0" w:val="nil"/>
        </w:pBdr>
        <w:ind w:left="420" w:firstLine="0"/>
        <w:jc w:val="left"/>
        <w:rPr>
          <w:rFonts w:ascii="MS PMincho" w:cs="MS PMincho" w:eastAsia="MS PMincho" w:hAnsi="MS PMincho"/>
        </w:rPr>
      </w:pPr>
      <w:r w:rsidDel="00000000" w:rsidR="00000000" w:rsidRPr="00000000">
        <w:rPr/>
        <w:drawing>
          <wp:inline distB="0" distT="0" distL="0" distR="0">
            <wp:extent cx="258445" cy="271145"/>
            <wp:effectExtent b="0" l="0" r="0" t="0"/>
            <wp:docPr descr="図形&#10;&#10;中程度の精度で自動的に生成された説明" id="81" name="image1.png"/>
            <a:graphic>
              <a:graphicData uri="http://schemas.openxmlformats.org/drawingml/2006/picture">
                <pic:pic>
                  <pic:nvPicPr>
                    <pic:cNvPr descr="図形&#10;&#10;中程度の精度で自動的に生成された説明" id="0" name="image1.png"/>
                    <pic:cNvPicPr preferRelativeResize="0"/>
                  </pic:nvPicPr>
                  <pic:blipFill>
                    <a:blip r:embed="rId23"/>
                    <a:srcRect b="0" l="0" r="0" t="0"/>
                    <a:stretch>
                      <a:fillRect/>
                    </a:stretch>
                  </pic:blipFill>
                  <pic:spPr>
                    <a:xfrm>
                      <a:off x="0" y="0"/>
                      <a:ext cx="258445" cy="271145"/>
                    </a:xfrm>
                    <a:prstGeom prst="rect"/>
                    <a:ln/>
                  </pic:spPr>
                </pic:pic>
              </a:graphicData>
            </a:graphic>
          </wp:inline>
        </w:drawing>
      </w:r>
      <w:r w:rsidDel="00000000" w:rsidR="00000000" w:rsidRPr="00000000">
        <w:rPr>
          <w:rtl w:val="0"/>
        </w:rPr>
      </w:r>
    </w:p>
    <w:p w:rsidR="00000000" w:rsidDel="00000000" w:rsidP="00000000" w:rsidRDefault="00000000" w:rsidRPr="00000000" w14:paraId="00000555">
      <w:pPr>
        <w:widowControl w:val="1"/>
        <w:pBdr>
          <w:top w:space="0" w:sz="0" w:val="nil"/>
          <w:left w:space="0" w:sz="0" w:val="nil"/>
          <w:bottom w:space="0" w:sz="0" w:val="nil"/>
          <w:right w:space="0" w:sz="0" w:val="nil"/>
          <w:between w:space="0" w:sz="0" w:val="nil"/>
        </w:pBdr>
        <w:ind w:firstLine="240"/>
        <w:jc w:val="left"/>
        <w:rPr>
          <w:rFonts w:ascii="MS PMincho" w:cs="MS PMincho" w:eastAsia="MS PMincho" w:hAnsi="MS PMincho"/>
        </w:rPr>
      </w:pPr>
      <w:r w:rsidDel="00000000" w:rsidR="00000000" w:rsidRPr="00000000">
        <w:rPr>
          <w:rFonts w:ascii="MS PMincho" w:cs="MS PMincho" w:eastAsia="MS PMincho" w:hAnsi="MS PMincho"/>
          <w:color w:val="000000"/>
          <w:rtl w:val="0"/>
        </w:rPr>
        <w:t xml:space="preserve">講習時に、ロールプレイを用いて対人関係の問題を解決していくスキルアップのアクティビティを行うことを予定しています。</w:t>
      </w:r>
      <w:r w:rsidDel="00000000" w:rsidR="00000000" w:rsidRPr="00000000">
        <w:rPr>
          <w:rtl w:val="0"/>
        </w:rPr>
      </w:r>
    </w:p>
    <w:p w:rsidR="00000000" w:rsidDel="00000000" w:rsidP="00000000" w:rsidRDefault="00000000" w:rsidRPr="00000000" w14:paraId="00000556">
      <w:pPr>
        <w:widowControl w:val="1"/>
        <w:pBdr>
          <w:top w:space="0" w:sz="0" w:val="nil"/>
          <w:left w:space="0" w:sz="0" w:val="nil"/>
          <w:bottom w:space="0" w:sz="0" w:val="nil"/>
          <w:right w:space="0" w:sz="0" w:val="nil"/>
          <w:between w:space="0" w:sz="0" w:val="nil"/>
        </w:pBdr>
        <w:ind w:firstLine="24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これまで、コーチングのステークホルダー図を作成し、コーチングにはさまざまな人間関係が関わってくることを学びました。さまざまな関係性においてどのような課題が存在するのかについても考えました。先ほどはコンフリクトマネジメントとして競合的アプローチと協調的アプローチを学びました。これから、自分が直面している課題、あるいは今後直面するであろうというリアルな場面を想定したロールプレイを行い、対人関係の問題を解決していくスキルアップを図りましょう。</w:t>
        <w:br w:type="textWrapping"/>
        <w:t xml:space="preserve">　ロールプレイで取り上げるシナリオを3つ用意しましたので、これらの中から練習するシナリオを選びましょう。講習会時に、どのシナリオが選ばれたとしても、どの役でもできるように、異なる登場人物の立場になって自分だったらどうするか、事前に考えて講習会に臨んで下さい。</w:t>
      </w:r>
    </w:p>
    <w:p w:rsidR="00000000" w:rsidDel="00000000" w:rsidP="00000000" w:rsidRDefault="00000000" w:rsidRPr="00000000" w14:paraId="00000557">
      <w:pPr>
        <w:widowControl w:val="1"/>
        <w:pBdr>
          <w:top w:space="0" w:sz="0" w:val="nil"/>
          <w:left w:space="0" w:sz="0" w:val="nil"/>
          <w:bottom w:space="0" w:sz="0" w:val="nil"/>
          <w:right w:space="0" w:sz="0" w:val="nil"/>
          <w:between w:space="0" w:sz="0" w:val="nil"/>
        </w:pBdr>
        <w:ind w:firstLine="240"/>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558">
      <w:pPr>
        <w:rPr>
          <w:rFonts w:ascii="MS PMincho" w:cs="MS PMincho" w:eastAsia="MS PMincho" w:hAnsi="MS PMincho"/>
        </w:rPr>
      </w:pPr>
      <w:r w:rsidDel="00000000" w:rsidR="00000000" w:rsidRPr="00000000">
        <w:rPr>
          <w:rFonts w:ascii="MS PMincho" w:cs="MS PMincho" w:eastAsia="MS PMincho" w:hAnsi="MS PMincho"/>
          <w:rtl w:val="0"/>
        </w:rPr>
        <w:t xml:space="preserve">シナリオ1</w:t>
      </w:r>
    </w:p>
    <w:p w:rsidR="00000000" w:rsidDel="00000000" w:rsidP="00000000" w:rsidRDefault="00000000" w:rsidRPr="00000000" w14:paraId="00000559">
      <w:pPr>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16"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drawing>
          <wp:inline distB="0" distT="0" distL="0" distR="0">
            <wp:extent cx="258445" cy="271145"/>
            <wp:effectExtent b="0" l="0" r="0" t="0"/>
            <wp:docPr descr="図形&#10;&#10;中程度の精度で自動的に生成された説明" id="17" name="image1.png"/>
            <a:graphic>
              <a:graphicData uri="http://schemas.openxmlformats.org/drawingml/2006/picture">
                <pic:pic>
                  <pic:nvPicPr>
                    <pic:cNvPr descr="図形&#10;&#10;中程度の精度で自動的に生成された説明" id="0" name="image1.png"/>
                    <pic:cNvPicPr preferRelativeResize="0"/>
                  </pic:nvPicPr>
                  <pic:blipFill>
                    <a:blip r:embed="rId23"/>
                    <a:srcRect b="0" l="0" r="0" t="0"/>
                    <a:stretch>
                      <a:fillRect/>
                    </a:stretch>
                  </pic:blipFill>
                  <pic:spPr>
                    <a:xfrm>
                      <a:off x="0" y="0"/>
                      <a:ext cx="258445" cy="271145"/>
                    </a:xfrm>
                    <a:prstGeom prst="rect"/>
                    <a:ln/>
                  </pic:spPr>
                </pic:pic>
              </a:graphicData>
            </a:graphic>
          </wp:inline>
        </w:drawing>
      </w:r>
      <w:r w:rsidDel="00000000" w:rsidR="00000000" w:rsidRPr="00000000">
        <w:rPr>
          <w:rtl w:val="0"/>
        </w:rPr>
      </w:r>
    </w:p>
    <w:tbl>
      <w:tblPr>
        <w:tblStyle w:val="Table45"/>
        <w:tblW w:w="9725.0" w:type="dxa"/>
        <w:jc w:val="left"/>
        <w:tblInd w:w="-15.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410"/>
        <w:gridCol w:w="2126"/>
        <w:gridCol w:w="2127"/>
        <w:gridCol w:w="3062"/>
        <w:tblGridChange w:id="0">
          <w:tblGrid>
            <w:gridCol w:w="2410"/>
            <w:gridCol w:w="2126"/>
            <w:gridCol w:w="2127"/>
            <w:gridCol w:w="3062"/>
          </w:tblGrid>
        </w:tblGridChange>
      </w:tblGrid>
      <w:tr>
        <w:trPr>
          <w:cantSplit w:val="0"/>
          <w:tblHeader w:val="0"/>
        </w:trPr>
        <w:tc>
          <w:tcPr/>
          <w:p w:rsidR="00000000" w:rsidDel="00000000" w:rsidP="00000000" w:rsidRDefault="00000000" w:rsidRPr="00000000" w14:paraId="0000055A">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sz w:val="22"/>
                <w:szCs w:val="22"/>
              </w:rPr>
            </w:pPr>
            <w:r w:rsidDel="00000000" w:rsidR="00000000" w:rsidRPr="00000000">
              <w:rPr>
                <w:rFonts w:ascii="MS PMincho" w:cs="MS PMincho" w:eastAsia="MS PMincho" w:hAnsi="MS PMincho"/>
                <w:color w:val="000000"/>
                <w:sz w:val="22"/>
                <w:szCs w:val="22"/>
                <w:rtl w:val="0"/>
              </w:rPr>
              <w:t xml:space="preserve">文脈</w:t>
            </w:r>
          </w:p>
        </w:tc>
        <w:tc>
          <w:tcPr/>
          <w:p w:rsidR="00000000" w:rsidDel="00000000" w:rsidP="00000000" w:rsidRDefault="00000000" w:rsidRPr="00000000" w14:paraId="0000055B">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sz w:val="22"/>
                <w:szCs w:val="22"/>
              </w:rPr>
            </w:pPr>
            <w:r w:rsidDel="00000000" w:rsidR="00000000" w:rsidRPr="00000000">
              <w:rPr>
                <w:rFonts w:ascii="MS PMincho" w:cs="MS PMincho" w:eastAsia="MS PMincho" w:hAnsi="MS PMincho"/>
                <w:color w:val="000000"/>
                <w:sz w:val="22"/>
                <w:szCs w:val="22"/>
                <w:rtl w:val="0"/>
              </w:rPr>
              <w:t xml:space="preserve">練習したいスキル</w:t>
            </w:r>
          </w:p>
        </w:tc>
        <w:tc>
          <w:tcPr/>
          <w:p w:rsidR="00000000" w:rsidDel="00000000" w:rsidP="00000000" w:rsidRDefault="00000000" w:rsidRPr="00000000" w14:paraId="0000055C">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sz w:val="22"/>
                <w:szCs w:val="22"/>
              </w:rPr>
            </w:pPr>
            <w:r w:rsidDel="00000000" w:rsidR="00000000" w:rsidRPr="00000000">
              <w:rPr>
                <w:rFonts w:ascii="MS PMincho" w:cs="MS PMincho" w:eastAsia="MS PMincho" w:hAnsi="MS PMincho"/>
                <w:color w:val="000000"/>
                <w:sz w:val="22"/>
                <w:szCs w:val="22"/>
                <w:rtl w:val="0"/>
              </w:rPr>
              <w:t xml:space="preserve">条件設定</w:t>
            </w:r>
          </w:p>
        </w:tc>
        <w:tc>
          <w:tcPr/>
          <w:p w:rsidR="00000000" w:rsidDel="00000000" w:rsidP="00000000" w:rsidRDefault="00000000" w:rsidRPr="00000000" w14:paraId="0000055D">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sz w:val="22"/>
                <w:szCs w:val="22"/>
              </w:rPr>
            </w:pPr>
            <w:r w:rsidDel="00000000" w:rsidR="00000000" w:rsidRPr="00000000">
              <w:rPr>
                <w:rFonts w:ascii="MS PMincho" w:cs="MS PMincho" w:eastAsia="MS PMincho" w:hAnsi="MS PMincho"/>
                <w:color w:val="000000"/>
                <w:sz w:val="22"/>
                <w:szCs w:val="22"/>
                <w:rtl w:val="0"/>
              </w:rPr>
              <w:t xml:space="preserve">気づき</w:t>
            </w:r>
          </w:p>
        </w:tc>
      </w:tr>
      <w:tr>
        <w:trPr>
          <w:cantSplit w:val="0"/>
          <w:trHeight w:val="3531" w:hRule="atLeast"/>
          <w:tblHeader w:val="0"/>
        </w:trPr>
        <w:tc>
          <w:tcPr>
            <w:vAlign w:val="center"/>
          </w:tcPr>
          <w:p w:rsidR="00000000" w:rsidDel="00000000" w:rsidP="00000000" w:rsidRDefault="00000000" w:rsidRPr="00000000" w14:paraId="0000055E">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小学生のサッカーチーム。一番上手いプレーヤーの保護者が試合の出場時間が短すぎると怒って訴えてくる。コーチとしては全員に同じプレー機会を提供したいと考えている。</w:t>
            </w:r>
          </w:p>
          <w:p w:rsidR="00000000" w:rsidDel="00000000" w:rsidP="00000000" w:rsidRDefault="00000000" w:rsidRPr="00000000" w14:paraId="0000055F">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tl w:val="0"/>
              </w:rPr>
            </w:r>
          </w:p>
          <w:p w:rsidR="00000000" w:rsidDel="00000000" w:rsidP="00000000" w:rsidRDefault="00000000" w:rsidRPr="00000000" w14:paraId="00000560">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※競合するポイント</w:t>
            </w:r>
          </w:p>
          <w:p w:rsidR="00000000" w:rsidDel="00000000" w:rsidP="00000000" w:rsidRDefault="00000000" w:rsidRPr="00000000" w14:paraId="00000561">
            <w:pPr>
              <w:widowControl w:val="1"/>
              <w:pBdr>
                <w:top w:space="0" w:sz="0" w:val="nil"/>
                <w:left w:space="0" w:sz="0" w:val="nil"/>
                <w:bottom w:space="0" w:sz="0" w:val="nil"/>
                <w:right w:space="0" w:sz="0" w:val="nil"/>
                <w:between w:space="0" w:sz="0" w:val="nil"/>
              </w:pBdr>
              <w:ind w:left="175" w:hanging="175"/>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保護者：自分の子どもがもっとプレーすべきだ</w:t>
            </w:r>
          </w:p>
          <w:p w:rsidR="00000000" w:rsidDel="00000000" w:rsidP="00000000" w:rsidRDefault="00000000" w:rsidRPr="00000000" w14:paraId="00000562">
            <w:pPr>
              <w:widowControl w:val="1"/>
              <w:pBdr>
                <w:top w:space="0" w:sz="0" w:val="nil"/>
                <w:left w:space="0" w:sz="0" w:val="nil"/>
                <w:bottom w:space="0" w:sz="0" w:val="nil"/>
                <w:right w:space="0" w:sz="0" w:val="nil"/>
                <w:between w:space="0" w:sz="0" w:val="nil"/>
              </w:pBdr>
              <w:ind w:left="175" w:hanging="175"/>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コーチ：この年代では全員に同じプレー機会が必要だ</w:t>
            </w:r>
          </w:p>
        </w:tc>
        <w:tc>
          <w:tcPr>
            <w:vAlign w:val="center"/>
          </w:tcPr>
          <w:p w:rsidR="00000000" w:rsidDel="00000000" w:rsidP="00000000" w:rsidRDefault="00000000" w:rsidRPr="00000000" w14:paraId="00000563">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興奮状態で電話してきた保護者と会話する。</w:t>
            </w:r>
          </w:p>
          <w:p w:rsidR="00000000" w:rsidDel="00000000" w:rsidP="00000000" w:rsidRDefault="00000000" w:rsidRPr="00000000" w14:paraId="00000564">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tl w:val="0"/>
              </w:rPr>
            </w:r>
          </w:p>
          <w:p w:rsidR="00000000" w:rsidDel="00000000" w:rsidP="00000000" w:rsidRDefault="00000000" w:rsidRPr="00000000" w14:paraId="00000565">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手の意見を否定せず受容し、自分の意見も明確に伝える。自分の意見を相手に認めさせるのではなく、意見の相違があることを確認し、建設的な話し合いをするために、直接会って話をすることに同意してもらう。</w:t>
            </w:r>
          </w:p>
        </w:tc>
        <w:tc>
          <w:tcPr>
            <w:vAlign w:val="center"/>
          </w:tcPr>
          <w:p w:rsidR="00000000" w:rsidDel="00000000" w:rsidP="00000000" w:rsidRDefault="00000000" w:rsidRPr="00000000" w14:paraId="00000566">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・試合があった日の夜、一番上手いプレーヤーの保護者がコーチに電話してくる</w:t>
            </w:r>
          </w:p>
          <w:p w:rsidR="00000000" w:rsidDel="00000000" w:rsidP="00000000" w:rsidRDefault="00000000" w:rsidRPr="00000000" w14:paraId="00000567">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・元プロ選手の父親</w:t>
            </w:r>
          </w:p>
          <w:p w:rsidR="00000000" w:rsidDel="00000000" w:rsidP="00000000" w:rsidRDefault="00000000" w:rsidRPr="00000000" w14:paraId="00000568">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・この場で回答しろ、自分の子どもをもっと出場させると約束することを迫ってくる</w:t>
            </w:r>
          </w:p>
          <w:p w:rsidR="00000000" w:rsidDel="00000000" w:rsidP="00000000" w:rsidRDefault="00000000" w:rsidRPr="00000000" w14:paraId="00000569">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・途中で母親が出てきてもよい</w:t>
            </w:r>
          </w:p>
        </w:tc>
        <w:tc>
          <w:tcPr/>
          <w:p w:rsidR="00000000" w:rsidDel="00000000" w:rsidP="00000000" w:rsidRDefault="00000000" w:rsidRPr="00000000" w14:paraId="0000056A">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sz w:val="18"/>
                <w:szCs w:val="18"/>
              </w:rPr>
            </w:pPr>
            <w:r w:rsidDel="00000000" w:rsidR="00000000" w:rsidRPr="00000000">
              <w:rPr>
                <w:rtl w:val="0"/>
              </w:rPr>
            </w:r>
          </w:p>
        </w:tc>
      </w:tr>
    </w:tbl>
    <w:p w:rsidR="00000000" w:rsidDel="00000000" w:rsidP="00000000" w:rsidRDefault="00000000" w:rsidRPr="00000000" w14:paraId="0000056B">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56C">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56D">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56E">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56F">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570">
      <w:pPr>
        <w:rPr>
          <w:rFonts w:ascii="MS PMincho" w:cs="MS PMincho" w:eastAsia="MS PMincho" w:hAnsi="MS PMincho"/>
        </w:rPr>
      </w:pPr>
      <w:r w:rsidDel="00000000" w:rsidR="00000000" w:rsidRPr="00000000">
        <w:rPr>
          <w:rFonts w:ascii="MS PMincho" w:cs="MS PMincho" w:eastAsia="MS PMincho" w:hAnsi="MS PMincho"/>
          <w:rtl w:val="0"/>
        </w:rPr>
        <w:t xml:space="preserve">シナリオ2</w:t>
      </w:r>
    </w:p>
    <w:p w:rsidR="00000000" w:rsidDel="00000000" w:rsidP="00000000" w:rsidRDefault="00000000" w:rsidRPr="00000000" w14:paraId="00000571">
      <w:pPr>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18"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drawing>
          <wp:inline distB="0" distT="0" distL="0" distR="0">
            <wp:extent cx="258445" cy="271145"/>
            <wp:effectExtent b="0" l="0" r="0" t="0"/>
            <wp:docPr descr="図形&#10;&#10;中程度の精度で自動的に生成された説明" id="19" name="image1.png"/>
            <a:graphic>
              <a:graphicData uri="http://schemas.openxmlformats.org/drawingml/2006/picture">
                <pic:pic>
                  <pic:nvPicPr>
                    <pic:cNvPr descr="図形&#10;&#10;中程度の精度で自動的に生成された説明" id="0" name="image1.png"/>
                    <pic:cNvPicPr preferRelativeResize="0"/>
                  </pic:nvPicPr>
                  <pic:blipFill>
                    <a:blip r:embed="rId23"/>
                    <a:srcRect b="0" l="0" r="0" t="0"/>
                    <a:stretch>
                      <a:fillRect/>
                    </a:stretch>
                  </pic:blipFill>
                  <pic:spPr>
                    <a:xfrm>
                      <a:off x="0" y="0"/>
                      <a:ext cx="258445" cy="271145"/>
                    </a:xfrm>
                    <a:prstGeom prst="rect"/>
                    <a:ln/>
                  </pic:spPr>
                </pic:pic>
              </a:graphicData>
            </a:graphic>
          </wp:inline>
        </w:drawing>
      </w:r>
      <w:r w:rsidDel="00000000" w:rsidR="00000000" w:rsidRPr="00000000">
        <w:rPr>
          <w:rtl w:val="0"/>
        </w:rPr>
      </w:r>
    </w:p>
    <w:tbl>
      <w:tblPr>
        <w:tblStyle w:val="Table46"/>
        <w:tblW w:w="9725.0" w:type="dxa"/>
        <w:jc w:val="left"/>
        <w:tblInd w:w="-15.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410"/>
        <w:gridCol w:w="2126"/>
        <w:gridCol w:w="2127"/>
        <w:gridCol w:w="3062"/>
        <w:tblGridChange w:id="0">
          <w:tblGrid>
            <w:gridCol w:w="2410"/>
            <w:gridCol w:w="2126"/>
            <w:gridCol w:w="2127"/>
            <w:gridCol w:w="3062"/>
          </w:tblGrid>
        </w:tblGridChange>
      </w:tblGrid>
      <w:tr>
        <w:trPr>
          <w:cantSplit w:val="0"/>
          <w:tblHeader w:val="0"/>
        </w:trPr>
        <w:tc>
          <w:tcPr/>
          <w:p w:rsidR="00000000" w:rsidDel="00000000" w:rsidP="00000000" w:rsidRDefault="00000000" w:rsidRPr="00000000" w14:paraId="00000572">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sz w:val="22"/>
                <w:szCs w:val="22"/>
              </w:rPr>
            </w:pPr>
            <w:r w:rsidDel="00000000" w:rsidR="00000000" w:rsidRPr="00000000">
              <w:rPr>
                <w:rFonts w:ascii="MS PMincho" w:cs="MS PMincho" w:eastAsia="MS PMincho" w:hAnsi="MS PMincho"/>
                <w:color w:val="000000"/>
                <w:sz w:val="22"/>
                <w:szCs w:val="22"/>
                <w:rtl w:val="0"/>
              </w:rPr>
              <w:t xml:space="preserve">文脈</w:t>
            </w:r>
          </w:p>
        </w:tc>
        <w:tc>
          <w:tcPr/>
          <w:p w:rsidR="00000000" w:rsidDel="00000000" w:rsidP="00000000" w:rsidRDefault="00000000" w:rsidRPr="00000000" w14:paraId="00000573">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sz w:val="22"/>
                <w:szCs w:val="22"/>
              </w:rPr>
            </w:pPr>
            <w:r w:rsidDel="00000000" w:rsidR="00000000" w:rsidRPr="00000000">
              <w:rPr>
                <w:rFonts w:ascii="MS PMincho" w:cs="MS PMincho" w:eastAsia="MS PMincho" w:hAnsi="MS PMincho"/>
                <w:color w:val="000000"/>
                <w:sz w:val="22"/>
                <w:szCs w:val="22"/>
                <w:rtl w:val="0"/>
              </w:rPr>
              <w:t xml:space="preserve">練習したいスキル</w:t>
            </w:r>
          </w:p>
        </w:tc>
        <w:tc>
          <w:tcPr/>
          <w:p w:rsidR="00000000" w:rsidDel="00000000" w:rsidP="00000000" w:rsidRDefault="00000000" w:rsidRPr="00000000" w14:paraId="00000574">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sz w:val="22"/>
                <w:szCs w:val="22"/>
              </w:rPr>
            </w:pPr>
            <w:r w:rsidDel="00000000" w:rsidR="00000000" w:rsidRPr="00000000">
              <w:rPr>
                <w:rFonts w:ascii="MS PMincho" w:cs="MS PMincho" w:eastAsia="MS PMincho" w:hAnsi="MS PMincho"/>
                <w:color w:val="000000"/>
                <w:sz w:val="22"/>
                <w:szCs w:val="22"/>
                <w:rtl w:val="0"/>
              </w:rPr>
              <w:t xml:space="preserve">条件設定</w:t>
            </w:r>
          </w:p>
        </w:tc>
        <w:tc>
          <w:tcPr/>
          <w:p w:rsidR="00000000" w:rsidDel="00000000" w:rsidP="00000000" w:rsidRDefault="00000000" w:rsidRPr="00000000" w14:paraId="00000575">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sz w:val="22"/>
                <w:szCs w:val="22"/>
              </w:rPr>
            </w:pPr>
            <w:r w:rsidDel="00000000" w:rsidR="00000000" w:rsidRPr="00000000">
              <w:rPr>
                <w:rFonts w:ascii="MS PMincho" w:cs="MS PMincho" w:eastAsia="MS PMincho" w:hAnsi="MS PMincho"/>
                <w:color w:val="000000"/>
                <w:sz w:val="22"/>
                <w:szCs w:val="22"/>
                <w:rtl w:val="0"/>
              </w:rPr>
              <w:t xml:space="preserve">気づき</w:t>
            </w:r>
          </w:p>
        </w:tc>
      </w:tr>
      <w:tr>
        <w:trPr>
          <w:cantSplit w:val="0"/>
          <w:trHeight w:val="4175" w:hRule="atLeast"/>
          <w:tblHeader w:val="0"/>
        </w:trPr>
        <w:tc>
          <w:tcPr>
            <w:vAlign w:val="center"/>
          </w:tcPr>
          <w:p w:rsidR="00000000" w:rsidDel="00000000" w:rsidP="00000000" w:rsidRDefault="00000000" w:rsidRPr="00000000" w14:paraId="00000576">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中学の野球部。勝利至上主義で頻繁にプレーヤーに暴言を浴びせる独裁的な監督。アシスタントコーチ（あるいは保護者）であるあなたはもっとプレーヤーが主体的に活動するプレーヤーズセンタードなコーチングを望んでいる。</w:t>
            </w:r>
          </w:p>
        </w:tc>
        <w:tc>
          <w:tcPr>
            <w:vAlign w:val="center"/>
          </w:tcPr>
          <w:p w:rsidR="00000000" w:rsidDel="00000000" w:rsidP="00000000" w:rsidRDefault="00000000" w:rsidRPr="00000000" w14:paraId="00000577">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プレーヤーのミスに対して怒鳴り付け、試合に負けた後、コーチ室でイライラしている監督に話しかけ、協調的アプローチで、監督を冷静にさせ、プレーヤーズセンタードなやり方に挑戦するよう促したい。</w:t>
            </w:r>
          </w:p>
        </w:tc>
        <w:tc>
          <w:tcPr>
            <w:vAlign w:val="center"/>
          </w:tcPr>
          <w:p w:rsidR="00000000" w:rsidDel="00000000" w:rsidP="00000000" w:rsidRDefault="00000000" w:rsidRPr="00000000" w14:paraId="00000578">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・ミスが多発し敗戦した後</w:t>
            </w:r>
          </w:p>
          <w:p w:rsidR="00000000" w:rsidDel="00000000" w:rsidP="00000000" w:rsidRDefault="00000000" w:rsidRPr="00000000" w14:paraId="00000579">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・コーチ室には二人のみ</w:t>
            </w:r>
          </w:p>
          <w:p w:rsidR="00000000" w:rsidDel="00000000" w:rsidP="00000000" w:rsidRDefault="00000000" w:rsidRPr="00000000" w14:paraId="0000057A">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・勝たせることで人間力向上を実現させようとしている監督。裏では自分が勝ちたい気持ちが強い。</w:t>
            </w:r>
          </w:p>
          <w:p w:rsidR="00000000" w:rsidDel="00000000" w:rsidP="00000000" w:rsidRDefault="00000000" w:rsidRPr="00000000" w14:paraId="0000057B">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7C">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sz w:val="18"/>
                <w:szCs w:val="18"/>
              </w:rPr>
            </w:pPr>
            <w:r w:rsidDel="00000000" w:rsidR="00000000" w:rsidRPr="00000000">
              <w:rPr>
                <w:rtl w:val="0"/>
              </w:rPr>
            </w:r>
          </w:p>
        </w:tc>
      </w:tr>
    </w:tbl>
    <w:p w:rsidR="00000000" w:rsidDel="00000000" w:rsidP="00000000" w:rsidRDefault="00000000" w:rsidRPr="00000000" w14:paraId="0000057D">
      <w:pPr>
        <w:rPr>
          <w:rFonts w:ascii="MS PMincho" w:cs="MS PMincho" w:eastAsia="MS PMincho" w:hAnsi="MS PMincho"/>
        </w:rPr>
      </w:pPr>
      <w:r w:rsidDel="00000000" w:rsidR="00000000" w:rsidRPr="00000000">
        <w:rPr>
          <w:rtl w:val="0"/>
        </w:rPr>
      </w:r>
    </w:p>
    <w:p w:rsidR="00000000" w:rsidDel="00000000" w:rsidP="00000000" w:rsidRDefault="00000000" w:rsidRPr="00000000" w14:paraId="0000057E">
      <w:pPr>
        <w:rPr>
          <w:rFonts w:ascii="MS PMincho" w:cs="MS PMincho" w:eastAsia="MS PMincho" w:hAnsi="MS PMincho"/>
        </w:rPr>
      </w:pPr>
      <w:r w:rsidDel="00000000" w:rsidR="00000000" w:rsidRPr="00000000">
        <w:rPr>
          <w:rFonts w:ascii="MS PMincho" w:cs="MS PMincho" w:eastAsia="MS PMincho" w:hAnsi="MS PMincho"/>
          <w:rtl w:val="0"/>
        </w:rPr>
        <w:t xml:space="preserve">シナリオ3</w:t>
      </w:r>
    </w:p>
    <w:p w:rsidR="00000000" w:rsidDel="00000000" w:rsidP="00000000" w:rsidRDefault="00000000" w:rsidRPr="00000000" w14:paraId="0000057F">
      <w:pPr>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20"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drawing>
          <wp:inline distB="0" distT="0" distL="0" distR="0">
            <wp:extent cx="258445" cy="271145"/>
            <wp:effectExtent b="0" l="0" r="0" t="0"/>
            <wp:docPr descr="図形&#10;&#10;中程度の精度で自動的に生成された説明" id="21" name="image1.png"/>
            <a:graphic>
              <a:graphicData uri="http://schemas.openxmlformats.org/drawingml/2006/picture">
                <pic:pic>
                  <pic:nvPicPr>
                    <pic:cNvPr descr="図形&#10;&#10;中程度の精度で自動的に生成された説明" id="0" name="image1.png"/>
                    <pic:cNvPicPr preferRelativeResize="0"/>
                  </pic:nvPicPr>
                  <pic:blipFill>
                    <a:blip r:embed="rId23"/>
                    <a:srcRect b="0" l="0" r="0" t="0"/>
                    <a:stretch>
                      <a:fillRect/>
                    </a:stretch>
                  </pic:blipFill>
                  <pic:spPr>
                    <a:xfrm>
                      <a:off x="0" y="0"/>
                      <a:ext cx="258445" cy="271145"/>
                    </a:xfrm>
                    <a:prstGeom prst="rect"/>
                    <a:ln/>
                  </pic:spPr>
                </pic:pic>
              </a:graphicData>
            </a:graphic>
          </wp:inline>
        </w:drawing>
      </w:r>
      <w:r w:rsidDel="00000000" w:rsidR="00000000" w:rsidRPr="00000000">
        <w:rPr>
          <w:rtl w:val="0"/>
        </w:rPr>
      </w:r>
    </w:p>
    <w:tbl>
      <w:tblPr>
        <w:tblStyle w:val="Table47"/>
        <w:tblW w:w="9725.0" w:type="dxa"/>
        <w:jc w:val="left"/>
        <w:tblInd w:w="-15.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410"/>
        <w:gridCol w:w="2126"/>
        <w:gridCol w:w="2127"/>
        <w:gridCol w:w="3062"/>
        <w:tblGridChange w:id="0">
          <w:tblGrid>
            <w:gridCol w:w="2410"/>
            <w:gridCol w:w="2126"/>
            <w:gridCol w:w="2127"/>
            <w:gridCol w:w="3062"/>
          </w:tblGrid>
        </w:tblGridChange>
      </w:tblGrid>
      <w:tr>
        <w:trPr>
          <w:cantSplit w:val="0"/>
          <w:tblHeader w:val="0"/>
        </w:trPr>
        <w:tc>
          <w:tcPr/>
          <w:p w:rsidR="00000000" w:rsidDel="00000000" w:rsidP="00000000" w:rsidRDefault="00000000" w:rsidRPr="00000000" w14:paraId="00000580">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sz w:val="22"/>
                <w:szCs w:val="22"/>
              </w:rPr>
            </w:pPr>
            <w:r w:rsidDel="00000000" w:rsidR="00000000" w:rsidRPr="00000000">
              <w:rPr>
                <w:rFonts w:ascii="MS PMincho" w:cs="MS PMincho" w:eastAsia="MS PMincho" w:hAnsi="MS PMincho"/>
                <w:color w:val="000000"/>
                <w:sz w:val="22"/>
                <w:szCs w:val="22"/>
                <w:rtl w:val="0"/>
              </w:rPr>
              <w:t xml:space="preserve">文脈</w:t>
            </w:r>
          </w:p>
        </w:tc>
        <w:tc>
          <w:tcPr/>
          <w:p w:rsidR="00000000" w:rsidDel="00000000" w:rsidP="00000000" w:rsidRDefault="00000000" w:rsidRPr="00000000" w14:paraId="00000581">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sz w:val="22"/>
                <w:szCs w:val="22"/>
              </w:rPr>
            </w:pPr>
            <w:r w:rsidDel="00000000" w:rsidR="00000000" w:rsidRPr="00000000">
              <w:rPr>
                <w:rFonts w:ascii="MS PMincho" w:cs="MS PMincho" w:eastAsia="MS PMincho" w:hAnsi="MS PMincho"/>
                <w:color w:val="000000"/>
                <w:sz w:val="22"/>
                <w:szCs w:val="22"/>
                <w:rtl w:val="0"/>
              </w:rPr>
              <w:t xml:space="preserve">練習したいスキル</w:t>
            </w:r>
          </w:p>
        </w:tc>
        <w:tc>
          <w:tcPr/>
          <w:p w:rsidR="00000000" w:rsidDel="00000000" w:rsidP="00000000" w:rsidRDefault="00000000" w:rsidRPr="00000000" w14:paraId="00000582">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sz w:val="22"/>
                <w:szCs w:val="22"/>
              </w:rPr>
            </w:pPr>
            <w:r w:rsidDel="00000000" w:rsidR="00000000" w:rsidRPr="00000000">
              <w:rPr>
                <w:rFonts w:ascii="MS PMincho" w:cs="MS PMincho" w:eastAsia="MS PMincho" w:hAnsi="MS PMincho"/>
                <w:color w:val="000000"/>
                <w:sz w:val="22"/>
                <w:szCs w:val="22"/>
                <w:rtl w:val="0"/>
              </w:rPr>
              <w:t xml:space="preserve">条件設定</w:t>
            </w:r>
          </w:p>
        </w:tc>
        <w:tc>
          <w:tcPr/>
          <w:p w:rsidR="00000000" w:rsidDel="00000000" w:rsidP="00000000" w:rsidRDefault="00000000" w:rsidRPr="00000000" w14:paraId="00000583">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sz w:val="22"/>
                <w:szCs w:val="22"/>
              </w:rPr>
            </w:pPr>
            <w:r w:rsidDel="00000000" w:rsidR="00000000" w:rsidRPr="00000000">
              <w:rPr>
                <w:rFonts w:ascii="MS PMincho" w:cs="MS PMincho" w:eastAsia="MS PMincho" w:hAnsi="MS PMincho"/>
                <w:color w:val="000000"/>
                <w:sz w:val="22"/>
                <w:szCs w:val="22"/>
                <w:rtl w:val="0"/>
              </w:rPr>
              <w:t xml:space="preserve">気づき</w:t>
            </w:r>
          </w:p>
        </w:tc>
      </w:tr>
      <w:tr>
        <w:trPr>
          <w:cantSplit w:val="0"/>
          <w:trHeight w:val="4026" w:hRule="atLeast"/>
          <w:tblHeader w:val="0"/>
        </w:trPr>
        <w:tc>
          <w:tcPr>
            <w:vAlign w:val="center"/>
          </w:tcPr>
          <w:p w:rsidR="00000000" w:rsidDel="00000000" w:rsidP="00000000" w:rsidRDefault="00000000" w:rsidRPr="00000000" w14:paraId="00000584">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土日も含め、休みなくスポーツ指導に出かけるコーチ（あなた）。子どもが「なぜ私とは遊んでくれないの？」と尋ねる。</w:t>
            </w:r>
          </w:p>
        </w:tc>
        <w:tc>
          <w:tcPr>
            <w:vAlign w:val="center"/>
          </w:tcPr>
          <w:p w:rsidR="00000000" w:rsidDel="00000000" w:rsidP="00000000" w:rsidRDefault="00000000" w:rsidRPr="00000000" w14:paraId="00000585">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家族のことをとても大切に思っていることを明確に伝えたい。その一方で、指導者としての責任も強く感じている。いかにバランスのとれた対話をし、皆が納得する結論を得るのか。</w:t>
            </w:r>
          </w:p>
        </w:tc>
        <w:tc>
          <w:tcPr>
            <w:vAlign w:val="center"/>
          </w:tcPr>
          <w:p w:rsidR="00000000" w:rsidDel="00000000" w:rsidP="00000000" w:rsidRDefault="00000000" w:rsidRPr="00000000" w14:paraId="00000586">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・子どもが週末に遊びに出かけたいという。</w:t>
            </w:r>
          </w:p>
          <w:p w:rsidR="00000000" w:rsidDel="00000000" w:rsidP="00000000" w:rsidRDefault="00000000" w:rsidRPr="00000000" w14:paraId="00000587">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・パートナーはどこかであきらめていたところもあるが、子どもの願いを叶えてやりたいと思っている。</w:t>
            </w:r>
          </w:p>
          <w:p w:rsidR="00000000" w:rsidDel="00000000" w:rsidP="00000000" w:rsidRDefault="00000000" w:rsidRPr="00000000" w14:paraId="00000588">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89">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sz w:val="18"/>
                <w:szCs w:val="18"/>
              </w:rPr>
            </w:pPr>
            <w:r w:rsidDel="00000000" w:rsidR="00000000" w:rsidRPr="00000000">
              <w:rPr>
                <w:rtl w:val="0"/>
              </w:rPr>
            </w:r>
          </w:p>
        </w:tc>
      </w:tr>
    </w:tbl>
    <w:p w:rsidR="00000000" w:rsidDel="00000000" w:rsidP="00000000" w:rsidRDefault="00000000" w:rsidRPr="00000000" w14:paraId="0000058A">
      <w:pPr>
        <w:widowControl w:val="1"/>
        <w:pBdr>
          <w:top w:space="0" w:sz="0" w:val="nil"/>
          <w:left w:space="0" w:sz="0" w:val="nil"/>
          <w:bottom w:space="0" w:sz="0" w:val="nil"/>
          <w:right w:space="0" w:sz="0" w:val="nil"/>
          <w:between w:space="0" w:sz="0" w:val="nil"/>
        </w:pBdr>
        <w:ind w:left="840" w:firstLine="0"/>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58B">
      <w:pPr>
        <w:rPr>
          <w:rFonts w:ascii="MS PMincho" w:cs="MS PMincho" w:eastAsia="MS PMincho" w:hAnsi="MS PMincho"/>
        </w:rPr>
      </w:pPr>
      <w:r w:rsidDel="00000000" w:rsidR="00000000" w:rsidRPr="00000000">
        <w:rPr>
          <w:rtl w:val="0"/>
        </w:rPr>
      </w:r>
    </w:p>
    <w:p w:rsidR="00000000" w:rsidDel="00000000" w:rsidP="00000000" w:rsidRDefault="00000000" w:rsidRPr="00000000" w14:paraId="0000058C">
      <w:pPr>
        <w:rPr>
          <w:rFonts w:ascii="MS PMincho" w:cs="MS PMincho" w:eastAsia="MS PMincho" w:hAnsi="MS PMincho"/>
        </w:rPr>
      </w:pPr>
      <w:r w:rsidDel="00000000" w:rsidR="00000000" w:rsidRPr="00000000">
        <w:rPr>
          <w:rtl w:val="0"/>
        </w:rPr>
      </w:r>
    </w:p>
    <w:p w:rsidR="00000000" w:rsidDel="00000000" w:rsidP="00000000" w:rsidRDefault="00000000" w:rsidRPr="00000000" w14:paraId="0000058D">
      <w:pPr>
        <w:rPr>
          <w:rFonts w:ascii="MS PMincho" w:cs="MS PMincho" w:eastAsia="MS PMincho" w:hAnsi="MS PMincho"/>
        </w:rPr>
      </w:pPr>
      <w:r w:rsidDel="00000000" w:rsidR="00000000" w:rsidRPr="00000000">
        <w:rPr>
          <w:rtl w:val="0"/>
        </w:rPr>
      </w:r>
    </w:p>
    <w:p w:rsidR="00000000" w:rsidDel="00000000" w:rsidP="00000000" w:rsidRDefault="00000000" w:rsidRPr="00000000" w14:paraId="0000058E">
      <w:pPr>
        <w:rPr>
          <w:rFonts w:ascii="MS PMincho" w:cs="MS PMincho" w:eastAsia="MS PMincho" w:hAnsi="MS PMincho"/>
        </w:rPr>
      </w:pPr>
      <w:r w:rsidDel="00000000" w:rsidR="00000000" w:rsidRPr="00000000">
        <w:rPr>
          <w:rtl w:val="0"/>
        </w:rPr>
      </w:r>
    </w:p>
    <w:p w:rsidR="00000000" w:rsidDel="00000000" w:rsidP="00000000" w:rsidRDefault="00000000" w:rsidRPr="00000000" w14:paraId="0000058F">
      <w:pPr>
        <w:rPr>
          <w:rFonts w:ascii="MS PMincho" w:cs="MS PMincho" w:eastAsia="MS PMincho" w:hAnsi="MS PMincho"/>
        </w:rPr>
      </w:pPr>
      <w:r w:rsidDel="00000000" w:rsidR="00000000" w:rsidRPr="00000000">
        <w:rPr>
          <w:rtl w:val="0"/>
        </w:rPr>
      </w:r>
    </w:p>
    <w:p w:rsidR="00000000" w:rsidDel="00000000" w:rsidP="00000000" w:rsidRDefault="00000000" w:rsidRPr="00000000" w14:paraId="00000590">
      <w:pPr>
        <w:rPr>
          <w:rFonts w:ascii="MS PMincho" w:cs="MS PMincho" w:eastAsia="MS PMincho" w:hAnsi="MS PMincho"/>
        </w:rPr>
      </w:pPr>
      <w:r w:rsidDel="00000000" w:rsidR="00000000" w:rsidRPr="00000000">
        <w:rPr>
          <w:rtl w:val="0"/>
        </w:rPr>
      </w:r>
    </w:p>
    <w:p w:rsidR="00000000" w:rsidDel="00000000" w:rsidP="00000000" w:rsidRDefault="00000000" w:rsidRPr="00000000" w14:paraId="00000591">
      <w:pPr>
        <w:rPr>
          <w:rFonts w:ascii="MS PMincho" w:cs="MS PMincho" w:eastAsia="MS PMincho" w:hAnsi="MS PMincho"/>
        </w:rPr>
      </w:pPr>
      <w:r w:rsidDel="00000000" w:rsidR="00000000" w:rsidRPr="00000000">
        <w:rPr>
          <w:rtl w:val="0"/>
        </w:rPr>
      </w:r>
    </w:p>
    <w:p w:rsidR="00000000" w:rsidDel="00000000" w:rsidP="00000000" w:rsidRDefault="00000000" w:rsidRPr="00000000" w14:paraId="00000592">
      <w:pPr>
        <w:rPr>
          <w:rFonts w:ascii="MS PMincho" w:cs="MS PMincho" w:eastAsia="MS PMincho" w:hAnsi="MS PMincho"/>
        </w:rPr>
      </w:pPr>
      <w:r w:rsidDel="00000000" w:rsidR="00000000" w:rsidRPr="00000000">
        <w:rPr>
          <w:rtl w:val="0"/>
        </w:rPr>
      </w:r>
    </w:p>
    <w:p w:rsidR="00000000" w:rsidDel="00000000" w:rsidP="00000000" w:rsidRDefault="00000000" w:rsidRPr="00000000" w14:paraId="00000593">
      <w:pPr>
        <w:rPr/>
      </w:pPr>
      <w:r w:rsidDel="00000000" w:rsidR="00000000" w:rsidRPr="00000000">
        <w:rPr>
          <w:rtl w:val="0"/>
        </w:rPr>
        <w:t xml:space="preserve">【この内容に対する成長課題とアクションプラン】</w:t>
      </w:r>
    </w:p>
    <w:p w:rsidR="00000000" w:rsidDel="00000000" w:rsidP="00000000" w:rsidRDefault="00000000" w:rsidRPr="00000000" w14:paraId="00000594">
      <w:pPr>
        <w:ind w:firstLine="240"/>
        <w:rPr/>
      </w:pPr>
      <w:r w:rsidDel="00000000" w:rsidR="00000000" w:rsidRPr="00000000">
        <w:rPr>
          <w:rtl w:val="0"/>
        </w:rPr>
        <w:t xml:space="preserve">この内容に関して、あなたのコーチング実践をより良いものしていくため（関連するセルフチェックリスト項目の得点を上げるため）の成長課題と改善に向けた具体的なアクションプランを書き出しましょう。</w:t>
      </w:r>
      <w:r w:rsidDel="00000000" w:rsidR="00000000" w:rsidRPr="00000000">
        <w:drawing>
          <wp:anchor allowOverlap="1" behindDoc="0" distB="0" distT="0" distL="114300" distR="114300" hidden="0" layoutInCell="1" locked="0" relativeHeight="0" simplePos="0">
            <wp:simplePos x="0" y="0"/>
            <wp:positionH relativeFrom="column">
              <wp:posOffset>339519</wp:posOffset>
            </wp:positionH>
            <wp:positionV relativeFrom="paragraph">
              <wp:posOffset>593090</wp:posOffset>
            </wp:positionV>
            <wp:extent cx="258445" cy="271145"/>
            <wp:effectExtent b="0" l="0" r="0" t="0"/>
            <wp:wrapNone/>
            <wp:docPr id="82" name="image1.png"/>
            <a:graphic>
              <a:graphicData uri="http://schemas.openxmlformats.org/drawingml/2006/picture">
                <pic:pic>
                  <pic:nvPicPr>
                    <pic:cNvPr id="0" name="image1.png"/>
                    <pic:cNvPicPr preferRelativeResize="0"/>
                  </pic:nvPicPr>
                  <pic:blipFill>
                    <a:blip r:embed="rId23"/>
                    <a:srcRect b="0" l="0" r="0" t="0"/>
                    <a:stretch>
                      <a:fillRect/>
                    </a:stretch>
                  </pic:blipFill>
                  <pic:spPr>
                    <a:xfrm>
                      <a:off x="0" y="0"/>
                      <a:ext cx="258445" cy="271145"/>
                    </a:xfrm>
                    <a:prstGeom prst="rect"/>
                    <a:ln/>
                  </pic:spPr>
                </pic:pic>
              </a:graphicData>
            </a:graphic>
          </wp:anchor>
        </w:drawing>
      </w:r>
    </w:p>
    <w:p w:rsidR="00000000" w:rsidDel="00000000" w:rsidP="00000000" w:rsidRDefault="00000000" w:rsidRPr="00000000" w14:paraId="00000595">
      <w:pPr>
        <w:rPr/>
      </w:pPr>
      <w:r w:rsidDel="00000000" w:rsidR="00000000" w:rsidRPr="00000000">
        <w:rPr/>
        <w:drawing>
          <wp:inline distB="0" distT="0" distL="0" distR="0">
            <wp:extent cx="292100" cy="272627"/>
            <wp:effectExtent b="0" l="0" r="0" t="0"/>
            <wp:docPr descr="アイコン&#10;&#10;中程度の精度で自動的に生成された説明" id="22"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p w:rsidR="00000000" w:rsidDel="00000000" w:rsidP="00000000" w:rsidRDefault="00000000" w:rsidRPr="00000000" w14:paraId="00000596">
      <w:pPr>
        <w:rPr/>
      </w:pPr>
      <w:r w:rsidDel="00000000" w:rsidR="00000000" w:rsidRPr="00000000">
        <w:rPr>
          <w:rtl w:val="0"/>
        </w:rPr>
      </w:r>
    </w:p>
    <w:tbl>
      <w:tblPr>
        <w:tblStyle w:val="Table48"/>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65"/>
        <w:gridCol w:w="4865"/>
        <w:tblGridChange w:id="0">
          <w:tblGrid>
            <w:gridCol w:w="4865"/>
            <w:gridCol w:w="4865"/>
          </w:tblGrid>
        </w:tblGridChange>
      </w:tblGrid>
      <w:tr>
        <w:trPr>
          <w:cantSplit w:val="0"/>
          <w:tblHeader w:val="0"/>
        </w:trPr>
        <w:tc>
          <w:tcPr>
            <w:gridSpan w:val="2"/>
          </w:tcPr>
          <w:p w:rsidR="00000000" w:rsidDel="00000000" w:rsidP="00000000" w:rsidRDefault="00000000" w:rsidRPr="00000000" w14:paraId="00000597">
            <w:pP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到達目標</w:t>
            </w:r>
          </w:p>
          <w:p w:rsidR="00000000" w:rsidDel="00000000" w:rsidP="00000000" w:rsidRDefault="00000000" w:rsidRPr="00000000" w14:paraId="00000598">
            <w:pPr>
              <w:widowControl w:val="1"/>
              <w:numPr>
                <w:ilvl w:val="0"/>
                <w:numId w:val="29"/>
              </w:numPr>
              <w:pBdr>
                <w:top w:space="0" w:sz="0" w:val="nil"/>
                <w:left w:space="0" w:sz="0" w:val="nil"/>
                <w:bottom w:space="0" w:sz="0" w:val="nil"/>
                <w:right w:space="0" w:sz="0" w:val="nil"/>
                <w:between w:space="0" w:sz="0" w:val="nil"/>
              </w:pBdr>
              <w:ind w:left="420" w:hanging="420"/>
              <w:jc w:val="left"/>
              <w:rPr>
                <w:rFonts w:ascii="MS PGothic" w:cs="MS PGothic" w:eastAsia="MS PGothic" w:hAnsi="MS PGothic"/>
                <w:color w:val="000000"/>
              </w:rPr>
            </w:pPr>
            <w:r w:rsidDel="00000000" w:rsidR="00000000" w:rsidRPr="00000000">
              <w:rPr>
                <w:rFonts w:ascii="MS PGothic" w:cs="MS PGothic" w:eastAsia="MS PGothic" w:hAnsi="MS PGothic"/>
                <w:color w:val="000000"/>
                <w:rtl w:val="0"/>
              </w:rPr>
              <w:t xml:space="preserve">対他者に関連するスキルと具体的な活用方法を書き出すことができている</w:t>
            </w:r>
          </w:p>
          <w:p w:rsidR="00000000" w:rsidDel="00000000" w:rsidP="00000000" w:rsidRDefault="00000000" w:rsidRPr="00000000" w14:paraId="00000599">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1"/>
                <w:bCs w:val="1"/>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自身の指導現場を取り巻く多種多様な関係者とより良い関係性を構築していくための具体的な行動案を持てている</w:t>
            </w:r>
            <w:r w:rsidDel="00000000" w:rsidR="00000000" w:rsidRPr="00000000">
              <w:rPr>
                <w:rtl w:val="0"/>
              </w:rPr>
            </w:r>
          </w:p>
        </w:tc>
      </w:tr>
      <w:tr>
        <w:trPr>
          <w:cantSplit w:val="0"/>
          <w:tblHeader w:val="0"/>
        </w:trPr>
        <w:tc>
          <w:tcPr>
            <w:gridSpan w:val="2"/>
          </w:tcPr>
          <w:p w:rsidR="00000000" w:rsidDel="00000000" w:rsidP="00000000" w:rsidRDefault="00000000" w:rsidRPr="00000000" w14:paraId="0000059B">
            <w:pPr>
              <w:pBdr>
                <w:top w:space="0" w:sz="0" w:val="nil"/>
                <w:left w:space="0" w:sz="0" w:val="nil"/>
                <w:bottom w:space="0" w:sz="0" w:val="nil"/>
                <w:right w:space="0" w:sz="0" w:val="nil"/>
                <w:between w:space="0" w:sz="0" w:val="nil"/>
              </w:pBd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関連するプレーヤーズセンタード・セルフチェックリスト項目</w:t>
            </w:r>
          </w:p>
          <w:p w:rsidR="00000000" w:rsidDel="00000000" w:rsidP="00000000" w:rsidRDefault="00000000" w:rsidRPr="00000000" w14:paraId="0000059C">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プレーヤー以外の自分の身近な人の幸福を考えたバランスのとれた活動を行えている</w:t>
            </w:r>
          </w:p>
          <w:p w:rsidR="00000000" w:rsidDel="00000000" w:rsidP="00000000" w:rsidRDefault="00000000" w:rsidRPr="00000000" w14:paraId="0000059D">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相手の置かれている状況を理解（共感）しようとしている</w:t>
            </w:r>
          </w:p>
          <w:p w:rsidR="00000000" w:rsidDel="00000000" w:rsidP="00000000" w:rsidRDefault="00000000" w:rsidRPr="00000000" w14:paraId="0000059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自分の先入観を自己認識したうえでコミュニケーションをとっている</w:t>
            </w:r>
          </w:p>
          <w:p w:rsidR="00000000" w:rsidDel="00000000" w:rsidP="00000000" w:rsidRDefault="00000000" w:rsidRPr="00000000" w14:paraId="0000059F">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判断を控えた話の聴き方ができている</w:t>
            </w:r>
          </w:p>
          <w:p w:rsidR="00000000" w:rsidDel="00000000" w:rsidP="00000000" w:rsidRDefault="00000000" w:rsidRPr="00000000" w14:paraId="000005A0">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プレーヤーの成長目標とは別にコーチとしての自身の成長目標をたてている</w:t>
            </w:r>
          </w:p>
          <w:p w:rsidR="00000000" w:rsidDel="00000000" w:rsidP="00000000" w:rsidRDefault="00000000" w:rsidRPr="00000000" w14:paraId="000005A1">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自身のコーチングスキルを振り返る時間を確保している</w:t>
            </w:r>
          </w:p>
          <w:p w:rsidR="00000000" w:rsidDel="00000000" w:rsidP="00000000" w:rsidRDefault="00000000" w:rsidRPr="00000000" w14:paraId="000005A2">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第三者からの評価を受けている</w:t>
            </w:r>
          </w:p>
        </w:tc>
      </w:tr>
      <w:tr>
        <w:trPr>
          <w:cantSplit w:val="0"/>
          <w:tblHeader w:val="0"/>
        </w:trPr>
        <w:tc>
          <w:tcPr/>
          <w:p w:rsidR="00000000" w:rsidDel="00000000" w:rsidP="00000000" w:rsidRDefault="00000000" w:rsidRPr="00000000" w14:paraId="000005A4">
            <w:pPr>
              <w:pBdr>
                <w:top w:space="0" w:sz="0" w:val="nil"/>
                <w:left w:space="0" w:sz="0" w:val="nil"/>
                <w:bottom w:space="0" w:sz="0" w:val="nil"/>
                <w:right w:space="0" w:sz="0" w:val="nil"/>
                <w:between w:space="0" w:sz="0" w:val="nil"/>
              </w:pBdr>
              <w:jc w:val="cente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成長課題</w:t>
            </w:r>
          </w:p>
        </w:tc>
        <w:tc>
          <w:tcPr/>
          <w:p w:rsidR="00000000" w:rsidDel="00000000" w:rsidP="00000000" w:rsidRDefault="00000000" w:rsidRPr="00000000" w14:paraId="000005A5">
            <w:pPr>
              <w:pBdr>
                <w:top w:space="0" w:sz="0" w:val="nil"/>
                <w:left w:space="0" w:sz="0" w:val="nil"/>
                <w:bottom w:space="0" w:sz="0" w:val="nil"/>
                <w:right w:space="0" w:sz="0" w:val="nil"/>
                <w:between w:space="0" w:sz="0" w:val="nil"/>
              </w:pBdr>
              <w:jc w:val="cente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アクションプラン</w:t>
            </w:r>
          </w:p>
        </w:tc>
      </w:tr>
      <w:tr>
        <w:trPr>
          <w:cantSplit w:val="0"/>
          <w:trHeight w:val="5612" w:hRule="atLeast"/>
          <w:tblHeader w:val="0"/>
        </w:trPr>
        <w:tc>
          <w:tcPr/>
          <w:p w:rsidR="00000000" w:rsidDel="00000000" w:rsidP="00000000" w:rsidRDefault="00000000" w:rsidRPr="00000000" w14:paraId="000005A6">
            <w:pPr>
              <w:pBdr>
                <w:top w:space="0" w:sz="0" w:val="nil"/>
                <w:left w:space="0" w:sz="0" w:val="nil"/>
                <w:bottom w:space="0" w:sz="0" w:val="nil"/>
                <w:right w:space="0" w:sz="0" w:val="nil"/>
                <w:between w:space="0" w:sz="0" w:val="nil"/>
              </w:pBdr>
              <w:rPr>
                <w:rFonts w:ascii="ヒラギノ角ゴシック W3" w:cs="ヒラギノ角ゴシック W3" w:eastAsia="ヒラギノ角ゴシック W3" w:hAnsi="ヒラギノ角ゴシック W3"/>
                <w:b w:val="1"/>
                <w:bCs w:val="1"/>
                <w:sz w:val="21"/>
                <w:szCs w:val="21"/>
              </w:rPr>
            </w:pPr>
            <w:r w:rsidDel="00000000" w:rsidR="00000000" w:rsidRPr="00000000">
              <w:rPr>
                <w:rtl w:val="0"/>
              </w:rPr>
            </w:r>
          </w:p>
        </w:tc>
        <w:tc>
          <w:tcPr/>
          <w:p w:rsidR="00000000" w:rsidDel="00000000" w:rsidP="00000000" w:rsidRDefault="00000000" w:rsidRPr="00000000" w14:paraId="000005A7">
            <w:pPr>
              <w:pBdr>
                <w:top w:space="0" w:sz="0" w:val="nil"/>
                <w:left w:space="0" w:sz="0" w:val="nil"/>
                <w:bottom w:space="0" w:sz="0" w:val="nil"/>
                <w:right w:space="0" w:sz="0" w:val="nil"/>
                <w:between w:space="0" w:sz="0" w:val="nil"/>
              </w:pBdr>
              <w:rPr>
                <w:rFonts w:ascii="ヒラギノ角ゴシック W3" w:cs="ヒラギノ角ゴシック W3" w:eastAsia="ヒラギノ角ゴシック W3" w:hAnsi="ヒラギノ角ゴシック W3"/>
                <w:b w:val="1"/>
                <w:bCs w:val="1"/>
                <w:sz w:val="21"/>
                <w:szCs w:val="21"/>
              </w:rPr>
            </w:pPr>
            <w:r w:rsidDel="00000000" w:rsidR="00000000" w:rsidRPr="00000000">
              <w:rPr>
                <w:rtl w:val="0"/>
              </w:rPr>
            </w:r>
          </w:p>
        </w:tc>
      </w:tr>
    </w:tbl>
    <w:p w:rsidR="00000000" w:rsidDel="00000000" w:rsidP="00000000" w:rsidRDefault="00000000" w:rsidRPr="00000000" w14:paraId="000005A8">
      <w:pPr>
        <w:rPr/>
        <w:sectPr>
          <w:headerReference r:id="rId28" w:type="default"/>
          <w:type w:val="nextPage"/>
          <w:pgSz w:h="16840" w:w="11900" w:orient="portrait"/>
          <w:pgMar w:bottom="1440" w:top="1440" w:left="1080" w:right="1080" w:header="851" w:footer="567"/>
        </w:sectPr>
      </w:pPr>
      <w:r w:rsidDel="00000000" w:rsidR="00000000" w:rsidRPr="00000000">
        <w:rPr>
          <w:rtl w:val="0"/>
        </w:rPr>
      </w:r>
    </w:p>
    <w:p w:rsidR="00000000" w:rsidDel="00000000" w:rsidP="00000000" w:rsidRDefault="00000000" w:rsidRPr="00000000" w14:paraId="000005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49"/>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ed7d31" w:val="clear"/>
          </w:tcPr>
          <w:p w:rsidR="00000000" w:rsidDel="00000000" w:rsidP="00000000" w:rsidRDefault="00000000" w:rsidRPr="00000000" w14:paraId="000005AA">
            <w:pPr>
              <w:pStyle w:val="Heading1"/>
              <w:rPr/>
            </w:pPr>
            <w:bookmarkStart w:colFirst="0" w:colLast="0" w:name="_heading=h.w17ehj1v6wka" w:id="24"/>
            <w:bookmarkEnd w:id="24"/>
            <w:r w:rsidDel="00000000" w:rsidR="00000000" w:rsidRPr="00000000">
              <w:rPr>
                <w:rtl w:val="0"/>
              </w:rPr>
              <w:t xml:space="preserve">セーフスポーツを実現させよう</w:t>
            </w:r>
          </w:p>
        </w:tc>
      </w:tr>
    </w:tbl>
    <w:p w:rsidR="00000000" w:rsidDel="00000000" w:rsidP="00000000" w:rsidRDefault="00000000" w:rsidRPr="00000000" w14:paraId="000005AB">
      <w:pPr>
        <w:rPr>
          <w:rFonts w:ascii="MS PMincho" w:cs="MS PMincho" w:eastAsia="MS PMincho" w:hAnsi="MS PMincho"/>
        </w:rPr>
      </w:pPr>
      <w:r w:rsidDel="00000000" w:rsidR="00000000" w:rsidRPr="00000000">
        <w:rPr>
          <w:rtl w:val="0"/>
        </w:rPr>
      </w:r>
    </w:p>
    <w:p w:rsidR="00000000" w:rsidDel="00000000" w:rsidP="00000000" w:rsidRDefault="00000000" w:rsidRPr="00000000" w14:paraId="000005AC">
      <w:pPr>
        <w:pBdr>
          <w:top w:space="0" w:sz="0" w:val="nil"/>
          <w:left w:space="0" w:sz="0" w:val="nil"/>
          <w:bottom w:space="0" w:sz="0" w:val="nil"/>
          <w:right w:space="0" w:sz="0" w:val="nil"/>
          <w:between w:space="0" w:sz="0" w:val="nil"/>
        </w:pBd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ここではプレーヤーの安心・安全を確保するセーフスポーツについて理解を深めていきましょう。この項は、</w:t>
      </w:r>
    </w:p>
    <w:p w:rsidR="00000000" w:rsidDel="00000000" w:rsidP="00000000" w:rsidRDefault="00000000" w:rsidRPr="00000000" w14:paraId="000005AD">
      <w:pPr>
        <w:pBdr>
          <w:top w:space="0" w:sz="0" w:val="nil"/>
          <w:left w:space="0" w:sz="0" w:val="nil"/>
          <w:bottom w:space="0" w:sz="0" w:val="nil"/>
          <w:right w:space="0" w:sz="0" w:val="nil"/>
          <w:between w:space="0" w:sz="0" w:val="nil"/>
        </w:pBdr>
        <w:ind w:firstLine="240"/>
        <w:rPr>
          <w:rFonts w:ascii="MS PMincho" w:cs="MS PMincho" w:eastAsia="MS PMincho" w:hAnsi="MS PMincho"/>
        </w:rPr>
      </w:pPr>
      <w:r w:rsidDel="00000000" w:rsidR="00000000" w:rsidRPr="00000000">
        <w:rPr>
          <w:rtl w:val="0"/>
        </w:rPr>
      </w:r>
    </w:p>
    <w:p w:rsidR="00000000" w:rsidDel="00000000" w:rsidP="00000000" w:rsidRDefault="00000000" w:rsidRPr="00000000" w14:paraId="000005AE">
      <w:pPr>
        <w:widowControl w:val="1"/>
        <w:numPr>
          <w:ilvl w:val="0"/>
          <w:numId w:val="22"/>
        </w:numPr>
        <w:pBdr>
          <w:top w:space="0" w:sz="0" w:val="nil"/>
          <w:left w:space="0" w:sz="0" w:val="nil"/>
          <w:bottom w:space="0" w:sz="0" w:val="nil"/>
          <w:right w:space="0" w:sz="0" w:val="nil"/>
          <w:between w:space="0" w:sz="0" w:val="nil"/>
        </w:pBdr>
        <w:ind w:left="66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コーチングの倫理</w:t>
      </w:r>
    </w:p>
    <w:p w:rsidR="00000000" w:rsidDel="00000000" w:rsidP="00000000" w:rsidRDefault="00000000" w:rsidRPr="00000000" w14:paraId="000005AF">
      <w:pPr>
        <w:widowControl w:val="1"/>
        <w:numPr>
          <w:ilvl w:val="0"/>
          <w:numId w:val="22"/>
        </w:numPr>
        <w:pBdr>
          <w:top w:space="0" w:sz="0" w:val="nil"/>
          <w:left w:space="0" w:sz="0" w:val="nil"/>
          <w:bottom w:space="0" w:sz="0" w:val="nil"/>
          <w:right w:space="0" w:sz="0" w:val="nil"/>
          <w:between w:space="0" w:sz="0" w:val="nil"/>
        </w:pBdr>
        <w:ind w:left="66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安心・安全な環境を構築するために</w:t>
      </w:r>
    </w:p>
    <w:p w:rsidR="00000000" w:rsidDel="00000000" w:rsidP="00000000" w:rsidRDefault="00000000" w:rsidRPr="00000000" w14:paraId="000005B0">
      <w:pPr>
        <w:pBdr>
          <w:top w:space="0" w:sz="0" w:val="nil"/>
          <w:left w:space="0" w:sz="0" w:val="nil"/>
          <w:bottom w:space="0" w:sz="0" w:val="nil"/>
          <w:right w:space="0" w:sz="0" w:val="nil"/>
          <w:between w:space="0" w:sz="0" w:val="nil"/>
        </w:pBdr>
        <w:ind w:firstLine="240"/>
        <w:rPr>
          <w:rFonts w:ascii="MS PMincho" w:cs="MS PMincho" w:eastAsia="MS PMincho" w:hAnsi="MS PMincho"/>
        </w:rPr>
      </w:pPr>
      <w:r w:rsidDel="00000000" w:rsidR="00000000" w:rsidRPr="00000000">
        <w:rPr>
          <w:rtl w:val="0"/>
        </w:rPr>
      </w:r>
    </w:p>
    <w:p w:rsidR="00000000" w:rsidDel="00000000" w:rsidP="00000000" w:rsidRDefault="00000000" w:rsidRPr="00000000" w14:paraId="000005B1">
      <w:pPr>
        <w:pBdr>
          <w:top w:space="0" w:sz="0" w:val="nil"/>
          <w:left w:space="0" w:sz="0" w:val="nil"/>
          <w:bottom w:space="0" w:sz="0" w:val="nil"/>
          <w:right w:space="0" w:sz="0" w:val="nil"/>
          <w:between w:space="0" w:sz="0" w:val="nil"/>
        </w:pBd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の2つのブロックから構成されています。</w:t>
      </w:r>
    </w:p>
    <w:p w:rsidR="00000000" w:rsidDel="00000000" w:rsidP="00000000" w:rsidRDefault="00000000" w:rsidRPr="00000000" w14:paraId="000005B2">
      <w:pPr>
        <w:rPr>
          <w:rFonts w:ascii="MS PMincho" w:cs="MS PMincho" w:eastAsia="MS PMincho" w:hAnsi="MS PMincho"/>
        </w:rPr>
      </w:pPr>
      <w:r w:rsidDel="00000000" w:rsidR="00000000" w:rsidRPr="00000000">
        <w:rPr>
          <w:rtl w:val="0"/>
        </w:rPr>
      </w:r>
    </w:p>
    <w:p w:rsidR="00000000" w:rsidDel="00000000" w:rsidP="00000000" w:rsidRDefault="00000000" w:rsidRPr="00000000" w14:paraId="000005B3">
      <w:pPr>
        <w:rPr>
          <w:rFonts w:ascii="MS PMincho" w:cs="MS PMincho" w:eastAsia="MS PMincho" w:hAnsi="MS PMincho"/>
        </w:rPr>
      </w:pPr>
      <w:r w:rsidDel="00000000" w:rsidR="00000000" w:rsidRPr="00000000">
        <w:rPr>
          <w:rFonts w:ascii="MS PMincho" w:cs="MS PMincho" w:eastAsia="MS PMincho" w:hAnsi="MS PMincho"/>
          <w:rtl w:val="0"/>
        </w:rPr>
        <w:t xml:space="preserve">　コーチは、ただ単にプレーヤーの競技力やパフォーマンスを伸ばすという役割のみならず、さまざまな役割を果たすことが期待されるようになってきています。そのなかでも、安心・安全な環境をプレーヤーに提供することは、第一に心がけるべき事柄と言えます。反対に、プレーヤーにとって安心・安全が感じられないスポーツの環境は、それだけで有害とも言えます。安心・安全というのは、環境的な面や身体的な面のみならず、心理的な面も含みます。施設など環境的な面がしっかりと管理されていないせいで、怪我のリスクが高まることがあるでしょうし、心理的な安全が常に脅かされているような状態では、プレーヤーの主体的な取り組みが損なわれ、メンタル面に悪影響を及ぼす可能性も高まります。環境的な面としては、練習環境のなかで設備や用具などに不具合がないのか、コーチは常に意識しておく必要があります。また、本質的に競争を含むスポーツという活動のなかでは、プレーヤーに心理的に大きな負担がかかることもあるので、コーチとしてしっかりとケアすることも必要でしょう。さらに、残念ながら、これまでにコーチ自身が暴力や暴言によってプレーヤーの心理的な安心・安全を脅かしてきたという事例もあり、それにより、スポーツをやめざるを得ないプレーヤーもいたことをコーチは覚えておかなくてはなりません。</w:t>
      </w:r>
    </w:p>
    <w:p w:rsidR="00000000" w:rsidDel="00000000" w:rsidP="00000000" w:rsidRDefault="00000000" w:rsidRPr="00000000" w14:paraId="000005B4">
      <w:pPr>
        <w:rPr>
          <w:rFonts w:ascii="MS PMincho" w:cs="MS PMincho" w:eastAsia="MS PMincho" w:hAnsi="MS PMincho"/>
        </w:rPr>
      </w:pPr>
      <w:r w:rsidDel="00000000" w:rsidR="00000000" w:rsidRPr="00000000">
        <w:rPr>
          <w:rFonts w:ascii="MS PMincho" w:cs="MS PMincho" w:eastAsia="MS PMincho" w:hAnsi="MS PMincho"/>
          <w:rtl w:val="0"/>
        </w:rPr>
        <w:t xml:space="preserve">　プレーヤーにとって上述のような安心・安全があるスポーツは、「セーフスポーツ」と呼ばれます。日本ではまだあまり聞かれない言葉かもしれませんが、すでに諸外国ではスポーツの現場に求められる概念として、よく使われるようになっています。例えば、2016年に国際オリンピック委員会の合意声明では、「あらゆるプレーヤーは『セーフスポーツ』に従事する権利を有している。この場合の『セーフスポーツ』が意味しているのは、お互いを尊重し、公平さが実現され、意図的な暴力がないスポーツ環境のことである」と「セーフスポーツ」が定義されています。そのようなスポーツの環境では、精神的虐待、性的虐待、身体的虐待、セクシャルハラスメント、ネグレクトなどといったことは無縁でしょう。また、カナダコーチング協会によれば、「セーフスポーツとは、全ての人がポジティブで健康的な充実したスポーツ経験を得られるような環境を創造、発展、維持していくために、私たちが担うべき責任である。セーフスポーツ環境とは、スポーツに関わる全てのステークホルダーが悪質な行為を認識・報告し、常に全ての人の幸福、安全、権利を優先させる環境である」とされています。コーチには、こうした「セーフスポーツ」を実現することが求められるはずです。</w:t>
      </w:r>
    </w:p>
    <w:p w:rsidR="00000000" w:rsidDel="00000000" w:rsidP="00000000" w:rsidRDefault="00000000" w:rsidRPr="00000000" w14:paraId="000005B5">
      <w:pPr>
        <w:rPr>
          <w:rFonts w:ascii="MS PMincho" w:cs="MS PMincho" w:eastAsia="MS PMincho" w:hAnsi="MS PMincho"/>
        </w:rPr>
      </w:pPr>
      <w:r w:rsidDel="00000000" w:rsidR="00000000" w:rsidRPr="00000000">
        <w:rPr>
          <w:rFonts w:ascii="MS PMincho" w:cs="MS PMincho" w:eastAsia="MS PMincho" w:hAnsi="MS PMincho"/>
          <w:rtl w:val="0"/>
        </w:rPr>
        <w:t xml:space="preserve">　そこで、ここからの時間では、コーチとして「セーフスポーツ」を実現させるために、まずコーチングの倫理を見ていき、倫理的判断を高めるためにどのように物事を考えればよいのかを考えていきます。また、実際どういった行為や振る舞いが実際にパワーハラスメントやセクシャルハラスメントに該当するのかも考えていきます。さらに、物理的な側面と心理的な側面からプレーヤーにとっての安心・安全な環境をどのように構築することができるのかを見ていくことにしましょう。</w:t>
      </w:r>
    </w:p>
    <w:p w:rsidR="00000000" w:rsidDel="00000000" w:rsidP="00000000" w:rsidRDefault="00000000" w:rsidRPr="00000000" w14:paraId="000005B6">
      <w:pPr>
        <w:rPr>
          <w:rFonts w:ascii="MS PMincho" w:cs="MS PMincho" w:eastAsia="MS PMincho" w:hAnsi="MS PMincho"/>
        </w:rPr>
      </w:pPr>
      <w:r w:rsidDel="00000000" w:rsidR="00000000" w:rsidRPr="00000000">
        <w:rPr>
          <w:rFonts w:ascii="MS PMincho" w:cs="MS PMincho" w:eastAsia="MS PMincho" w:hAnsi="MS PMincho"/>
          <w:rtl w:val="0"/>
        </w:rPr>
        <w:t xml:space="preserve">　この箇所は、社会的な存在であるコーチにとって非常に重要な箇所ですので、コーチの皆さんが自分自身に対しても厳しい目を向けつつ、プレーヤーの将来に向けてよりよい環境を提供してあげるためにどういったことができるのかを考える時間にしてください。</w:t>
      </w:r>
    </w:p>
    <w:tbl>
      <w:tblPr>
        <w:tblStyle w:val="Table50"/>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ebd17" w:val="clear"/>
          </w:tcPr>
          <w:p w:rsidR="00000000" w:rsidDel="00000000" w:rsidP="00000000" w:rsidRDefault="00000000" w:rsidRPr="00000000" w14:paraId="000005B7">
            <w:pPr>
              <w:pStyle w:val="Heading2"/>
              <w:rPr/>
            </w:pPr>
            <w:bookmarkStart w:colFirst="0" w:colLast="0" w:name="_heading=h.48vd0nkb3nou" w:id="25"/>
            <w:bookmarkEnd w:id="25"/>
            <w:r w:rsidDel="00000000" w:rsidR="00000000" w:rsidRPr="00000000">
              <w:rPr>
                <w:rtl w:val="0"/>
              </w:rPr>
              <w:t xml:space="preserve">コーチングの倫理（倫理的判断）</w:t>
            </w:r>
          </w:p>
        </w:tc>
      </w:tr>
    </w:tbl>
    <w:p w:rsidR="00000000" w:rsidDel="00000000" w:rsidP="00000000" w:rsidRDefault="00000000" w:rsidRPr="00000000" w14:paraId="000005B8">
      <w:pPr>
        <w:rPr>
          <w:rFonts w:ascii="MS PMincho" w:cs="MS PMincho" w:eastAsia="MS PMincho" w:hAnsi="MS PMincho"/>
        </w:rPr>
      </w:pPr>
      <w:r w:rsidDel="00000000" w:rsidR="00000000" w:rsidRPr="00000000">
        <w:rPr>
          <w:rtl w:val="0"/>
        </w:rPr>
      </w:r>
    </w:p>
    <w:p w:rsidR="00000000" w:rsidDel="00000000" w:rsidP="00000000" w:rsidRDefault="00000000" w:rsidRPr="00000000" w14:paraId="000005B9">
      <w:pPr>
        <w:rPr>
          <w:rFonts w:ascii="MS PMincho" w:cs="MS PMincho" w:eastAsia="MS PMincho" w:hAnsi="MS PMincho"/>
        </w:rPr>
      </w:pPr>
      <w:r w:rsidDel="00000000" w:rsidR="00000000" w:rsidRPr="00000000">
        <w:rPr>
          <w:rFonts w:ascii="MS PMincho" w:cs="MS PMincho" w:eastAsia="MS PMincho" w:hAnsi="MS PMincho"/>
          <w:rtl w:val="0"/>
        </w:rPr>
        <w:t xml:space="preserve">　スポーツも社会の一部であり、法令を遵守することは最低限必要なことです。スポーツをする皆さんならよくおわかりだと思いますが、スポーツに規則があるように、社会には守るべき法律があるのです。そして、その法律は時代に合わせて改正されていることにも気を付けなくてはなりません。ややもすると、「スポーツの場は特別」という考え方を無意識のうちにしてしまっているかもしれません。スポーツの指導をするにあたって、どのような法律の適用を受けるのかをチェックしておくようにしましょう。</w:t>
      </w:r>
    </w:p>
    <w:p w:rsidR="00000000" w:rsidDel="00000000" w:rsidP="00000000" w:rsidRDefault="00000000" w:rsidRPr="00000000" w14:paraId="000005BA">
      <w:pPr>
        <w:widowControl w:val="1"/>
        <w:pBdr>
          <w:top w:space="0" w:sz="0" w:val="nil"/>
          <w:left w:space="0" w:sz="0" w:val="nil"/>
          <w:bottom w:space="0" w:sz="0" w:val="nil"/>
          <w:right w:space="0" w:sz="0" w:val="nil"/>
          <w:between w:space="0" w:sz="0" w:val="nil"/>
        </w:pBdr>
        <w:ind w:firstLine="1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最初に、(公財)日本スポーツ協会を含むスポーツ界の5つの組織が平成25年4月25日に採択した「スポーツ界における暴力行為根絶宣言」を確認しましょう。</w:t>
      </w:r>
    </w:p>
    <w:tbl>
      <w:tblPr>
        <w:tblStyle w:val="Table51"/>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p w:rsidR="00000000" w:rsidDel="00000000" w:rsidP="00000000" w:rsidRDefault="00000000" w:rsidRPr="00000000" w14:paraId="000005BB">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スポーツ界における暴力行為根絶宣言</w:t>
            </w:r>
          </w:p>
          <w:p w:rsidR="00000000" w:rsidDel="00000000" w:rsidP="00000000" w:rsidRDefault="00000000" w:rsidRPr="00000000" w14:paraId="000005BC">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【はじめに】</w:t>
            </w:r>
          </w:p>
          <w:p w:rsidR="00000000" w:rsidDel="00000000" w:rsidP="00000000" w:rsidRDefault="00000000" w:rsidRPr="00000000" w14:paraId="000005BD">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　本宣言は、スポーツ界における暴力行為が大きな社会問題となっている今日、スポーツの意義や価値を再確認するとともに、我が国におけるスポーツ界から暴力行為を根絶するという強固な意志を表明するものである。</w:t>
            </w:r>
          </w:p>
          <w:p w:rsidR="00000000" w:rsidDel="00000000" w:rsidP="00000000" w:rsidRDefault="00000000" w:rsidRPr="00000000" w14:paraId="000005BE">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　スポーツは私たち人類が生み出した貴重な文化である。それは自発的な運動の楽しみを基調とし、障がいの有無や年齢、男女の違いを超えて、人々が運動の喜びを分かち合い、感動を共有し、絆を深めることを可能にする。さらに、次代を担う青少年の生きる力を育むとともに、他者への思いやりや協同精神、公正さや規律を尊ぶ人格を形成する。</w:t>
            </w:r>
          </w:p>
          <w:p w:rsidR="00000000" w:rsidDel="00000000" w:rsidP="00000000" w:rsidRDefault="00000000" w:rsidRPr="00000000" w14:paraId="000005BF">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　殴る、蹴る、突き飛ばすなどの身体的制裁、言葉や態度による人格の否定、脅迫、威圧、いじめや嫌がらせ、さらに、セクシュアルハラスメントなど、これらの暴力行為は、スポーツの価値を否定し、私たちのスポーツそのものを危機にさらす。フェアプレーの精神やヒューマニティーの尊重を根幹とするスポーツの価値とそれらを否定する暴力とは、互いに相いれないものである。暴力行為はたとえどのような理由であれ、それ自体許されないものであり、スポーツのあらゆる場から根絶されなければならない。</w:t>
            </w:r>
          </w:p>
          <w:p w:rsidR="00000000" w:rsidDel="00000000" w:rsidP="00000000" w:rsidRDefault="00000000" w:rsidRPr="00000000" w14:paraId="000005C0">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　しかしながら、極めて残念なことではあるが、我が国のスポーツ界においては、暴力行為が根絶されているとは言い難い現実がある。女子柔道界における指導者による選手への暴力行為が顕在化し、また、学校における運動部活動の場でも、指導者によって暴力行為を受けた高校生が自ら命を絶つという痛ましい事件が起こった。勝利を追求し過ぎる余り、暴力行為を厳しい指導として正当化するような誤った考えは、自発的かつ主体的な営みであるスポーツとその価値に相反するものである。</w:t>
            </w:r>
          </w:p>
          <w:p w:rsidR="00000000" w:rsidDel="00000000" w:rsidP="00000000" w:rsidRDefault="00000000" w:rsidRPr="00000000" w14:paraId="000005C1">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　今こそ、スポーツ界は、スポーツの本質的な意義や価値に立ち返り、スポーツの品位とスポーツ界への信頼を回復するため、ここに、あらゆる暴力行為の根絶に向けた決意を表明する。</w:t>
            </w:r>
          </w:p>
          <w:p w:rsidR="00000000" w:rsidDel="00000000" w:rsidP="00000000" w:rsidRDefault="00000000" w:rsidRPr="00000000" w14:paraId="000005C2">
            <w:pPr>
              <w:spacing w:after="120" w:lineRule="auto"/>
              <w:rPr>
                <w:rFonts w:ascii="MS PMincho" w:cs="MS PMincho" w:eastAsia="MS PMincho" w:hAnsi="MS PMincho"/>
                <w:sz w:val="22"/>
                <w:szCs w:val="22"/>
              </w:rPr>
            </w:pPr>
            <w:r w:rsidDel="00000000" w:rsidR="00000000" w:rsidRPr="00000000">
              <w:rPr>
                <w:rtl w:val="0"/>
              </w:rPr>
            </w:r>
          </w:p>
          <w:p w:rsidR="00000000" w:rsidDel="00000000" w:rsidP="00000000" w:rsidRDefault="00000000" w:rsidRPr="00000000" w14:paraId="000005C3">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【宣言】</w:t>
            </w:r>
          </w:p>
          <w:p w:rsidR="00000000" w:rsidDel="00000000" w:rsidP="00000000" w:rsidRDefault="00000000" w:rsidRPr="00000000" w14:paraId="000005C4">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　現代社会において、スポーツは「する」、「みる」、「支える」などの観点から、多くの人々に親しまれている。さらに21世紀のスポーツは、一層重要な使命を担っている。それは、人と人との絆を培うスポーツが、人種や思想、信条などの異なる人々が暮らす地域において、公正で豊かな生活の創造に貢献することである。また、身体活動の経験を通して共感の能力を育み、環境や他者への理解を深める機会を提供するスポーツは、環境と共生の時代を生きる現代社会において、私たちのライフスタイルの創造に大きく貢献することができる。さらに、フェアプレーの精神やヒューマニティーの尊重を根幹とするスポーツは、何よりも平和と友好に満ちた世界を築くことに強い力を発揮することができる。</w:t>
            </w:r>
          </w:p>
          <w:p w:rsidR="00000000" w:rsidDel="00000000" w:rsidP="00000000" w:rsidRDefault="00000000" w:rsidRPr="00000000" w14:paraId="000005C5">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　しかしながら、我が国のスポーツ界においては、スポーツの価値を著しく冒瀆し、スポーツの使命を破壊する暴力行為が顕在化している現実がある。暴力行為がスポーツを行う者の人権を侵害し、スポーツ愛好者を減少させ、さらにはスポーツの透明性、公正さや公平をむしばむことは自明である。スポーツにおける暴力行為は、人間の尊厳を否定し、指導者とスポーツを行う者、スポーツを行う者相互の信頼関係を根こそぎ崩壊させ、スポーツそのものの存立を否定する、誠に恥ずべき行為である。</w:t>
            </w:r>
          </w:p>
          <w:p w:rsidR="00000000" w:rsidDel="00000000" w:rsidP="00000000" w:rsidRDefault="00000000" w:rsidRPr="00000000" w14:paraId="000005C6">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　私たちの愛するスポーツを守り、これからのスポーツのあるべき姿を構築していくためには、スポーツ界における暴力行為を根絶しなければならない。指導者、スポーツを行う者、スポーツ団体及び組織は、スポーツの価値を守り、21世紀のスポーツの使命を果たすために、暴力行為根絶に対する大きな責務を負っている。このことに鑑み、スポーツ界における暴力行為根絶を以下のように宣言する。</w:t>
            </w:r>
          </w:p>
          <w:p w:rsidR="00000000" w:rsidDel="00000000" w:rsidP="00000000" w:rsidRDefault="00000000" w:rsidRPr="00000000" w14:paraId="000005C7">
            <w:pPr>
              <w:spacing w:after="120" w:lineRule="auto"/>
              <w:rPr>
                <w:rFonts w:ascii="MS PMincho" w:cs="MS PMincho" w:eastAsia="MS PMincho" w:hAnsi="MS PMincho"/>
                <w:sz w:val="22"/>
                <w:szCs w:val="22"/>
              </w:rPr>
            </w:pPr>
            <w:r w:rsidDel="00000000" w:rsidR="00000000" w:rsidRPr="00000000">
              <w:rPr>
                <w:rtl w:val="0"/>
              </w:rPr>
            </w:r>
          </w:p>
          <w:p w:rsidR="00000000" w:rsidDel="00000000" w:rsidP="00000000" w:rsidRDefault="00000000" w:rsidRPr="00000000" w14:paraId="000005C8">
            <w:pPr>
              <w:widowControl w:val="1"/>
              <w:pBdr>
                <w:top w:space="0" w:sz="0" w:val="nil"/>
                <w:left w:space="0" w:sz="0" w:val="nil"/>
                <w:bottom w:space="0" w:sz="0" w:val="nil"/>
                <w:right w:space="0" w:sz="0" w:val="nil"/>
                <w:between w:space="0" w:sz="0" w:val="nil"/>
              </w:pBdr>
              <w:spacing w:after="120" w:lineRule="auto"/>
              <w:jc w:val="left"/>
              <w:rPr>
                <w:rFonts w:ascii="MS PMincho" w:cs="MS PMincho" w:eastAsia="MS PMincho" w:hAnsi="MS PMincho"/>
                <w:color w:val="000000"/>
                <w:sz w:val="22"/>
                <w:szCs w:val="22"/>
              </w:rPr>
            </w:pPr>
            <w:r w:rsidDel="00000000" w:rsidR="00000000" w:rsidRPr="00000000">
              <w:rPr>
                <w:rFonts w:ascii="MS PMincho" w:cs="MS PMincho" w:eastAsia="MS PMincho" w:hAnsi="MS PMincho"/>
                <w:color w:val="000000"/>
                <w:sz w:val="22"/>
                <w:szCs w:val="22"/>
                <w:rtl w:val="0"/>
              </w:rPr>
              <w:t xml:space="preserve">一. 指導者</w:t>
            </w:r>
          </w:p>
          <w:p w:rsidR="00000000" w:rsidDel="00000000" w:rsidP="00000000" w:rsidRDefault="00000000" w:rsidRPr="00000000" w14:paraId="000005C9">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〇指導者は、スポーツが人間にとって貴重な文化であることを認識するとともに、暴力行為がスポーツの価値と相反し、人権の侵害であり、全ての人々の基本的権利であるスポーツを行う機会自体を奪うことを自覚する。</w:t>
            </w:r>
          </w:p>
          <w:p w:rsidR="00000000" w:rsidDel="00000000" w:rsidP="00000000" w:rsidRDefault="00000000" w:rsidRPr="00000000" w14:paraId="000005CA">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〇指導者は、暴力行為による強制と服従では、優れた競技者や強いチームの育成が図れないことを認識し、暴力行為が指導における必要悪という誤った考えを捨て去る。</w:t>
            </w:r>
          </w:p>
          <w:p w:rsidR="00000000" w:rsidDel="00000000" w:rsidP="00000000" w:rsidRDefault="00000000" w:rsidRPr="00000000" w14:paraId="000005CB">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〇指導者は、スポーツを行う者のニーズや資質を考慮し、スポーツを行う者自らが考え、判断することのできる能力の育成に努力し、信頼関係の下、常にスポーツを行う者とのコミュニケーションを図ることに努める。</w:t>
            </w:r>
          </w:p>
          <w:p w:rsidR="00000000" w:rsidDel="00000000" w:rsidP="00000000" w:rsidRDefault="00000000" w:rsidRPr="00000000" w14:paraId="000005CC">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〇指導者は、スポーツを行う者の競技力向上のみならず、全人的な発育・発達を支え、21世紀におけるスポーツの使命を担う、フェアプレーの精神を備えたスポーツパーソンの育成に努める。</w:t>
            </w:r>
          </w:p>
          <w:p w:rsidR="00000000" w:rsidDel="00000000" w:rsidP="00000000" w:rsidRDefault="00000000" w:rsidRPr="00000000" w14:paraId="000005CD">
            <w:pPr>
              <w:spacing w:after="120" w:lineRule="auto"/>
              <w:rPr>
                <w:rFonts w:ascii="MS PMincho" w:cs="MS PMincho" w:eastAsia="MS PMincho" w:hAnsi="MS PMincho"/>
                <w:sz w:val="22"/>
                <w:szCs w:val="22"/>
              </w:rPr>
            </w:pPr>
            <w:r w:rsidDel="00000000" w:rsidR="00000000" w:rsidRPr="00000000">
              <w:rPr>
                <w:rtl w:val="0"/>
              </w:rPr>
            </w:r>
          </w:p>
          <w:p w:rsidR="00000000" w:rsidDel="00000000" w:rsidP="00000000" w:rsidRDefault="00000000" w:rsidRPr="00000000" w14:paraId="000005CE">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二. スポーツを行う者</w:t>
            </w:r>
          </w:p>
          <w:p w:rsidR="00000000" w:rsidDel="00000000" w:rsidP="00000000" w:rsidRDefault="00000000" w:rsidRPr="00000000" w14:paraId="000005CF">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〇スポーツを行う者、とりわけプレーヤーは、スポーツの価値を自覚し、それを尊重し、表現することによって、人々に喜びや夢、感動を届ける自立的な存在であり、自らがスポーツという世界共通の人類の文化を体現する者であることを自覚する。</w:t>
            </w:r>
          </w:p>
          <w:p w:rsidR="00000000" w:rsidDel="00000000" w:rsidP="00000000" w:rsidRDefault="00000000" w:rsidRPr="00000000" w14:paraId="000005D0">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〇スポーツを行う者は、いかなる暴力行為も行わず、また黙認せず、自己の尊厳を相手の尊重に委ねるフェアプレーの精神でスポーツ活動の場から暴力行為の根絶に努める。</w:t>
            </w:r>
          </w:p>
          <w:p w:rsidR="00000000" w:rsidDel="00000000" w:rsidP="00000000" w:rsidRDefault="00000000" w:rsidRPr="00000000" w14:paraId="000005D1">
            <w:pPr>
              <w:spacing w:after="120" w:lineRule="auto"/>
              <w:rPr>
                <w:rFonts w:ascii="MS PMincho" w:cs="MS PMincho" w:eastAsia="MS PMincho" w:hAnsi="MS PMincho"/>
                <w:sz w:val="22"/>
                <w:szCs w:val="22"/>
              </w:rPr>
            </w:pPr>
            <w:r w:rsidDel="00000000" w:rsidR="00000000" w:rsidRPr="00000000">
              <w:rPr>
                <w:rtl w:val="0"/>
              </w:rPr>
            </w:r>
          </w:p>
          <w:p w:rsidR="00000000" w:rsidDel="00000000" w:rsidP="00000000" w:rsidRDefault="00000000" w:rsidRPr="00000000" w14:paraId="000005D2">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三. スポーツ団体及び組織</w:t>
            </w:r>
          </w:p>
          <w:p w:rsidR="00000000" w:rsidDel="00000000" w:rsidP="00000000" w:rsidRDefault="00000000" w:rsidRPr="00000000" w14:paraId="000005D3">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〇スポーツ団体及び組織は、スポーツの文化的価値や使命を認識し、スポーツを行う者の権利・利益の保護、さらには、心身の健全育成及び安全の確保に配慮しつつ、スポーツの推進に主体的に取り組む責務がある。そのため、スポーツにおける暴力行為が、スポーツを行う者の権利・利益の侵害であることを自覚する。</w:t>
            </w:r>
          </w:p>
          <w:p w:rsidR="00000000" w:rsidDel="00000000" w:rsidP="00000000" w:rsidRDefault="00000000" w:rsidRPr="00000000" w14:paraId="000005D4">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〇スポーツ団体及び組織は、運営の透明性を確保し、ガバナンス強化に取り組むことによって暴力行為の根絶に努める。そのため、スポーツ団体や組織における暴力行為の実態把握や原因分析を行い、組織運営の在り方や暴力行為を根絶するためのガイドライン及び教育プログラム等の策定、相談窓口の設置などの体制を整備する。</w:t>
            </w:r>
          </w:p>
          <w:p w:rsidR="00000000" w:rsidDel="00000000" w:rsidP="00000000" w:rsidRDefault="00000000" w:rsidRPr="00000000" w14:paraId="000005D5">
            <w:pPr>
              <w:spacing w:after="120" w:lineRule="auto"/>
              <w:rPr>
                <w:rFonts w:ascii="MS PMincho" w:cs="MS PMincho" w:eastAsia="MS PMincho" w:hAnsi="MS PMincho"/>
                <w:sz w:val="22"/>
                <w:szCs w:val="22"/>
              </w:rPr>
            </w:pPr>
            <w:r w:rsidDel="00000000" w:rsidR="00000000" w:rsidRPr="00000000">
              <w:rPr>
                <w:rtl w:val="0"/>
              </w:rPr>
            </w:r>
          </w:p>
          <w:p w:rsidR="00000000" w:rsidDel="00000000" w:rsidP="00000000" w:rsidRDefault="00000000" w:rsidRPr="00000000" w14:paraId="000005D6">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　スポーツは、青少年の教育、人々の心身の健康の保持増進や生きがいの創出、さらには地域の交流の促進など、人々が健康で文化的な生活を営む上で不可欠のものとなっている。また、オリンピック・パラリンピックに代表される世界的な競技大会の隆盛は、スポーツを通した国際平和や人々の交流の可能性を示している。さらに、オリンピック憲章では、スポーツを行うことは人権の一つであり、フェアプレーの精神に基づく相互理解を通して、いかなる暴力も認めないことが宣言されている。</w:t>
            </w:r>
          </w:p>
          <w:p w:rsidR="00000000" w:rsidDel="00000000" w:rsidP="00000000" w:rsidRDefault="00000000" w:rsidRPr="00000000" w14:paraId="000005D7">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　しかしながら、我が国では、これまでスポーツ活動の場において、暴力行為が存在していた。時と場合によっては、暴力行為が暗黙裏に容認される傾向が存在していたことも否定できない。これまでのスポーツ指導で、ともすれば厳しい指導の下暴力行為が行われていたという事実を真摯に受け止め、指導者はスポーツを行う者の主体的な活動を後押しする重要性を認識し、提示したトレーニング方法が、どのような目的を持ち、どのような効果をもたらすのかについて十分に説明し、スポーツを行う者が自主的にスポーツに取り組めるよう努めなければならない。</w:t>
            </w:r>
          </w:p>
          <w:p w:rsidR="00000000" w:rsidDel="00000000" w:rsidP="00000000" w:rsidRDefault="00000000" w:rsidRPr="00000000" w14:paraId="000005D8">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　したがって、本宣言を通して、我が国の指導者、スポーツを行う者、スポーツ団体及び組織が一体となって、改めて、暴力行為根絶に向けて取り組む必要がある。</w:t>
            </w:r>
          </w:p>
          <w:p w:rsidR="00000000" w:rsidDel="00000000" w:rsidP="00000000" w:rsidRDefault="00000000" w:rsidRPr="00000000" w14:paraId="000005D9">
            <w:pPr>
              <w:spacing w:after="120" w:lineRule="auto"/>
              <w:ind w:firstLine="110"/>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スポーツの未来を担うのは、現代を生きる私たちである。こうした自覚の下にスポーツに携わる者は、スポーツの持つ価値を著しく侵害する暴力行為を根絶し、世界共通の人類の文化であるスポーツの伝道者となることが求められる。</w:t>
            </w:r>
          </w:p>
          <w:p w:rsidR="00000000" w:rsidDel="00000000" w:rsidP="00000000" w:rsidRDefault="00000000" w:rsidRPr="00000000" w14:paraId="000005DA">
            <w:pPr>
              <w:spacing w:after="120" w:lineRule="auto"/>
              <w:rPr>
                <w:rFonts w:ascii="MS PMincho" w:cs="MS PMincho" w:eastAsia="MS PMincho" w:hAnsi="MS PMincho"/>
                <w:sz w:val="22"/>
                <w:szCs w:val="22"/>
              </w:rPr>
            </w:pPr>
            <w:r w:rsidDel="00000000" w:rsidR="00000000" w:rsidRPr="00000000">
              <w:rPr>
                <w:rtl w:val="0"/>
              </w:rPr>
            </w:r>
          </w:p>
          <w:p w:rsidR="00000000" w:rsidDel="00000000" w:rsidP="00000000" w:rsidRDefault="00000000" w:rsidRPr="00000000" w14:paraId="000005DB">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【おわりに】</w:t>
            </w:r>
          </w:p>
          <w:p w:rsidR="00000000" w:rsidDel="00000000" w:rsidP="00000000" w:rsidRDefault="00000000" w:rsidRPr="00000000" w14:paraId="000005DC">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　これまで、我が国のスポーツ界において、暴力行為を根絶しようとする取組が行われなかったわけではない。しかし、それらの取組が十分であったとは言い難い。本宣言は、これまでの強い反省に立ち、我が国のスポーツ界が抱えてきた暴力行為の事実を直視し、強固な意志を持って、いかなる暴力行為とも決別する決意を示すものである。</w:t>
            </w:r>
          </w:p>
          <w:p w:rsidR="00000000" w:rsidDel="00000000" w:rsidP="00000000" w:rsidRDefault="00000000" w:rsidRPr="00000000" w14:paraId="000005DD">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　本宣言は、これまで、あらゆるスポーツ活動の場において、暴力行為からスポーツを行う者を守り、スポーツ界の充実・発展に尽力してきた全てのスポーツ関係者に心より敬意を表するとともに、それらのスポーツ関係者と共に、スポーツを愛し、豊かに育んでいこうとするスポーツへの熱い思いを受け継ぐものである。そして、スポーツを愛する多くの人々とともに、日本体育協会、日本オリンピック委員会、日本障害者スポーツ協会、全国高等学校体育連盟、日本中学校体育連盟は、暴力行為の根絶が、スポーツを愛し、その価値を享受する者が担うべき重要な責務であることを認識し、スポーツ界におけるあらゆる暴力行為の根絶に取り組むことをここに宣言した。</w:t>
            </w:r>
          </w:p>
          <w:p w:rsidR="00000000" w:rsidDel="00000000" w:rsidP="00000000" w:rsidRDefault="00000000" w:rsidRPr="00000000" w14:paraId="000005DE">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　この決意を実現するためには、本宣言をスポーツに関係する諸団体及び組織はもとより、広くスポーツ愛好者に周知するとともに、スポーツ諸団体及び組織は、暴力行為根絶の達成に向けた具体的な計画を早期に策定し、継続的な実行に努めなければならない。</w:t>
            </w:r>
          </w:p>
          <w:p w:rsidR="00000000" w:rsidDel="00000000" w:rsidP="00000000" w:rsidRDefault="00000000" w:rsidRPr="00000000" w14:paraId="000005DF">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　また、今後、国際オリンピック委員会をはじめ世界の関係諸団体及び組織とも連携協力し、グローバルな広がりを展望しつつ、スポーツ界における暴力行為根絶の達成に努めることが求められる。</w:t>
            </w:r>
          </w:p>
          <w:p w:rsidR="00000000" w:rsidDel="00000000" w:rsidP="00000000" w:rsidRDefault="00000000" w:rsidRPr="00000000" w14:paraId="000005E0">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　さらに、こうした努力が継続され、結実されるためには、我が国の政府及び公的諸機関等が、これまでの取組の上に、本宣言の喫緊性、重要性を理解し、スポーツ界における暴力行為根絶に向けて、一層積極的に協力、支援することが望まれる。</w:t>
            </w:r>
          </w:p>
          <w:p w:rsidR="00000000" w:rsidDel="00000000" w:rsidP="00000000" w:rsidRDefault="00000000" w:rsidRPr="00000000" w14:paraId="000005E1">
            <w:pPr>
              <w:spacing w:after="120" w:lineRule="auto"/>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　最後に、スポーツ活動の場で起きた数々の痛ましい事件を今一度想起するとともに、スポーツ界における暴力行為を許さない強固な意志を示し、あらゆる暴力行為の根絶を通して、スポーツをあまねく人々に共有される文化として発展させていくことをここに誓う。</w:t>
            </w:r>
          </w:p>
          <w:p w:rsidR="00000000" w:rsidDel="00000000" w:rsidP="00000000" w:rsidRDefault="00000000" w:rsidRPr="00000000" w14:paraId="000005E2">
            <w:pPr>
              <w:rPr>
                <w:rFonts w:ascii="MS PMincho" w:cs="MS PMincho" w:eastAsia="MS PMincho" w:hAnsi="MS PMincho"/>
                <w:sz w:val="22"/>
                <w:szCs w:val="22"/>
              </w:rPr>
            </w:pPr>
            <w:r w:rsidDel="00000000" w:rsidR="00000000" w:rsidRPr="00000000">
              <w:rPr>
                <w:rtl w:val="0"/>
              </w:rPr>
            </w:r>
          </w:p>
          <w:p w:rsidR="00000000" w:rsidDel="00000000" w:rsidP="00000000" w:rsidRDefault="00000000" w:rsidRPr="00000000" w14:paraId="000005E3">
            <w:pP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平成25年4月25日</w:t>
            </w:r>
          </w:p>
          <w:p w:rsidR="00000000" w:rsidDel="00000000" w:rsidP="00000000" w:rsidRDefault="00000000" w:rsidRPr="00000000" w14:paraId="000005E4">
            <w:pPr>
              <w:jc w:val="left"/>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公益財団法人日本体育協会</w:t>
            </w:r>
          </w:p>
          <w:p w:rsidR="00000000" w:rsidDel="00000000" w:rsidP="00000000" w:rsidRDefault="00000000" w:rsidRPr="00000000" w14:paraId="000005E5">
            <w:pPr>
              <w:jc w:val="left"/>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公益財団法人日本オリンピック委員会</w:t>
            </w:r>
          </w:p>
          <w:p w:rsidR="00000000" w:rsidDel="00000000" w:rsidP="00000000" w:rsidRDefault="00000000" w:rsidRPr="00000000" w14:paraId="000005E6">
            <w:pPr>
              <w:jc w:val="left"/>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公益財団法人日本障害者スポーツ協会</w:t>
            </w:r>
          </w:p>
          <w:p w:rsidR="00000000" w:rsidDel="00000000" w:rsidP="00000000" w:rsidRDefault="00000000" w:rsidRPr="00000000" w14:paraId="000005E7">
            <w:pPr>
              <w:jc w:val="left"/>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公益財団法人全国高等学校体育連盟</w:t>
            </w:r>
          </w:p>
          <w:p w:rsidR="00000000" w:rsidDel="00000000" w:rsidP="00000000" w:rsidRDefault="00000000" w:rsidRPr="00000000" w14:paraId="000005E8">
            <w:pPr>
              <w:rPr>
                <w:rFonts w:ascii="MS PMincho" w:cs="MS PMincho" w:eastAsia="MS PMincho" w:hAnsi="MS PMincho"/>
              </w:rPr>
            </w:pPr>
            <w:r w:rsidDel="00000000" w:rsidR="00000000" w:rsidRPr="00000000">
              <w:rPr>
                <w:rFonts w:ascii="MS PMincho" w:cs="MS PMincho" w:eastAsia="MS PMincho" w:hAnsi="MS PMincho"/>
                <w:sz w:val="22"/>
                <w:szCs w:val="22"/>
                <w:rtl w:val="0"/>
              </w:rPr>
              <w:t xml:space="preserve">公益財団法人日本中学校体育連盟</w:t>
            </w:r>
            <w:r w:rsidDel="00000000" w:rsidR="00000000" w:rsidRPr="00000000">
              <w:rPr>
                <w:rtl w:val="0"/>
              </w:rPr>
            </w:r>
          </w:p>
        </w:tc>
      </w:tr>
    </w:tbl>
    <w:p w:rsidR="00000000" w:rsidDel="00000000" w:rsidP="00000000" w:rsidRDefault="00000000" w:rsidRPr="00000000" w14:paraId="000005E9">
      <w:pPr>
        <w:ind w:firstLine="140"/>
        <w:rPr>
          <w:rFonts w:ascii="MS PMincho" w:cs="MS PMincho" w:eastAsia="MS PMincho" w:hAnsi="MS PMincho"/>
        </w:rPr>
      </w:pPr>
      <w:r w:rsidDel="00000000" w:rsidR="00000000" w:rsidRPr="00000000">
        <w:rPr>
          <w:rFonts w:ascii="MS PMincho" w:cs="MS PMincho" w:eastAsia="MS PMincho" w:hAnsi="MS PMincho"/>
          <w:rtl w:val="0"/>
        </w:rPr>
        <w:t xml:space="preserve">スポーツの場において暴力等の反倫理的行為は絶対におこなってはいけません。公認スポーツ指導者資格の有無によって反倫理的行為の是非の判断が変わることはありませんが、資格保有者は特に反倫理的行為とは無縁であることが求められます。</w:t>
      </w:r>
    </w:p>
    <w:p w:rsidR="00000000" w:rsidDel="00000000" w:rsidP="00000000" w:rsidRDefault="00000000" w:rsidRPr="00000000" w14:paraId="000005EA">
      <w:pPr>
        <w:ind w:firstLine="140"/>
        <w:rPr>
          <w:rFonts w:ascii="MS PMincho" w:cs="MS PMincho" w:eastAsia="MS PMincho" w:hAnsi="MS PMincho"/>
        </w:rPr>
      </w:pPr>
      <w:r w:rsidDel="00000000" w:rsidR="00000000" w:rsidRPr="00000000">
        <w:rPr>
          <w:rFonts w:ascii="MS PMincho" w:cs="MS PMincho" w:eastAsia="MS PMincho" w:hAnsi="MS PMincho"/>
          <w:rtl w:val="0"/>
        </w:rPr>
        <w:t xml:space="preserve">体罰という用語は学校教育法上の定義では「懲戒」の目的をもって行われるものです。指導者が何の落ち度もないプレーヤーに対して身体的・精神的苦痛を負わせているのは暴力行為であり、体罰とは違います。また、体罰も暴力行為のいずれも法的に禁止されていることには変わりないことにも注意が必要です。</w:t>
      </w:r>
    </w:p>
    <w:p w:rsidR="00000000" w:rsidDel="00000000" w:rsidP="00000000" w:rsidRDefault="00000000" w:rsidRPr="00000000" w14:paraId="000005EB">
      <w:pPr>
        <w:ind w:firstLine="140"/>
        <w:rPr>
          <w:rFonts w:ascii="MS PMincho" w:cs="MS PMincho" w:eastAsia="MS PMincho" w:hAnsi="MS PMincho"/>
        </w:rPr>
      </w:pPr>
      <w:r w:rsidDel="00000000" w:rsidR="00000000" w:rsidRPr="00000000">
        <w:rPr>
          <w:rFonts w:ascii="MS PMincho" w:cs="MS PMincho" w:eastAsia="MS PMincho" w:hAnsi="MS PMincho"/>
          <w:rtl w:val="0"/>
        </w:rPr>
        <w:t xml:space="preserve">ただし、刑法に定める以下の場合においては、処罰されない可能性がありますので確認しておきましょう。</w:t>
      </w:r>
    </w:p>
    <w:p w:rsidR="00000000" w:rsidDel="00000000" w:rsidP="00000000" w:rsidRDefault="00000000" w:rsidRPr="00000000" w14:paraId="000005EC">
      <w:pPr>
        <w:ind w:firstLine="140"/>
        <w:rPr>
          <w:rFonts w:ascii="MS PMincho" w:cs="MS PMincho" w:eastAsia="MS PMincho" w:hAnsi="MS PMincho"/>
        </w:rPr>
      </w:pPr>
      <w:r w:rsidDel="00000000" w:rsidR="00000000" w:rsidRPr="00000000">
        <w:rPr>
          <w:rtl w:val="0"/>
        </w:rPr>
      </w:r>
    </w:p>
    <w:tbl>
      <w:tblPr>
        <w:tblStyle w:val="Table52"/>
        <w:tblW w:w="9214.0" w:type="dxa"/>
        <w:jc w:val="left"/>
        <w:tblInd w:w="27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14"/>
        <w:tblGridChange w:id="0">
          <w:tblGrid>
            <w:gridCol w:w="9214"/>
          </w:tblGrid>
        </w:tblGridChange>
      </w:tblGrid>
      <w:tr>
        <w:trPr>
          <w:cantSplit w:val="0"/>
          <w:trHeight w:val="5905" w:hRule="atLeast"/>
          <w:tblHeader w:val="0"/>
        </w:trPr>
        <w:tc>
          <w:tcPr>
            <w:vAlign w:val="center"/>
          </w:tcPr>
          <w:p w:rsidR="00000000" w:rsidDel="00000000" w:rsidP="00000000" w:rsidRDefault="00000000" w:rsidRPr="00000000" w14:paraId="000005ED">
            <w:pPr>
              <w:rPr>
                <w:rFonts w:ascii="MS PMincho" w:cs="MS PMincho" w:eastAsia="MS PMincho" w:hAnsi="MS PMincho"/>
                <w:sz w:val="22"/>
                <w:szCs w:val="22"/>
                <w:u w:val="single"/>
              </w:rPr>
            </w:pPr>
            <w:r w:rsidDel="00000000" w:rsidR="00000000" w:rsidRPr="00000000">
              <w:rPr>
                <w:rFonts w:ascii="MS PMincho" w:cs="MS PMincho" w:eastAsia="MS PMincho" w:hAnsi="MS PMincho"/>
                <w:sz w:val="22"/>
                <w:szCs w:val="22"/>
                <w:u w:val="single"/>
                <w:rtl w:val="0"/>
              </w:rPr>
              <w:t xml:space="preserve">刑法</w:t>
            </w:r>
          </w:p>
          <w:p w:rsidR="00000000" w:rsidDel="00000000" w:rsidP="00000000" w:rsidRDefault="00000000" w:rsidRPr="00000000" w14:paraId="000005EE">
            <w:pPr>
              <w:rPr>
                <w:rFonts w:ascii="MS PMincho" w:cs="MS PMincho" w:eastAsia="MS PMincho" w:hAnsi="MS PMincho"/>
                <w:sz w:val="22"/>
                <w:szCs w:val="22"/>
                <w:u w:val="single"/>
              </w:rPr>
            </w:pPr>
            <w:r w:rsidDel="00000000" w:rsidR="00000000" w:rsidRPr="00000000">
              <w:rPr>
                <w:rFonts w:ascii="MS PMincho" w:cs="MS PMincho" w:eastAsia="MS PMincho" w:hAnsi="MS PMincho"/>
                <w:sz w:val="22"/>
                <w:szCs w:val="22"/>
                <w:u w:val="single"/>
                <w:rtl w:val="0"/>
              </w:rPr>
              <w:t xml:space="preserve">第七章　犯罪の不成立及び刑の減免</w:t>
            </w:r>
          </w:p>
          <w:p w:rsidR="00000000" w:rsidDel="00000000" w:rsidP="00000000" w:rsidRDefault="00000000" w:rsidRPr="00000000" w14:paraId="000005EF">
            <w:pPr>
              <w:rPr>
                <w:rFonts w:ascii="MS PMincho" w:cs="MS PMincho" w:eastAsia="MS PMincho" w:hAnsi="MS PMincho"/>
                <w:sz w:val="22"/>
                <w:szCs w:val="22"/>
              </w:rPr>
            </w:pPr>
            <w:r w:rsidDel="00000000" w:rsidR="00000000" w:rsidRPr="00000000">
              <w:rPr>
                <w:rtl w:val="0"/>
              </w:rPr>
            </w:r>
          </w:p>
          <w:p w:rsidR="00000000" w:rsidDel="00000000" w:rsidP="00000000" w:rsidRDefault="00000000" w:rsidRPr="00000000" w14:paraId="000005F0">
            <w:pP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（正当行為）</w:t>
            </w:r>
          </w:p>
          <w:p w:rsidR="00000000" w:rsidDel="00000000" w:rsidP="00000000" w:rsidRDefault="00000000" w:rsidRPr="00000000" w14:paraId="000005F1">
            <w:pP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第三十五条　法令又は正当な業務による行為は、罰しない。</w:t>
            </w:r>
          </w:p>
          <w:p w:rsidR="00000000" w:rsidDel="00000000" w:rsidP="00000000" w:rsidRDefault="00000000" w:rsidRPr="00000000" w14:paraId="000005F2">
            <w:pPr>
              <w:rPr>
                <w:rFonts w:ascii="MS PMincho" w:cs="MS PMincho" w:eastAsia="MS PMincho" w:hAnsi="MS PMincho"/>
                <w:sz w:val="22"/>
                <w:szCs w:val="22"/>
              </w:rPr>
            </w:pPr>
            <w:r w:rsidDel="00000000" w:rsidR="00000000" w:rsidRPr="00000000">
              <w:rPr>
                <w:rtl w:val="0"/>
              </w:rPr>
            </w:r>
          </w:p>
          <w:p w:rsidR="00000000" w:rsidDel="00000000" w:rsidP="00000000" w:rsidRDefault="00000000" w:rsidRPr="00000000" w14:paraId="000005F3">
            <w:pP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（正当防衛）</w:t>
            </w:r>
          </w:p>
          <w:p w:rsidR="00000000" w:rsidDel="00000000" w:rsidP="00000000" w:rsidRDefault="00000000" w:rsidRPr="00000000" w14:paraId="000005F4">
            <w:pP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第三十六条　急迫不正の侵害に対して、自己又は他人の権利を防衛するため、やむを得ずにした行為は、罰しない。</w:t>
            </w:r>
          </w:p>
          <w:p w:rsidR="00000000" w:rsidDel="00000000" w:rsidP="00000000" w:rsidRDefault="00000000" w:rsidRPr="00000000" w14:paraId="000005F5">
            <w:pP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２　防衛の程度を超えた行為は、情状により、その刑を減軽し、又は免除することができる。</w:t>
            </w:r>
          </w:p>
          <w:p w:rsidR="00000000" w:rsidDel="00000000" w:rsidP="00000000" w:rsidRDefault="00000000" w:rsidRPr="00000000" w14:paraId="000005F6">
            <w:pPr>
              <w:rPr>
                <w:rFonts w:ascii="MS PMincho" w:cs="MS PMincho" w:eastAsia="MS PMincho" w:hAnsi="MS PMincho"/>
                <w:sz w:val="22"/>
                <w:szCs w:val="22"/>
              </w:rPr>
            </w:pPr>
            <w:r w:rsidDel="00000000" w:rsidR="00000000" w:rsidRPr="00000000">
              <w:rPr>
                <w:rtl w:val="0"/>
              </w:rPr>
            </w:r>
          </w:p>
          <w:p w:rsidR="00000000" w:rsidDel="00000000" w:rsidP="00000000" w:rsidRDefault="00000000" w:rsidRPr="00000000" w14:paraId="000005F7">
            <w:pP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（緊急避難）</w:t>
            </w:r>
          </w:p>
          <w:p w:rsidR="00000000" w:rsidDel="00000000" w:rsidP="00000000" w:rsidRDefault="00000000" w:rsidRPr="00000000" w14:paraId="000005F8">
            <w:pP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第三十七条　自己又は他人の生命、身体、自由又は財産に対する現在の危難を避けるため、やむを得ずにした行為は、これによって生じた害が避けようとした害の程度を超えなかった場合に限り、罰しない。ただし、その程度を超えた行為は、情状により、その刑を減軽し、又は免除することができる。</w:t>
            </w:r>
          </w:p>
          <w:p w:rsidR="00000000" w:rsidDel="00000000" w:rsidP="00000000" w:rsidRDefault="00000000" w:rsidRPr="00000000" w14:paraId="000005F9">
            <w:pPr>
              <w:rPr>
                <w:rFonts w:ascii="MS PMincho" w:cs="MS PMincho" w:eastAsia="MS PMincho" w:hAnsi="MS PMincho"/>
              </w:rPr>
            </w:pPr>
            <w:r w:rsidDel="00000000" w:rsidR="00000000" w:rsidRPr="00000000">
              <w:rPr>
                <w:rFonts w:ascii="MS PMincho" w:cs="MS PMincho" w:eastAsia="MS PMincho" w:hAnsi="MS PMincho"/>
                <w:sz w:val="22"/>
                <w:szCs w:val="22"/>
                <w:rtl w:val="0"/>
              </w:rPr>
              <w:t xml:space="preserve">２　前項の規定は、業務上特別の義務がある者には、適用しない。</w:t>
            </w:r>
            <w:r w:rsidDel="00000000" w:rsidR="00000000" w:rsidRPr="00000000">
              <w:rPr>
                <w:rtl w:val="0"/>
              </w:rPr>
            </w:r>
          </w:p>
        </w:tc>
      </w:tr>
    </w:tbl>
    <w:p w:rsidR="00000000" w:rsidDel="00000000" w:rsidP="00000000" w:rsidRDefault="00000000" w:rsidRPr="00000000" w14:paraId="000005FA">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br w:type="page"/>
      </w:r>
      <w:r w:rsidDel="00000000" w:rsidR="00000000" w:rsidRPr="00000000">
        <w:rPr>
          <w:rtl w:val="0"/>
        </w:rPr>
      </w:r>
    </w:p>
    <w:tbl>
      <w:tblPr>
        <w:tblStyle w:val="Table53"/>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70ad47" w:val="clear"/>
          </w:tcPr>
          <w:p w:rsidR="00000000" w:rsidDel="00000000" w:rsidP="00000000" w:rsidRDefault="00000000" w:rsidRPr="00000000" w14:paraId="000005FB">
            <w:pPr>
              <w:pStyle w:val="Heading3"/>
              <w:rPr/>
            </w:pPr>
            <w:bookmarkStart w:colFirst="0" w:colLast="0" w:name="_heading=h.m1lobqi25k7z" w:id="26"/>
            <w:bookmarkEnd w:id="26"/>
            <w:r w:rsidDel="00000000" w:rsidR="00000000" w:rsidRPr="00000000">
              <w:rPr>
                <w:rtl w:val="0"/>
              </w:rPr>
              <w:t xml:space="preserve">倫理的判断を高めよう</w:t>
            </w:r>
          </w:p>
        </w:tc>
      </w:tr>
    </w:tbl>
    <w:p w:rsidR="00000000" w:rsidDel="00000000" w:rsidP="00000000" w:rsidRDefault="00000000" w:rsidRPr="00000000" w14:paraId="000005FC">
      <w:pPr>
        <w:rPr>
          <w:rFonts w:ascii="MS PMincho" w:cs="MS PMincho" w:eastAsia="MS PMincho" w:hAnsi="MS PMincho"/>
        </w:rPr>
      </w:pPr>
      <w:r w:rsidDel="00000000" w:rsidR="00000000" w:rsidRPr="00000000">
        <w:rPr>
          <w:rtl w:val="0"/>
        </w:rPr>
      </w:r>
    </w:p>
    <w:tbl>
      <w:tblPr>
        <w:tblStyle w:val="Table54"/>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shd w:fill="d9d9d9" w:val="clear"/>
          </w:tcPr>
          <w:p w:rsidR="00000000" w:rsidDel="00000000" w:rsidP="00000000" w:rsidRDefault="00000000" w:rsidRPr="00000000" w14:paraId="000005FD">
            <w:pP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到達目標</w:t>
            </w:r>
          </w:p>
          <w:p w:rsidR="00000000" w:rsidDel="00000000" w:rsidP="00000000" w:rsidRDefault="00000000" w:rsidRPr="00000000" w14:paraId="000005FE">
            <w:pPr>
              <w:widowControl w:val="1"/>
              <w:numPr>
                <w:ilvl w:val="0"/>
                <w:numId w:val="1"/>
              </w:numPr>
              <w:pBdr>
                <w:top w:space="0" w:sz="0" w:val="nil"/>
                <w:left w:space="0" w:sz="0" w:val="nil"/>
                <w:bottom w:space="0" w:sz="0" w:val="nil"/>
                <w:right w:space="0" w:sz="0" w:val="nil"/>
                <w:between w:space="0" w:sz="0" w:val="nil"/>
              </w:pBdr>
              <w:ind w:left="420" w:hanging="420"/>
              <w:jc w:val="left"/>
              <w:rPr>
                <w:rFonts w:ascii="MS PGothic" w:cs="MS PGothic" w:eastAsia="MS PGothic" w:hAnsi="MS PGothic"/>
                <w:sz w:val="22"/>
                <w:szCs w:val="22"/>
              </w:rPr>
            </w:pPr>
            <w:r w:rsidDel="00000000" w:rsidR="00000000" w:rsidRPr="00000000">
              <w:rPr>
                <w:rFonts w:ascii="MS PGothic" w:cs="MS PGothic" w:eastAsia="MS PGothic" w:hAnsi="MS PGothic"/>
                <w:sz w:val="22"/>
                <w:szCs w:val="22"/>
                <w:rtl w:val="0"/>
              </w:rPr>
              <w:t xml:space="preserve">プレーヤーに安心・安全な、よりよいスポーツの環境を提供できるようになるために、コーチングにかかわるさまざまな倫理とそれに基づいた倫理的判断ができるようになる</w:t>
            </w:r>
          </w:p>
          <w:p w:rsidR="00000000" w:rsidDel="00000000" w:rsidP="00000000" w:rsidRDefault="00000000" w:rsidRPr="00000000" w14:paraId="000005FF">
            <w:pPr>
              <w:widowControl w:val="1"/>
              <w:numPr>
                <w:ilvl w:val="0"/>
                <w:numId w:val="1"/>
              </w:numPr>
              <w:pBdr>
                <w:top w:space="0" w:sz="0" w:val="nil"/>
                <w:left w:space="0" w:sz="0" w:val="nil"/>
                <w:bottom w:space="0" w:sz="0" w:val="nil"/>
                <w:right w:space="0" w:sz="0" w:val="nil"/>
                <w:between w:space="0" w:sz="0" w:val="nil"/>
              </w:pBdr>
              <w:ind w:left="420" w:hanging="420"/>
              <w:jc w:val="left"/>
              <w:rPr>
                <w:rFonts w:ascii="MS PGothic" w:cs="MS PGothic" w:eastAsia="MS PGothic" w:hAnsi="MS PGothic"/>
                <w:sz w:val="22"/>
                <w:szCs w:val="22"/>
              </w:rPr>
            </w:pPr>
            <w:r w:rsidDel="00000000" w:rsidR="00000000" w:rsidRPr="00000000">
              <w:rPr>
                <w:rFonts w:ascii="MS PGothic" w:cs="MS PGothic" w:eastAsia="MS PGothic" w:hAnsi="MS PGothic"/>
                <w:sz w:val="22"/>
                <w:szCs w:val="22"/>
                <w:rtl w:val="0"/>
              </w:rPr>
              <w:t xml:space="preserve">不正が起こる要因について知ることができている</w:t>
            </w:r>
          </w:p>
          <w:p w:rsidR="00000000" w:rsidDel="00000000" w:rsidP="00000000" w:rsidRDefault="00000000" w:rsidRPr="00000000" w14:paraId="00000600">
            <w:pPr>
              <w:widowControl w:val="1"/>
              <w:numPr>
                <w:ilvl w:val="0"/>
                <w:numId w:val="1"/>
              </w:numPr>
              <w:pBdr>
                <w:top w:space="0" w:sz="0" w:val="nil"/>
                <w:left w:space="0" w:sz="0" w:val="nil"/>
                <w:bottom w:space="0" w:sz="0" w:val="nil"/>
                <w:right w:space="0" w:sz="0" w:val="nil"/>
                <w:between w:space="0" w:sz="0" w:val="nil"/>
              </w:pBdr>
              <w:ind w:left="420" w:hanging="420"/>
              <w:jc w:val="left"/>
              <w:rPr>
                <w:rFonts w:ascii="MS PGothic" w:cs="MS PGothic" w:eastAsia="MS PGothic" w:hAnsi="MS PGothic"/>
                <w:sz w:val="22"/>
                <w:szCs w:val="22"/>
              </w:rPr>
            </w:pPr>
            <w:r w:rsidDel="00000000" w:rsidR="00000000" w:rsidRPr="00000000">
              <w:rPr>
                <w:rFonts w:ascii="MS PGothic" w:cs="MS PGothic" w:eastAsia="MS PGothic" w:hAnsi="MS PGothic"/>
                <w:sz w:val="22"/>
                <w:szCs w:val="22"/>
                <w:rtl w:val="0"/>
              </w:rPr>
              <w:t xml:space="preserve">自分が関わるスポーツ種目で起こりえる不正について考えることができている</w:t>
            </w:r>
          </w:p>
        </w:tc>
      </w:tr>
      <w:tr>
        <w:trPr>
          <w:cantSplit w:val="0"/>
          <w:tblHeader w:val="0"/>
        </w:trPr>
        <w:tc>
          <w:tcPr>
            <w:shd w:fill="d9d9d9" w:val="clear"/>
          </w:tcPr>
          <w:p w:rsidR="00000000" w:rsidDel="00000000" w:rsidP="00000000" w:rsidRDefault="00000000" w:rsidRPr="00000000" w14:paraId="00000601">
            <w:pPr>
              <w:pBdr>
                <w:top w:space="0" w:sz="0" w:val="nil"/>
                <w:left w:space="0" w:sz="0" w:val="nil"/>
                <w:bottom w:space="0" w:sz="0" w:val="nil"/>
                <w:right w:space="0" w:sz="0" w:val="nil"/>
                <w:between w:space="0" w:sz="0" w:val="nil"/>
              </w:pBd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この内容に関連するセルフチェックリスト項目</w:t>
            </w:r>
          </w:p>
          <w:p w:rsidR="00000000" w:rsidDel="00000000" w:rsidP="00000000" w:rsidRDefault="00000000" w:rsidRPr="00000000" w14:paraId="00000602">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心理・社会的な安全・安心を確保するための取り組みができている</w:t>
            </w:r>
          </w:p>
          <w:p w:rsidR="00000000" w:rsidDel="00000000" w:rsidP="00000000" w:rsidRDefault="00000000" w:rsidRPr="00000000" w14:paraId="0000060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スポーツの価値を高めるためにコーチング哲学を常に磨いている</w:t>
            </w:r>
          </w:p>
          <w:p w:rsidR="00000000" w:rsidDel="00000000" w:rsidP="00000000" w:rsidRDefault="00000000" w:rsidRPr="00000000" w14:paraId="0000060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相手の置かれている状況を理解（共感）しようとしている</w:t>
            </w:r>
          </w:p>
          <w:p w:rsidR="00000000" w:rsidDel="00000000" w:rsidP="00000000" w:rsidRDefault="00000000" w:rsidRPr="00000000" w14:paraId="0000060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自分の先入観を自己認識したうえでコミュニケーションをとっている</w:t>
            </w:r>
          </w:p>
          <w:p w:rsidR="00000000" w:rsidDel="00000000" w:rsidP="00000000" w:rsidRDefault="00000000" w:rsidRPr="00000000" w14:paraId="00000606">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判断を控えた話の聴き方ができている</w:t>
            </w:r>
          </w:p>
          <w:p w:rsidR="00000000" w:rsidDel="00000000" w:rsidP="00000000" w:rsidRDefault="00000000" w:rsidRPr="00000000" w14:paraId="00000607">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自身のコーチングスキルを振り返る時間を確保している</w:t>
            </w:r>
          </w:p>
          <w:p w:rsidR="00000000" w:rsidDel="00000000" w:rsidP="00000000" w:rsidRDefault="00000000" w:rsidRPr="00000000" w14:paraId="00000608">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第三者からの評価を受けている</w:t>
            </w:r>
            <w:r w:rsidDel="00000000" w:rsidR="00000000" w:rsidRPr="00000000">
              <w:rPr>
                <w:rtl w:val="0"/>
              </w:rPr>
            </w:r>
          </w:p>
        </w:tc>
      </w:tr>
    </w:tbl>
    <w:p w:rsidR="00000000" w:rsidDel="00000000" w:rsidP="00000000" w:rsidRDefault="00000000" w:rsidRPr="00000000" w14:paraId="00000609">
      <w:pPr>
        <w:rPr>
          <w:rFonts w:ascii="MS PMincho" w:cs="MS PMincho" w:eastAsia="MS PMincho" w:hAnsi="MS PMincho"/>
        </w:rPr>
      </w:pPr>
      <w:r w:rsidDel="00000000" w:rsidR="00000000" w:rsidRPr="00000000">
        <w:rPr>
          <w:rtl w:val="0"/>
        </w:rPr>
      </w:r>
    </w:p>
    <w:p w:rsidR="00000000" w:rsidDel="00000000" w:rsidP="00000000" w:rsidRDefault="00000000" w:rsidRPr="00000000" w14:paraId="0000060A">
      <w:pPr>
        <w:jc w:val="left"/>
        <w:rPr>
          <w:rFonts w:ascii="MS PMincho" w:cs="MS PMincho" w:eastAsia="MS PMincho" w:hAnsi="MS PMincho"/>
        </w:rPr>
      </w:pPr>
      <w:r w:rsidDel="00000000" w:rsidR="00000000" w:rsidRPr="00000000">
        <w:rPr>
          <w:rFonts w:ascii="MS PMincho" w:cs="MS PMincho" w:eastAsia="MS PMincho" w:hAnsi="MS PMincho"/>
          <w:rtl w:val="0"/>
        </w:rPr>
        <w:t xml:space="preserve">　暴力や虐待、ハラスメントが各種のルール違反にあたることは、ほとんどの人が認識していることでしょう。しかし、そのルール違反がどのようにして起こるのか、考えたことはあるでしょうか。この時間を使って、コーチングの倫理的な側面について考えていくことにしましょう。</w:t>
      </w:r>
      <w:r w:rsidDel="00000000" w:rsidR="00000000" w:rsidRPr="00000000">
        <w:rPr>
          <w:rFonts w:ascii="MS PMincho" w:cs="MS PMincho" w:eastAsia="MS PMincho" w:hAnsi="MS PMincho"/>
          <w:color w:val="333333"/>
          <w:highlight w:val="white"/>
          <w:rtl w:val="0"/>
        </w:rPr>
        <w:t xml:space="preserve">米国の組織犯罪研究者であるドナルド・R・クレッシーは、不正は「動機・プレッシャー」「機会」「正当化」の3つの要因が揃ったときに発生するという考え方を提唱しています。</w:t>
      </w:r>
      <w:r w:rsidDel="00000000" w:rsidR="00000000" w:rsidRPr="00000000">
        <w:rPr>
          <w:rtl w:val="0"/>
        </w:rPr>
      </w:r>
    </w:p>
    <w:p w:rsidR="00000000" w:rsidDel="00000000" w:rsidP="00000000" w:rsidRDefault="00000000" w:rsidRPr="00000000" w14:paraId="0000060B">
      <w:pPr>
        <w:ind w:firstLine="140"/>
        <w:rPr>
          <w:rFonts w:ascii="MS PMincho" w:cs="MS PMincho" w:eastAsia="MS PMincho" w:hAnsi="MS PMincho"/>
        </w:rPr>
      </w:pPr>
      <w:r w:rsidDel="00000000" w:rsidR="00000000" w:rsidRPr="00000000">
        <w:rPr>
          <w:rtl w:val="0"/>
        </w:rPr>
      </w:r>
    </w:p>
    <w:p w:rsidR="00000000" w:rsidDel="00000000" w:rsidP="00000000" w:rsidRDefault="00000000" w:rsidRPr="00000000" w14:paraId="0000060C">
      <w:pPr>
        <w:ind w:firstLine="140"/>
        <w:rPr>
          <w:rFonts w:ascii="MS PMincho" w:cs="MS PMincho" w:eastAsia="MS PMincho" w:hAnsi="MS PMincho"/>
        </w:rPr>
      </w:pPr>
      <w:r w:rsidDel="00000000" w:rsidR="00000000" w:rsidRPr="00000000">
        <w:rPr>
          <w:rtl w:val="0"/>
        </w:rPr>
      </w:r>
    </w:p>
    <w:p w:rsidR="00000000" w:rsidDel="00000000" w:rsidP="00000000" w:rsidRDefault="00000000" w:rsidRPr="00000000" w14:paraId="0000060D">
      <w:pPr>
        <w:ind w:firstLine="360"/>
        <w:jc w:val="center"/>
        <w:rPr>
          <w:rFonts w:ascii="MS PMincho" w:cs="MS PMincho" w:eastAsia="MS PMincho" w:hAnsi="MS PMincho"/>
        </w:rPr>
      </w:pPr>
      <w:r w:rsidDel="00000000" w:rsidR="00000000" w:rsidRPr="00000000">
        <w:rPr>
          <w:rFonts w:ascii="MS PMincho" w:cs="MS PMincho" w:eastAsia="MS PMincho" w:hAnsi="MS PMincho"/>
          <w:rtl w:val="0"/>
        </w:rPr>
        <w:t xml:space="preserve">［不正のトライアングル］</w:t>
      </w:r>
    </w:p>
    <w:p w:rsidR="00000000" w:rsidDel="00000000" w:rsidP="00000000" w:rsidRDefault="00000000" w:rsidRPr="00000000" w14:paraId="0000060E">
      <w:pPr>
        <w:jc w:val="center"/>
        <w:rPr>
          <w:rFonts w:ascii="MS PMincho" w:cs="MS PMincho" w:eastAsia="MS PMincho" w:hAnsi="MS PMincho"/>
        </w:rPr>
      </w:pPr>
      <w:r w:rsidDel="00000000" w:rsidR="00000000" w:rsidRPr="00000000">
        <w:rPr>
          <w:rFonts w:ascii="MS PMincho" w:cs="MS PMincho" w:eastAsia="MS PMincho" w:hAnsi="MS PMincho"/>
        </w:rPr>
        <w:drawing>
          <wp:inline distB="0" distT="0" distL="0" distR="0">
            <wp:extent cx="5862165" cy="2733670"/>
            <wp:effectExtent b="0" l="0" r="0" t="0"/>
            <wp:docPr id="23" name="image29.png"/>
            <a:graphic>
              <a:graphicData uri="http://schemas.openxmlformats.org/drawingml/2006/picture">
                <pic:pic>
                  <pic:nvPicPr>
                    <pic:cNvPr id="0" name="image29.png"/>
                    <pic:cNvPicPr preferRelativeResize="0"/>
                  </pic:nvPicPr>
                  <pic:blipFill>
                    <a:blip r:embed="rId29"/>
                    <a:srcRect b="0" l="0" r="0" t="0"/>
                    <a:stretch>
                      <a:fillRect/>
                    </a:stretch>
                  </pic:blipFill>
                  <pic:spPr>
                    <a:xfrm>
                      <a:off x="0" y="0"/>
                      <a:ext cx="5862165" cy="2733670"/>
                    </a:xfrm>
                    <a:prstGeom prst="rect"/>
                    <a:ln/>
                  </pic:spPr>
                </pic:pic>
              </a:graphicData>
            </a:graphic>
          </wp:inline>
        </w:drawing>
      </w:r>
      <w:r w:rsidDel="00000000" w:rsidR="00000000" w:rsidRPr="00000000">
        <w:rPr>
          <w:rtl w:val="0"/>
        </w:rPr>
      </w:r>
    </w:p>
    <w:p w:rsidR="00000000" w:rsidDel="00000000" w:rsidP="00000000" w:rsidRDefault="00000000" w:rsidRPr="00000000" w14:paraId="0000060F">
      <w:pPr>
        <w:rPr>
          <w:rFonts w:ascii="MS PMincho" w:cs="MS PMincho" w:eastAsia="MS PMincho" w:hAnsi="MS PMincho"/>
        </w:rPr>
      </w:pPr>
      <w:r w:rsidDel="00000000" w:rsidR="00000000" w:rsidRPr="00000000">
        <w:rPr>
          <w:rtl w:val="0"/>
        </w:rPr>
      </w:r>
    </w:p>
    <w:p w:rsidR="00000000" w:rsidDel="00000000" w:rsidP="00000000" w:rsidRDefault="00000000" w:rsidRPr="00000000" w14:paraId="00000610">
      <w:pPr>
        <w:ind w:firstLine="120"/>
        <w:rPr>
          <w:rFonts w:ascii="MS PMincho" w:cs="MS PMincho" w:eastAsia="MS PMincho" w:hAnsi="MS PMincho"/>
        </w:rPr>
      </w:pPr>
      <w:r w:rsidDel="00000000" w:rsidR="00000000" w:rsidRPr="00000000">
        <w:rPr>
          <w:rFonts w:ascii="MS PMincho" w:cs="MS PMincho" w:eastAsia="MS PMincho" w:hAnsi="MS PMincho"/>
          <w:rtl w:val="0"/>
        </w:rPr>
        <w:t xml:space="preserve">この枠組みを使って、以下に挙げるいくつかの例について、動機・プレッシャー、機会、正当化のトライアングルを考えてみましょう。</w:t>
      </w:r>
    </w:p>
    <w:p w:rsidR="00000000" w:rsidDel="00000000" w:rsidP="00000000" w:rsidRDefault="00000000" w:rsidRPr="00000000" w14:paraId="00000611">
      <w:pPr>
        <w:rPr>
          <w:rFonts w:ascii="MS PMincho" w:cs="MS PMincho" w:eastAsia="MS PMincho" w:hAnsi="MS PMincho"/>
        </w:rPr>
      </w:pPr>
      <w:r w:rsidDel="00000000" w:rsidR="00000000" w:rsidRPr="00000000">
        <w:br w:type="page"/>
      </w:r>
      <w:r w:rsidDel="00000000" w:rsidR="00000000" w:rsidRPr="00000000">
        <w:rPr>
          <w:rtl w:val="0"/>
        </w:rPr>
      </w:r>
    </w:p>
    <w:p w:rsidR="00000000" w:rsidDel="00000000" w:rsidP="00000000" w:rsidRDefault="00000000" w:rsidRPr="00000000" w14:paraId="00000612">
      <w:pPr>
        <w:widowControl w:val="1"/>
        <w:numPr>
          <w:ilvl w:val="1"/>
          <w:numId w:val="48"/>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まず、いくつかの交通ルール違反について考えてみましょう。それぞれの要素について例を示してありますが、皆さんが考える他の動機・プレッシャー、機会、正当化について空欄に追加してみてください。</w:t>
      </w:r>
    </w:p>
    <w:p w:rsidR="00000000" w:rsidDel="00000000" w:rsidP="00000000" w:rsidRDefault="00000000" w:rsidRPr="00000000" w14:paraId="00000613">
      <w:pPr>
        <w:ind w:firstLine="120"/>
        <w:rPr>
          <w:rFonts w:ascii="MS PMincho" w:cs="MS PMincho" w:eastAsia="MS PMincho" w:hAnsi="MS PMincho"/>
          <w:color w:val="000000"/>
        </w:rPr>
      </w:pPr>
      <w:r w:rsidDel="00000000" w:rsidR="00000000" w:rsidRPr="00000000">
        <w:rPr/>
        <w:drawing>
          <wp:inline distB="0" distT="0" distL="0" distR="0">
            <wp:extent cx="292100" cy="272627"/>
            <wp:effectExtent b="0" l="0" r="0" t="0"/>
            <wp:docPr descr="アイコン&#10;&#10;中程度の精度で自動的に生成された説明" id="24"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55"/>
        <w:tblW w:w="9290.0" w:type="dxa"/>
        <w:jc w:val="left"/>
        <w:tblInd w:w="420.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840"/>
        <w:gridCol w:w="1818"/>
        <w:gridCol w:w="1924"/>
        <w:gridCol w:w="1883"/>
        <w:gridCol w:w="1825"/>
        <w:tblGridChange w:id="0">
          <w:tblGrid>
            <w:gridCol w:w="1840"/>
            <w:gridCol w:w="1818"/>
            <w:gridCol w:w="1924"/>
            <w:gridCol w:w="1883"/>
            <w:gridCol w:w="1825"/>
          </w:tblGrid>
        </w:tblGridChange>
      </w:tblGrid>
      <w:tr>
        <w:trPr>
          <w:cantSplit w:val="0"/>
          <w:trHeight w:val="624" w:hRule="atLeast"/>
          <w:tblHeader w:val="0"/>
        </w:trPr>
        <w:tc>
          <w:tcPr>
            <w:vAlign w:val="center"/>
          </w:tcPr>
          <w:p w:rsidR="00000000" w:rsidDel="00000000" w:rsidP="00000000" w:rsidRDefault="00000000" w:rsidRPr="00000000" w14:paraId="00000614">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行動</w:t>
            </w:r>
          </w:p>
        </w:tc>
        <w:tc>
          <w:tcPr>
            <w:vAlign w:val="center"/>
          </w:tcPr>
          <w:p w:rsidR="00000000" w:rsidDel="00000000" w:rsidP="00000000" w:rsidRDefault="00000000" w:rsidRPr="00000000" w14:paraId="00000615">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赤信号を渡る</w:t>
            </w:r>
          </w:p>
        </w:tc>
        <w:tc>
          <w:tcPr>
            <w:vAlign w:val="center"/>
          </w:tcPr>
          <w:p w:rsidR="00000000" w:rsidDel="00000000" w:rsidP="00000000" w:rsidRDefault="00000000" w:rsidRPr="00000000" w14:paraId="00000616">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スピード違反を</w:t>
            </w:r>
          </w:p>
          <w:p w:rsidR="00000000" w:rsidDel="00000000" w:rsidP="00000000" w:rsidRDefault="00000000" w:rsidRPr="00000000" w14:paraId="00000617">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する</w:t>
            </w:r>
          </w:p>
        </w:tc>
        <w:tc>
          <w:tcPr>
            <w:vAlign w:val="center"/>
          </w:tcPr>
          <w:p w:rsidR="00000000" w:rsidDel="00000000" w:rsidP="00000000" w:rsidRDefault="00000000" w:rsidRPr="00000000" w14:paraId="00000618">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駐車違反をする</w:t>
            </w:r>
          </w:p>
        </w:tc>
        <w:tc>
          <w:tcPr/>
          <w:p w:rsidR="00000000" w:rsidDel="00000000" w:rsidP="00000000" w:rsidRDefault="00000000" w:rsidRPr="00000000" w14:paraId="00000619">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r>
      <w:tr>
        <w:trPr>
          <w:cantSplit w:val="0"/>
          <w:trHeight w:val="624" w:hRule="atLeast"/>
          <w:tblHeader w:val="0"/>
        </w:trPr>
        <w:tc>
          <w:tcPr>
            <w:vAlign w:val="center"/>
          </w:tcPr>
          <w:p w:rsidR="00000000" w:rsidDel="00000000" w:rsidP="00000000" w:rsidRDefault="00000000" w:rsidRPr="00000000" w14:paraId="0000061A">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動機・</w:t>
            </w:r>
          </w:p>
          <w:p w:rsidR="00000000" w:rsidDel="00000000" w:rsidP="00000000" w:rsidRDefault="00000000" w:rsidRPr="00000000" w14:paraId="0000061B">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プレッシャー</w:t>
            </w:r>
          </w:p>
        </w:tc>
        <w:tc>
          <w:tcPr>
            <w:vAlign w:val="center"/>
          </w:tcPr>
          <w:p w:rsidR="00000000" w:rsidDel="00000000" w:rsidP="00000000" w:rsidRDefault="00000000" w:rsidRPr="00000000" w14:paraId="0000061C">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早く家に帰りたい</w:t>
            </w:r>
          </w:p>
        </w:tc>
        <w:tc>
          <w:tcPr>
            <w:vAlign w:val="center"/>
          </w:tcPr>
          <w:p w:rsidR="00000000" w:rsidDel="00000000" w:rsidP="00000000" w:rsidRDefault="00000000" w:rsidRPr="00000000" w14:paraId="0000061D">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約束の時間に遅れる</w:t>
            </w:r>
          </w:p>
        </w:tc>
        <w:tc>
          <w:tcPr>
            <w:vAlign w:val="center"/>
          </w:tcPr>
          <w:p w:rsidR="00000000" w:rsidDel="00000000" w:rsidP="00000000" w:rsidRDefault="00000000" w:rsidRPr="00000000" w14:paraId="0000061E">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用事を済ませなくてはならない</w:t>
            </w:r>
          </w:p>
        </w:tc>
        <w:tc>
          <w:tcPr/>
          <w:p w:rsidR="00000000" w:rsidDel="00000000" w:rsidP="00000000" w:rsidRDefault="00000000" w:rsidRPr="00000000" w14:paraId="0000061F">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r>
      <w:tr>
        <w:trPr>
          <w:cantSplit w:val="0"/>
          <w:trHeight w:val="624" w:hRule="atLeast"/>
          <w:tblHeader w:val="0"/>
        </w:trPr>
        <w:tc>
          <w:tcPr>
            <w:vAlign w:val="center"/>
          </w:tcPr>
          <w:p w:rsidR="00000000" w:rsidDel="00000000" w:rsidP="00000000" w:rsidRDefault="00000000" w:rsidRPr="00000000" w14:paraId="00000620">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機会</w:t>
            </w:r>
          </w:p>
        </w:tc>
        <w:tc>
          <w:tcPr>
            <w:vAlign w:val="center"/>
          </w:tcPr>
          <w:p w:rsidR="00000000" w:rsidDel="00000000" w:rsidP="00000000" w:rsidRDefault="00000000" w:rsidRPr="00000000" w14:paraId="00000621">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誰も見ていない</w:t>
            </w:r>
          </w:p>
        </w:tc>
        <w:tc>
          <w:tcPr>
            <w:vAlign w:val="center"/>
          </w:tcPr>
          <w:p w:rsidR="00000000" w:rsidDel="00000000" w:rsidP="00000000" w:rsidRDefault="00000000" w:rsidRPr="00000000" w14:paraId="00000622">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道路が空いている</w:t>
            </w:r>
          </w:p>
        </w:tc>
        <w:tc>
          <w:tcPr>
            <w:vAlign w:val="center"/>
          </w:tcPr>
          <w:p w:rsidR="00000000" w:rsidDel="00000000" w:rsidP="00000000" w:rsidRDefault="00000000" w:rsidRPr="00000000" w14:paraId="00000623">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道端に車を停められる</w:t>
            </w:r>
          </w:p>
        </w:tc>
        <w:tc>
          <w:tcPr/>
          <w:p w:rsidR="00000000" w:rsidDel="00000000" w:rsidP="00000000" w:rsidRDefault="00000000" w:rsidRPr="00000000" w14:paraId="00000624">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r>
      <w:tr>
        <w:trPr>
          <w:cantSplit w:val="0"/>
          <w:trHeight w:val="624" w:hRule="atLeast"/>
          <w:tblHeader w:val="0"/>
        </w:trPr>
        <w:tc>
          <w:tcPr>
            <w:vAlign w:val="center"/>
          </w:tcPr>
          <w:p w:rsidR="00000000" w:rsidDel="00000000" w:rsidP="00000000" w:rsidRDefault="00000000" w:rsidRPr="00000000" w14:paraId="00000625">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正当化</w:t>
            </w:r>
          </w:p>
        </w:tc>
        <w:tc>
          <w:tcPr>
            <w:vAlign w:val="center"/>
          </w:tcPr>
          <w:p w:rsidR="00000000" w:rsidDel="00000000" w:rsidP="00000000" w:rsidRDefault="00000000" w:rsidRPr="00000000" w14:paraId="00000626">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みんなやっている</w:t>
            </w:r>
          </w:p>
        </w:tc>
        <w:tc>
          <w:tcPr>
            <w:vAlign w:val="center"/>
          </w:tcPr>
          <w:p w:rsidR="00000000" w:rsidDel="00000000" w:rsidP="00000000" w:rsidRDefault="00000000" w:rsidRPr="00000000" w14:paraId="00000627">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制限速度を守るほうが危険だ</w:t>
            </w:r>
          </w:p>
        </w:tc>
        <w:tc>
          <w:tcPr>
            <w:vAlign w:val="center"/>
          </w:tcPr>
          <w:p w:rsidR="00000000" w:rsidDel="00000000" w:rsidP="00000000" w:rsidRDefault="00000000" w:rsidRPr="00000000" w14:paraId="00000628">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一瞬だから大丈夫</w:t>
            </w:r>
          </w:p>
        </w:tc>
        <w:tc>
          <w:tcPr/>
          <w:p w:rsidR="00000000" w:rsidDel="00000000" w:rsidP="00000000" w:rsidRDefault="00000000" w:rsidRPr="00000000" w14:paraId="00000629">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r>
    </w:tbl>
    <w:p w:rsidR="00000000" w:rsidDel="00000000" w:rsidP="00000000" w:rsidRDefault="00000000" w:rsidRPr="00000000" w14:paraId="0000062A">
      <w:pPr>
        <w:widowControl w:val="1"/>
        <w:pBdr>
          <w:top w:space="0" w:sz="0" w:val="nil"/>
          <w:left w:space="0" w:sz="0" w:val="nil"/>
          <w:bottom w:space="0" w:sz="0" w:val="nil"/>
          <w:right w:space="0" w:sz="0" w:val="nil"/>
          <w:between w:space="0" w:sz="0" w:val="nil"/>
        </w:pBdr>
        <w:ind w:left="420" w:firstLine="0"/>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2B">
      <w:pPr>
        <w:widowControl w:val="1"/>
        <w:numPr>
          <w:ilvl w:val="1"/>
          <w:numId w:val="48"/>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次に、問題となっている体罰について分析してみましょう。体罰をしてしまっている人の立場になり、その人が気付いている動機やプレッシャーだけでなく、その人を突き動かす無意識の動機やプレッシャーについても考えを巡らせてみてください。機会や正当化についても同様に、表面的な考察だけに終わることなく、視点をいろいろ変えて考えてみてください。「なぜ？」の「なぜ？」を何度も自分に問いかけてみるのも面白いと思います。</w:t>
      </w:r>
    </w:p>
    <w:p w:rsidR="00000000" w:rsidDel="00000000" w:rsidP="00000000" w:rsidRDefault="00000000" w:rsidRPr="00000000" w14:paraId="0000062C">
      <w:pPr>
        <w:ind w:firstLine="120"/>
        <w:rPr>
          <w:rFonts w:ascii="MS PMincho" w:cs="MS PMincho" w:eastAsia="MS PMincho" w:hAnsi="MS PMincho"/>
          <w:color w:val="000000"/>
        </w:rPr>
      </w:pPr>
      <w:r w:rsidDel="00000000" w:rsidR="00000000" w:rsidRPr="00000000">
        <w:rPr/>
        <w:drawing>
          <wp:inline distB="0" distT="0" distL="0" distR="0">
            <wp:extent cx="292100" cy="272627"/>
            <wp:effectExtent b="0" l="0" r="0" t="0"/>
            <wp:docPr descr="アイコン&#10;&#10;中程度の精度で自動的に生成された説明" id="6"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56"/>
        <w:tblW w:w="9290.0" w:type="dxa"/>
        <w:jc w:val="left"/>
        <w:tblInd w:w="420.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259"/>
        <w:gridCol w:w="7031"/>
        <w:tblGridChange w:id="0">
          <w:tblGrid>
            <w:gridCol w:w="2259"/>
            <w:gridCol w:w="7031"/>
          </w:tblGrid>
        </w:tblGridChange>
      </w:tblGrid>
      <w:tr>
        <w:trPr>
          <w:cantSplit w:val="0"/>
          <w:trHeight w:val="680" w:hRule="atLeast"/>
          <w:tblHeader w:val="0"/>
        </w:trPr>
        <w:tc>
          <w:tcPr>
            <w:vAlign w:val="center"/>
          </w:tcPr>
          <w:p w:rsidR="00000000" w:rsidDel="00000000" w:rsidP="00000000" w:rsidRDefault="00000000" w:rsidRPr="00000000" w14:paraId="0000062D">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行動</w:t>
            </w:r>
          </w:p>
        </w:tc>
        <w:tc>
          <w:tcPr>
            <w:vAlign w:val="center"/>
          </w:tcPr>
          <w:p w:rsidR="00000000" w:rsidDel="00000000" w:rsidP="00000000" w:rsidRDefault="00000000" w:rsidRPr="00000000" w14:paraId="0000062E">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体罰をする。</w:t>
            </w:r>
          </w:p>
        </w:tc>
      </w:tr>
      <w:tr>
        <w:trPr>
          <w:cantSplit w:val="0"/>
          <w:trHeight w:val="680" w:hRule="atLeast"/>
          <w:tblHeader w:val="0"/>
        </w:trPr>
        <w:tc>
          <w:tcPr>
            <w:vAlign w:val="center"/>
          </w:tcPr>
          <w:p w:rsidR="00000000" w:rsidDel="00000000" w:rsidP="00000000" w:rsidRDefault="00000000" w:rsidRPr="00000000" w14:paraId="0000062F">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動機・プレッシャー</w:t>
            </w:r>
          </w:p>
        </w:tc>
        <w:tc>
          <w:tcPr>
            <w:vAlign w:val="center"/>
          </w:tcPr>
          <w:p w:rsidR="00000000" w:rsidDel="00000000" w:rsidP="00000000" w:rsidRDefault="00000000" w:rsidRPr="00000000" w14:paraId="00000630">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r>
      <w:tr>
        <w:trPr>
          <w:cantSplit w:val="0"/>
          <w:trHeight w:val="680" w:hRule="atLeast"/>
          <w:tblHeader w:val="0"/>
        </w:trPr>
        <w:tc>
          <w:tcPr>
            <w:vAlign w:val="center"/>
          </w:tcPr>
          <w:p w:rsidR="00000000" w:rsidDel="00000000" w:rsidP="00000000" w:rsidRDefault="00000000" w:rsidRPr="00000000" w14:paraId="00000631">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機会</w:t>
            </w:r>
          </w:p>
        </w:tc>
        <w:tc>
          <w:tcPr>
            <w:vAlign w:val="center"/>
          </w:tcPr>
          <w:p w:rsidR="00000000" w:rsidDel="00000000" w:rsidP="00000000" w:rsidRDefault="00000000" w:rsidRPr="00000000" w14:paraId="00000632">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r>
      <w:tr>
        <w:trPr>
          <w:cantSplit w:val="0"/>
          <w:trHeight w:val="680" w:hRule="atLeast"/>
          <w:tblHeader w:val="0"/>
        </w:trPr>
        <w:tc>
          <w:tcPr>
            <w:vAlign w:val="center"/>
          </w:tcPr>
          <w:p w:rsidR="00000000" w:rsidDel="00000000" w:rsidP="00000000" w:rsidRDefault="00000000" w:rsidRPr="00000000" w14:paraId="00000633">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正当化</w:t>
            </w:r>
          </w:p>
        </w:tc>
        <w:tc>
          <w:tcPr>
            <w:vAlign w:val="center"/>
          </w:tcPr>
          <w:p w:rsidR="00000000" w:rsidDel="00000000" w:rsidP="00000000" w:rsidRDefault="00000000" w:rsidRPr="00000000" w14:paraId="00000634">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r>
    </w:tbl>
    <w:p w:rsidR="00000000" w:rsidDel="00000000" w:rsidP="00000000" w:rsidRDefault="00000000" w:rsidRPr="00000000" w14:paraId="00000635">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36">
      <w:pPr>
        <w:widowControl w:val="1"/>
        <w:numPr>
          <w:ilvl w:val="1"/>
          <w:numId w:val="48"/>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体罰について考えたことと類似することですが、スポーツ指導で起こりうるハラスメント等についても考えてみることにしましょう。今回は行動のところも自分で考えて記入してください。そのほかのやり方はこれまでと同様です。</w:t>
      </w:r>
    </w:p>
    <w:p w:rsidR="00000000" w:rsidDel="00000000" w:rsidP="00000000" w:rsidRDefault="00000000" w:rsidRPr="00000000" w14:paraId="00000637">
      <w:pPr>
        <w:ind w:firstLine="120"/>
        <w:rPr>
          <w:rFonts w:ascii="MS PMincho" w:cs="MS PMincho" w:eastAsia="MS PMincho" w:hAnsi="MS PMincho"/>
          <w:color w:val="000000"/>
        </w:rPr>
      </w:pPr>
      <w:r w:rsidDel="00000000" w:rsidR="00000000" w:rsidRPr="00000000">
        <w:rPr/>
        <w:drawing>
          <wp:inline distB="0" distT="0" distL="0" distR="0">
            <wp:extent cx="292100" cy="272627"/>
            <wp:effectExtent b="0" l="0" r="0" t="0"/>
            <wp:docPr descr="アイコン&#10;&#10;中程度の精度で自動的に生成された説明" id="7"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57"/>
        <w:tblW w:w="9290.0" w:type="dxa"/>
        <w:jc w:val="left"/>
        <w:tblInd w:w="420.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259"/>
        <w:gridCol w:w="7031"/>
        <w:tblGridChange w:id="0">
          <w:tblGrid>
            <w:gridCol w:w="2259"/>
            <w:gridCol w:w="7031"/>
          </w:tblGrid>
        </w:tblGridChange>
      </w:tblGrid>
      <w:tr>
        <w:trPr>
          <w:cantSplit w:val="0"/>
          <w:trHeight w:val="645" w:hRule="atLeast"/>
          <w:tblHeader w:val="0"/>
        </w:trPr>
        <w:tc>
          <w:tcPr>
            <w:vAlign w:val="center"/>
          </w:tcPr>
          <w:p w:rsidR="00000000" w:rsidDel="00000000" w:rsidP="00000000" w:rsidRDefault="00000000" w:rsidRPr="00000000" w14:paraId="00000638">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行動</w:t>
            </w:r>
          </w:p>
        </w:tc>
        <w:tc>
          <w:tcPr>
            <w:vAlign w:val="center"/>
          </w:tcPr>
          <w:p w:rsidR="00000000" w:rsidDel="00000000" w:rsidP="00000000" w:rsidRDefault="00000000" w:rsidRPr="00000000" w14:paraId="00000639">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r>
      <w:tr>
        <w:trPr>
          <w:cantSplit w:val="0"/>
          <w:trHeight w:val="645" w:hRule="atLeast"/>
          <w:tblHeader w:val="0"/>
        </w:trPr>
        <w:tc>
          <w:tcPr>
            <w:vAlign w:val="center"/>
          </w:tcPr>
          <w:p w:rsidR="00000000" w:rsidDel="00000000" w:rsidP="00000000" w:rsidRDefault="00000000" w:rsidRPr="00000000" w14:paraId="0000063A">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動機・プレッシャー</w:t>
            </w:r>
          </w:p>
        </w:tc>
        <w:tc>
          <w:tcPr>
            <w:vAlign w:val="center"/>
          </w:tcPr>
          <w:p w:rsidR="00000000" w:rsidDel="00000000" w:rsidP="00000000" w:rsidRDefault="00000000" w:rsidRPr="00000000" w14:paraId="0000063B">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r>
      <w:tr>
        <w:trPr>
          <w:cantSplit w:val="0"/>
          <w:trHeight w:val="645" w:hRule="atLeast"/>
          <w:tblHeader w:val="0"/>
        </w:trPr>
        <w:tc>
          <w:tcPr>
            <w:vAlign w:val="center"/>
          </w:tcPr>
          <w:p w:rsidR="00000000" w:rsidDel="00000000" w:rsidP="00000000" w:rsidRDefault="00000000" w:rsidRPr="00000000" w14:paraId="0000063C">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機会</w:t>
            </w:r>
          </w:p>
        </w:tc>
        <w:tc>
          <w:tcPr>
            <w:vAlign w:val="center"/>
          </w:tcPr>
          <w:p w:rsidR="00000000" w:rsidDel="00000000" w:rsidP="00000000" w:rsidRDefault="00000000" w:rsidRPr="00000000" w14:paraId="0000063D">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r>
      <w:tr>
        <w:trPr>
          <w:cantSplit w:val="0"/>
          <w:trHeight w:val="645" w:hRule="atLeast"/>
          <w:tblHeader w:val="0"/>
        </w:trPr>
        <w:tc>
          <w:tcPr>
            <w:vAlign w:val="center"/>
          </w:tcPr>
          <w:p w:rsidR="00000000" w:rsidDel="00000000" w:rsidP="00000000" w:rsidRDefault="00000000" w:rsidRPr="00000000" w14:paraId="0000063E">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正当化</w:t>
            </w:r>
          </w:p>
        </w:tc>
        <w:tc>
          <w:tcPr>
            <w:vAlign w:val="center"/>
          </w:tcPr>
          <w:p w:rsidR="00000000" w:rsidDel="00000000" w:rsidP="00000000" w:rsidRDefault="00000000" w:rsidRPr="00000000" w14:paraId="0000063F">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r>
    </w:tbl>
    <w:p w:rsidR="00000000" w:rsidDel="00000000" w:rsidP="00000000" w:rsidRDefault="00000000" w:rsidRPr="00000000" w14:paraId="00000640">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41">
      <w:pPr>
        <w:widowControl w:val="1"/>
        <w:numPr>
          <w:ilvl w:val="1"/>
          <w:numId w:val="48"/>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もうひとつ、指導者としてでもよいですし、プレーヤーとしてでもよいので、スポーツ場面におけるルール違反について考えてみてください。行動として、自分が関わるスポーツ種目の指導場面で起こりえる不正を設定し、それについて動機・プレッシャー、機会、正当化について考えてみましょう。</w:t>
      </w:r>
    </w:p>
    <w:p w:rsidR="00000000" w:rsidDel="00000000" w:rsidP="00000000" w:rsidRDefault="00000000" w:rsidRPr="00000000" w14:paraId="00000642">
      <w:pPr>
        <w:rPr>
          <w:rFonts w:ascii="MS PMincho" w:cs="MS PMincho" w:eastAsia="MS PMincho" w:hAnsi="MS PMincho"/>
          <w:color w:val="000000"/>
        </w:rPr>
      </w:pPr>
      <w:r w:rsidDel="00000000" w:rsidR="00000000" w:rsidRPr="00000000">
        <w:rPr/>
        <w:drawing>
          <wp:inline distB="0" distT="0" distL="0" distR="0">
            <wp:extent cx="292100" cy="272627"/>
            <wp:effectExtent b="0" l="0" r="0" t="0"/>
            <wp:docPr descr="アイコン&#10;&#10;中程度の精度で自動的に生成された説明" id="8"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58"/>
        <w:tblW w:w="9290.0" w:type="dxa"/>
        <w:jc w:val="left"/>
        <w:tblInd w:w="420.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259"/>
        <w:gridCol w:w="7031"/>
        <w:tblGridChange w:id="0">
          <w:tblGrid>
            <w:gridCol w:w="2259"/>
            <w:gridCol w:w="7031"/>
          </w:tblGrid>
        </w:tblGridChange>
      </w:tblGrid>
      <w:tr>
        <w:trPr>
          <w:cantSplit w:val="0"/>
          <w:trHeight w:val="680" w:hRule="atLeast"/>
          <w:tblHeader w:val="0"/>
        </w:trPr>
        <w:tc>
          <w:tcPr>
            <w:vAlign w:val="center"/>
          </w:tcPr>
          <w:p w:rsidR="00000000" w:rsidDel="00000000" w:rsidP="00000000" w:rsidRDefault="00000000" w:rsidRPr="00000000" w14:paraId="00000643">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行動</w:t>
            </w:r>
          </w:p>
        </w:tc>
        <w:tc>
          <w:tcPr>
            <w:vAlign w:val="center"/>
          </w:tcPr>
          <w:p w:rsidR="00000000" w:rsidDel="00000000" w:rsidP="00000000" w:rsidRDefault="00000000" w:rsidRPr="00000000" w14:paraId="00000644">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r>
      <w:tr>
        <w:trPr>
          <w:cantSplit w:val="0"/>
          <w:trHeight w:val="680" w:hRule="atLeast"/>
          <w:tblHeader w:val="0"/>
        </w:trPr>
        <w:tc>
          <w:tcPr>
            <w:vAlign w:val="center"/>
          </w:tcPr>
          <w:p w:rsidR="00000000" w:rsidDel="00000000" w:rsidP="00000000" w:rsidRDefault="00000000" w:rsidRPr="00000000" w14:paraId="00000645">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動機・プレッシャー</w:t>
            </w:r>
          </w:p>
        </w:tc>
        <w:tc>
          <w:tcPr>
            <w:vAlign w:val="center"/>
          </w:tcPr>
          <w:p w:rsidR="00000000" w:rsidDel="00000000" w:rsidP="00000000" w:rsidRDefault="00000000" w:rsidRPr="00000000" w14:paraId="00000646">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r>
      <w:tr>
        <w:trPr>
          <w:cantSplit w:val="0"/>
          <w:trHeight w:val="680" w:hRule="atLeast"/>
          <w:tblHeader w:val="0"/>
        </w:trPr>
        <w:tc>
          <w:tcPr>
            <w:vAlign w:val="center"/>
          </w:tcPr>
          <w:p w:rsidR="00000000" w:rsidDel="00000000" w:rsidP="00000000" w:rsidRDefault="00000000" w:rsidRPr="00000000" w14:paraId="00000647">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機会</w:t>
            </w:r>
          </w:p>
        </w:tc>
        <w:tc>
          <w:tcPr>
            <w:vAlign w:val="center"/>
          </w:tcPr>
          <w:p w:rsidR="00000000" w:rsidDel="00000000" w:rsidP="00000000" w:rsidRDefault="00000000" w:rsidRPr="00000000" w14:paraId="00000648">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r>
      <w:tr>
        <w:trPr>
          <w:cantSplit w:val="0"/>
          <w:trHeight w:val="680" w:hRule="atLeast"/>
          <w:tblHeader w:val="0"/>
        </w:trPr>
        <w:tc>
          <w:tcPr>
            <w:vAlign w:val="center"/>
          </w:tcPr>
          <w:p w:rsidR="00000000" w:rsidDel="00000000" w:rsidP="00000000" w:rsidRDefault="00000000" w:rsidRPr="00000000" w14:paraId="00000649">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正当化</w:t>
            </w:r>
          </w:p>
        </w:tc>
        <w:tc>
          <w:tcPr>
            <w:vAlign w:val="center"/>
          </w:tcPr>
          <w:p w:rsidR="00000000" w:rsidDel="00000000" w:rsidP="00000000" w:rsidRDefault="00000000" w:rsidRPr="00000000" w14:paraId="0000064A">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r>
    </w:tbl>
    <w:p w:rsidR="00000000" w:rsidDel="00000000" w:rsidP="00000000" w:rsidRDefault="00000000" w:rsidRPr="00000000" w14:paraId="0000064B">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4C">
      <w:pP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　暴力が伴う指導は明らかに不正であり、言い訳の余地はありません（自他の防衛や危険回避のためにやむを得ず行った有形力の行使の場合は責任を免れ得る場合がある）。しかし、指導現場において、このケースはどのように判断すればよいのだろうと迷う場合は少なくありません。各種法律に明記されていることは議論の余地はありませんが、それ以外のことについては、その場の状況等を適切に読み取り、判断していくことが必要で、適切な思考力が求められます。この後のタスクでは、事前課題として、まず自分でハラスメントと判断されるかどうか、なぜそう判断するのか、どのような場合にはハラスメントと判断されるのかなどを考えてもらいます。その結果を講習会の場に持ち込み、他の参加者の考え方などに触れることで、より広い視野と適切な思考力を磨きます。</w:t>
      </w:r>
    </w:p>
    <w:p w:rsidR="00000000" w:rsidDel="00000000" w:rsidP="00000000" w:rsidRDefault="00000000" w:rsidRPr="00000000" w14:paraId="0000064D">
      <w:pPr>
        <w:rPr/>
      </w:pPr>
      <w:r w:rsidDel="00000000" w:rsidR="00000000" w:rsidRPr="00000000">
        <w:br w:type="page"/>
      </w:r>
      <w:r w:rsidDel="00000000" w:rsidR="00000000" w:rsidRPr="00000000">
        <w:rPr>
          <w:rtl w:val="0"/>
        </w:rPr>
      </w:r>
    </w:p>
    <w:tbl>
      <w:tblPr>
        <w:tblStyle w:val="Table59"/>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70ad47" w:val="clear"/>
          </w:tcPr>
          <w:p w:rsidR="00000000" w:rsidDel="00000000" w:rsidP="00000000" w:rsidRDefault="00000000" w:rsidRPr="00000000" w14:paraId="0000064E">
            <w:pPr>
              <w:pStyle w:val="Heading3"/>
              <w:rPr/>
            </w:pPr>
            <w:bookmarkStart w:colFirst="0" w:colLast="0" w:name="_heading=h.56ramqdzq64i" w:id="27"/>
            <w:bookmarkEnd w:id="27"/>
            <w:r w:rsidDel="00000000" w:rsidR="00000000" w:rsidRPr="00000000">
              <w:rPr>
                <w:rtl w:val="0"/>
              </w:rPr>
              <w:t xml:space="preserve">パワーハラスメント（パワハラ）とセクシュアルハラスメント</w:t>
              <w:br w:type="textWrapping"/>
              <w:t xml:space="preserve">（セクハラ）の定義と具体例</w:t>
            </w:r>
          </w:p>
        </w:tc>
      </w:tr>
    </w:tbl>
    <w:p w:rsidR="00000000" w:rsidDel="00000000" w:rsidP="00000000" w:rsidRDefault="00000000" w:rsidRPr="00000000" w14:paraId="0000064F">
      <w:pPr>
        <w:rPr>
          <w:rFonts w:ascii="MS PMincho" w:cs="MS PMincho" w:eastAsia="MS PMincho" w:hAnsi="MS PMincho"/>
          <w:color w:val="000000"/>
        </w:rPr>
      </w:pPr>
      <w:r w:rsidDel="00000000" w:rsidR="00000000" w:rsidRPr="00000000">
        <w:rPr>
          <w:rtl w:val="0"/>
        </w:rPr>
      </w:r>
    </w:p>
    <w:tbl>
      <w:tblPr>
        <w:tblStyle w:val="Table60"/>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rHeight w:val="973" w:hRule="atLeast"/>
          <w:tblHeader w:val="0"/>
        </w:trPr>
        <w:tc>
          <w:tcPr>
            <w:shd w:fill="d9d9d9" w:val="clear"/>
          </w:tcPr>
          <w:p w:rsidR="00000000" w:rsidDel="00000000" w:rsidP="00000000" w:rsidRDefault="00000000" w:rsidRPr="00000000" w14:paraId="00000650">
            <w:pP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到達目標</w:t>
            </w:r>
          </w:p>
          <w:p w:rsidR="00000000" w:rsidDel="00000000" w:rsidP="00000000" w:rsidRDefault="00000000" w:rsidRPr="00000000" w14:paraId="00000651">
            <w:pPr>
              <w:widowControl w:val="1"/>
              <w:numPr>
                <w:ilvl w:val="0"/>
                <w:numId w:val="1"/>
              </w:numPr>
              <w:pBdr>
                <w:top w:space="0" w:sz="0" w:val="nil"/>
                <w:left w:space="0" w:sz="0" w:val="nil"/>
                <w:bottom w:space="0" w:sz="0" w:val="nil"/>
                <w:right w:space="0" w:sz="0" w:val="nil"/>
                <w:between w:space="0" w:sz="0" w:val="nil"/>
              </w:pBdr>
              <w:ind w:left="420" w:hanging="420"/>
              <w:jc w:val="left"/>
              <w:rPr>
                <w:rFonts w:ascii="MS PGothic" w:cs="MS PGothic" w:eastAsia="MS PGothic" w:hAnsi="MS PGothic"/>
              </w:rPr>
            </w:pPr>
            <w:r w:rsidDel="00000000" w:rsidR="00000000" w:rsidRPr="00000000">
              <w:rPr>
                <w:rFonts w:ascii="MS PGothic" w:cs="MS PGothic" w:eastAsia="MS PGothic" w:hAnsi="MS PGothic"/>
                <w:sz w:val="22"/>
                <w:szCs w:val="22"/>
                <w:rtl w:val="0"/>
              </w:rPr>
              <w:t xml:space="preserve">各種ハラスメント行為について考え、その場の状況を適切に読み取り、判断していく思考力を身につけることができている</w:t>
            </w: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652">
            <w:pPr>
              <w:pBdr>
                <w:top w:space="0" w:sz="0" w:val="nil"/>
                <w:left w:space="0" w:sz="0" w:val="nil"/>
                <w:bottom w:space="0" w:sz="0" w:val="nil"/>
                <w:right w:space="0" w:sz="0" w:val="nil"/>
                <w:between w:space="0" w:sz="0" w:val="nil"/>
              </w:pBd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この内容に関連するセルフチェックリスト項目</w:t>
            </w:r>
          </w:p>
          <w:p w:rsidR="00000000" w:rsidDel="00000000" w:rsidP="00000000" w:rsidRDefault="00000000" w:rsidRPr="00000000" w14:paraId="0000065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心理・社会的な安全・安心を確保するための取り組みができている</w:t>
            </w:r>
          </w:p>
          <w:p w:rsidR="00000000" w:rsidDel="00000000" w:rsidP="00000000" w:rsidRDefault="00000000" w:rsidRPr="00000000" w14:paraId="0000065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スポーツの価値を高めるためにコーチング哲学を常に磨いている</w:t>
            </w:r>
          </w:p>
          <w:p w:rsidR="00000000" w:rsidDel="00000000" w:rsidP="00000000" w:rsidRDefault="00000000" w:rsidRPr="00000000" w14:paraId="0000065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相手の置かれている状況を理解（共感）しようとしている</w:t>
            </w:r>
          </w:p>
          <w:p w:rsidR="00000000" w:rsidDel="00000000" w:rsidP="00000000" w:rsidRDefault="00000000" w:rsidRPr="00000000" w14:paraId="00000656">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自分の先入観を自己認識したうえでコミュニケーションをとっている</w:t>
            </w:r>
          </w:p>
          <w:p w:rsidR="00000000" w:rsidDel="00000000" w:rsidP="00000000" w:rsidRDefault="00000000" w:rsidRPr="00000000" w14:paraId="00000657">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判断を控えた話の聴き方ができている</w:t>
            </w:r>
          </w:p>
          <w:p w:rsidR="00000000" w:rsidDel="00000000" w:rsidP="00000000" w:rsidRDefault="00000000" w:rsidRPr="00000000" w14:paraId="00000658">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自身のコーチングスキルを振り返る時間を確保している</w:t>
            </w:r>
          </w:p>
          <w:p w:rsidR="00000000" w:rsidDel="00000000" w:rsidP="00000000" w:rsidRDefault="00000000" w:rsidRPr="00000000" w14:paraId="00000659">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第三者からの評価を受けている</w:t>
            </w:r>
            <w:r w:rsidDel="00000000" w:rsidR="00000000" w:rsidRPr="00000000">
              <w:rPr>
                <w:rtl w:val="0"/>
              </w:rPr>
            </w:r>
          </w:p>
        </w:tc>
      </w:tr>
    </w:tbl>
    <w:p w:rsidR="00000000" w:rsidDel="00000000" w:rsidP="00000000" w:rsidRDefault="00000000" w:rsidRPr="00000000" w14:paraId="0000065A">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5B">
      <w:pP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　アクティビティ実施へ進む前に、パワーハラスメント（パワハラ）とセクシュアルハラスメント（セクハラ）の定義について確認しておきましょう。</w:t>
      </w:r>
    </w:p>
    <w:p w:rsidR="00000000" w:rsidDel="00000000" w:rsidP="00000000" w:rsidRDefault="00000000" w:rsidRPr="00000000" w14:paraId="0000065C">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5D">
      <w:pP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【パワハラ】</w:t>
      </w:r>
    </w:p>
    <w:p w:rsidR="00000000" w:rsidDel="00000000" w:rsidP="00000000" w:rsidRDefault="00000000" w:rsidRPr="00000000" w14:paraId="0000065E">
      <w:pP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厚生労働省は、パワハラを「同じ職場で働く者に対して、職務上の地位や人間関係などの職場内の優位性を背景に、業務の適正な範囲を超えて、精神的・身体的苦痛を与える又は職場環境を悪化させる行為」と定義しています。そしてパワハラの種類として次に挙げる６つを示しています。</w:t>
      </w:r>
    </w:p>
    <w:p w:rsidR="00000000" w:rsidDel="00000000" w:rsidP="00000000" w:rsidRDefault="00000000" w:rsidRPr="00000000" w14:paraId="0000065F">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60">
      <w:pPr>
        <w:widowControl w:val="1"/>
        <w:numPr>
          <w:ilvl w:val="0"/>
          <w:numId w:val="2"/>
        </w:numPr>
        <w:pBdr>
          <w:top w:space="0" w:sz="0" w:val="nil"/>
          <w:left w:space="0" w:sz="0" w:val="nil"/>
          <w:bottom w:space="0" w:sz="0" w:val="nil"/>
          <w:right w:space="0" w:sz="0" w:val="nil"/>
          <w:between w:space="0" w:sz="0" w:val="nil"/>
        </w:pBdr>
        <w:spacing w:after="120" w:lineRule="auto"/>
        <w:ind w:left="991" w:hanging="425"/>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身体的な攻撃</w:t>
      </w:r>
    </w:p>
    <w:p w:rsidR="00000000" w:rsidDel="00000000" w:rsidP="00000000" w:rsidRDefault="00000000" w:rsidRPr="00000000" w14:paraId="00000661">
      <w:pPr>
        <w:widowControl w:val="1"/>
        <w:pBdr>
          <w:top w:space="0" w:sz="0" w:val="nil"/>
          <w:left w:space="0" w:sz="0" w:val="nil"/>
          <w:bottom w:space="0" w:sz="0" w:val="nil"/>
          <w:right w:space="0" w:sz="0" w:val="nil"/>
          <w:between w:space="0" w:sz="0" w:val="nil"/>
        </w:pBdr>
        <w:spacing w:after="120" w:lineRule="auto"/>
        <w:ind w:left="992" w:hanging="0.9999999999999432"/>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例）叩く、殴る、蹴るなどの暴行を受ける。丸めたポスターで頭を叩く。</w:t>
      </w:r>
    </w:p>
    <w:p w:rsidR="00000000" w:rsidDel="00000000" w:rsidP="00000000" w:rsidRDefault="00000000" w:rsidRPr="00000000" w14:paraId="00000662">
      <w:pPr>
        <w:widowControl w:val="1"/>
        <w:numPr>
          <w:ilvl w:val="0"/>
          <w:numId w:val="2"/>
        </w:numPr>
        <w:pBdr>
          <w:top w:space="0" w:sz="0" w:val="nil"/>
          <w:left w:space="0" w:sz="0" w:val="nil"/>
          <w:bottom w:space="0" w:sz="0" w:val="nil"/>
          <w:right w:space="0" w:sz="0" w:val="nil"/>
          <w:between w:space="0" w:sz="0" w:val="nil"/>
        </w:pBdr>
        <w:spacing w:after="120" w:lineRule="auto"/>
        <w:ind w:left="991" w:hanging="425"/>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精神的な攻撃</w:t>
      </w:r>
    </w:p>
    <w:p w:rsidR="00000000" w:rsidDel="00000000" w:rsidP="00000000" w:rsidRDefault="00000000" w:rsidRPr="00000000" w14:paraId="00000663">
      <w:pPr>
        <w:widowControl w:val="1"/>
        <w:pBdr>
          <w:top w:space="0" w:sz="0" w:val="nil"/>
          <w:left w:space="0" w:sz="0" w:val="nil"/>
          <w:bottom w:space="0" w:sz="0" w:val="nil"/>
          <w:right w:space="0" w:sz="0" w:val="nil"/>
          <w:between w:space="0" w:sz="0" w:val="nil"/>
        </w:pBdr>
        <w:spacing w:after="120" w:lineRule="auto"/>
        <w:ind w:left="1416" w:hanging="425"/>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例）同僚の目の前で叱責される。他の職員を宛先に含めてメールで罵倒される。必要以上に長時間にわたり、繰り返し執拗に叱る。</w:t>
      </w:r>
    </w:p>
    <w:p w:rsidR="00000000" w:rsidDel="00000000" w:rsidP="00000000" w:rsidRDefault="00000000" w:rsidRPr="00000000" w14:paraId="00000664">
      <w:pPr>
        <w:widowControl w:val="1"/>
        <w:numPr>
          <w:ilvl w:val="0"/>
          <w:numId w:val="2"/>
        </w:numPr>
        <w:pBdr>
          <w:top w:space="0" w:sz="0" w:val="nil"/>
          <w:left w:space="0" w:sz="0" w:val="nil"/>
          <w:bottom w:space="0" w:sz="0" w:val="nil"/>
          <w:right w:space="0" w:sz="0" w:val="nil"/>
          <w:between w:space="0" w:sz="0" w:val="nil"/>
        </w:pBdr>
        <w:spacing w:after="120" w:lineRule="auto"/>
        <w:ind w:left="991" w:hanging="425"/>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人間関係からの切り離し</w:t>
      </w:r>
    </w:p>
    <w:p w:rsidR="00000000" w:rsidDel="00000000" w:rsidP="00000000" w:rsidRDefault="00000000" w:rsidRPr="00000000" w14:paraId="00000665">
      <w:pPr>
        <w:widowControl w:val="1"/>
        <w:pBdr>
          <w:top w:space="0" w:sz="0" w:val="nil"/>
          <w:left w:space="0" w:sz="0" w:val="nil"/>
          <w:bottom w:space="0" w:sz="0" w:val="nil"/>
          <w:right w:space="0" w:sz="0" w:val="nil"/>
          <w:between w:space="0" w:sz="0" w:val="nil"/>
        </w:pBdr>
        <w:spacing w:after="120" w:lineRule="auto"/>
        <w:ind w:left="1416" w:hanging="425"/>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例）一人だけ別室に席をうつされる。強制的に自宅待機を命じられる。送別会に出席させない。</w:t>
      </w:r>
    </w:p>
    <w:p w:rsidR="00000000" w:rsidDel="00000000" w:rsidP="00000000" w:rsidRDefault="00000000" w:rsidRPr="00000000" w14:paraId="00000666">
      <w:pPr>
        <w:widowControl w:val="1"/>
        <w:numPr>
          <w:ilvl w:val="0"/>
          <w:numId w:val="2"/>
        </w:numPr>
        <w:pBdr>
          <w:top w:space="0" w:sz="0" w:val="nil"/>
          <w:left w:space="0" w:sz="0" w:val="nil"/>
          <w:bottom w:space="0" w:sz="0" w:val="nil"/>
          <w:right w:space="0" w:sz="0" w:val="nil"/>
          <w:between w:space="0" w:sz="0" w:val="nil"/>
        </w:pBdr>
        <w:spacing w:after="120" w:lineRule="auto"/>
        <w:ind w:left="991" w:hanging="425"/>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過大な要求</w:t>
      </w:r>
    </w:p>
    <w:p w:rsidR="00000000" w:rsidDel="00000000" w:rsidP="00000000" w:rsidRDefault="00000000" w:rsidRPr="00000000" w14:paraId="00000667">
      <w:pPr>
        <w:widowControl w:val="1"/>
        <w:pBdr>
          <w:top w:space="0" w:sz="0" w:val="nil"/>
          <w:left w:space="0" w:sz="0" w:val="nil"/>
          <w:bottom w:space="0" w:sz="0" w:val="nil"/>
          <w:right w:space="0" w:sz="0" w:val="nil"/>
          <w:between w:space="0" w:sz="0" w:val="nil"/>
        </w:pBdr>
        <w:spacing w:after="120" w:lineRule="auto"/>
        <w:ind w:left="1416" w:hanging="425"/>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例）新人で仕事のやり方も分からないのに、他の人の仕事まで押しつけられて、同僚は皆先に帰ってしまった。</w:t>
      </w:r>
    </w:p>
    <w:p w:rsidR="00000000" w:rsidDel="00000000" w:rsidP="00000000" w:rsidRDefault="00000000" w:rsidRPr="00000000" w14:paraId="00000668">
      <w:pPr>
        <w:widowControl w:val="1"/>
        <w:numPr>
          <w:ilvl w:val="0"/>
          <w:numId w:val="2"/>
        </w:numPr>
        <w:pBdr>
          <w:top w:space="0" w:sz="0" w:val="nil"/>
          <w:left w:space="0" w:sz="0" w:val="nil"/>
          <w:bottom w:space="0" w:sz="0" w:val="nil"/>
          <w:right w:space="0" w:sz="0" w:val="nil"/>
          <w:between w:space="0" w:sz="0" w:val="nil"/>
        </w:pBdr>
        <w:spacing w:after="120" w:lineRule="auto"/>
        <w:ind w:left="991" w:hanging="425"/>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過小な要求</w:t>
      </w:r>
    </w:p>
    <w:p w:rsidR="00000000" w:rsidDel="00000000" w:rsidP="00000000" w:rsidRDefault="00000000" w:rsidRPr="00000000" w14:paraId="00000669">
      <w:pPr>
        <w:widowControl w:val="1"/>
        <w:pBdr>
          <w:top w:space="0" w:sz="0" w:val="nil"/>
          <w:left w:space="0" w:sz="0" w:val="nil"/>
          <w:bottom w:space="0" w:sz="0" w:val="nil"/>
          <w:right w:space="0" w:sz="0" w:val="nil"/>
          <w:between w:space="0" w:sz="0" w:val="nil"/>
        </w:pBdr>
        <w:spacing w:after="120" w:lineRule="auto"/>
        <w:ind w:left="1416" w:hanging="425"/>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例）運転手なのに営業所の草むしりだけを命じられる。事務職なのに倉庫業務だけを命じられる。</w:t>
      </w:r>
    </w:p>
    <w:p w:rsidR="00000000" w:rsidDel="00000000" w:rsidP="00000000" w:rsidRDefault="00000000" w:rsidRPr="00000000" w14:paraId="0000066A">
      <w:pPr>
        <w:widowControl w:val="1"/>
        <w:numPr>
          <w:ilvl w:val="0"/>
          <w:numId w:val="2"/>
        </w:numPr>
        <w:pBdr>
          <w:top w:space="0" w:sz="0" w:val="nil"/>
          <w:left w:space="0" w:sz="0" w:val="nil"/>
          <w:bottom w:space="0" w:sz="0" w:val="nil"/>
          <w:right w:space="0" w:sz="0" w:val="nil"/>
          <w:between w:space="0" w:sz="0" w:val="nil"/>
        </w:pBdr>
        <w:spacing w:after="120" w:lineRule="auto"/>
        <w:ind w:left="991" w:hanging="425"/>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個の侵害</w:t>
      </w:r>
    </w:p>
    <w:p w:rsidR="00000000" w:rsidDel="00000000" w:rsidP="00000000" w:rsidRDefault="00000000" w:rsidRPr="00000000" w14:paraId="0000066B">
      <w:pPr>
        <w:widowControl w:val="1"/>
        <w:pBdr>
          <w:top w:space="0" w:sz="0" w:val="nil"/>
          <w:left w:space="0" w:sz="0" w:val="nil"/>
          <w:bottom w:space="0" w:sz="0" w:val="nil"/>
          <w:right w:space="0" w:sz="0" w:val="nil"/>
          <w:between w:space="0" w:sz="0" w:val="nil"/>
        </w:pBdr>
        <w:spacing w:after="120" w:lineRule="auto"/>
        <w:ind w:left="1416" w:hanging="425"/>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例）交際相手について執拗に問われる。妻に対する悪口を言われる。</w:t>
      </w:r>
      <w:r w:rsidDel="00000000" w:rsidR="00000000" w:rsidRPr="00000000">
        <w:br w:type="page"/>
      </w:r>
      <w:r w:rsidDel="00000000" w:rsidR="00000000" w:rsidRPr="00000000">
        <w:rPr>
          <w:rtl w:val="0"/>
        </w:rPr>
      </w:r>
    </w:p>
    <w:p w:rsidR="00000000" w:rsidDel="00000000" w:rsidP="00000000" w:rsidRDefault="00000000" w:rsidRPr="00000000" w14:paraId="0000066C">
      <w:pPr>
        <w:widowControl w:val="1"/>
        <w:numPr>
          <w:ilvl w:val="0"/>
          <w:numId w:val="19"/>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このパワハラ６類型のそれぞれについて、皆さんの指導場面にあてはめて、具体的にはどのような行為が当たるのかを考えてみましょう。</w:t>
      </w:r>
    </w:p>
    <w:p w:rsidR="00000000" w:rsidDel="00000000" w:rsidP="00000000" w:rsidRDefault="00000000" w:rsidRPr="00000000" w14:paraId="0000066D">
      <w:pPr>
        <w:rPr>
          <w:rFonts w:ascii="MS PMincho" w:cs="MS PMincho" w:eastAsia="MS PMincho" w:hAnsi="MS PMincho"/>
          <w:color w:val="000000"/>
        </w:rPr>
      </w:pPr>
      <w:r w:rsidDel="00000000" w:rsidR="00000000" w:rsidRPr="00000000">
        <w:rPr/>
        <w:drawing>
          <wp:inline distB="0" distT="0" distL="0" distR="0">
            <wp:extent cx="292100" cy="272627"/>
            <wp:effectExtent b="0" l="0" r="0" t="0"/>
            <wp:docPr descr="アイコン&#10;&#10;中程度の精度で自動的に生成された説明" id="9"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61"/>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30"/>
        <w:gridCol w:w="6900"/>
        <w:tblGridChange w:id="0">
          <w:tblGrid>
            <w:gridCol w:w="2830"/>
            <w:gridCol w:w="6900"/>
          </w:tblGrid>
        </w:tblGridChange>
      </w:tblGrid>
      <w:tr>
        <w:trPr>
          <w:cantSplit w:val="0"/>
          <w:tblHeader w:val="0"/>
        </w:trPr>
        <w:tc>
          <w:tcPr/>
          <w:p w:rsidR="00000000" w:rsidDel="00000000" w:rsidP="00000000" w:rsidRDefault="00000000" w:rsidRPr="00000000" w14:paraId="0000066E">
            <w:pP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類型</w:t>
            </w:r>
          </w:p>
        </w:tc>
        <w:tc>
          <w:tcPr/>
          <w:p w:rsidR="00000000" w:rsidDel="00000000" w:rsidP="00000000" w:rsidRDefault="00000000" w:rsidRPr="00000000" w14:paraId="0000066F">
            <w:pP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スポーツ場面での例</w:t>
            </w:r>
          </w:p>
        </w:tc>
      </w:tr>
      <w:tr>
        <w:trPr>
          <w:cantSplit w:val="0"/>
          <w:tblHeader w:val="0"/>
        </w:trPr>
        <w:tc>
          <w:tcPr>
            <w:vAlign w:val="center"/>
          </w:tcPr>
          <w:p w:rsidR="00000000" w:rsidDel="00000000" w:rsidP="00000000" w:rsidRDefault="00000000" w:rsidRPr="00000000" w14:paraId="00000670">
            <w:pP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身体的な攻撃</w:t>
            </w:r>
          </w:p>
        </w:tc>
        <w:tc>
          <w:tcPr/>
          <w:p w:rsidR="00000000" w:rsidDel="00000000" w:rsidP="00000000" w:rsidRDefault="00000000" w:rsidRPr="00000000" w14:paraId="00000671">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72">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73">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74">
            <w:pPr>
              <w:rPr>
                <w:rFonts w:ascii="MS PMincho" w:cs="MS PMincho" w:eastAsia="MS PMincho" w:hAnsi="MS PMincho"/>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675">
            <w:pP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精神的な攻撃</w:t>
            </w:r>
          </w:p>
        </w:tc>
        <w:tc>
          <w:tcPr/>
          <w:p w:rsidR="00000000" w:rsidDel="00000000" w:rsidP="00000000" w:rsidRDefault="00000000" w:rsidRPr="00000000" w14:paraId="00000676">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77">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78">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79">
            <w:pPr>
              <w:rPr>
                <w:rFonts w:ascii="MS PMincho" w:cs="MS PMincho" w:eastAsia="MS PMincho" w:hAnsi="MS PMincho"/>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67A">
            <w:pP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人間関係からの切り離し</w:t>
            </w:r>
          </w:p>
        </w:tc>
        <w:tc>
          <w:tcPr/>
          <w:p w:rsidR="00000000" w:rsidDel="00000000" w:rsidP="00000000" w:rsidRDefault="00000000" w:rsidRPr="00000000" w14:paraId="0000067B">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7C">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7D">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7E">
            <w:pPr>
              <w:rPr>
                <w:rFonts w:ascii="MS PMincho" w:cs="MS PMincho" w:eastAsia="MS PMincho" w:hAnsi="MS PMincho"/>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67F">
            <w:pP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過大な要求</w:t>
            </w:r>
          </w:p>
        </w:tc>
        <w:tc>
          <w:tcPr/>
          <w:p w:rsidR="00000000" w:rsidDel="00000000" w:rsidP="00000000" w:rsidRDefault="00000000" w:rsidRPr="00000000" w14:paraId="00000680">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81">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82">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83">
            <w:pPr>
              <w:rPr>
                <w:rFonts w:ascii="MS PMincho" w:cs="MS PMincho" w:eastAsia="MS PMincho" w:hAnsi="MS PMincho"/>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684">
            <w:pP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過小な要求</w:t>
            </w:r>
          </w:p>
        </w:tc>
        <w:tc>
          <w:tcPr/>
          <w:p w:rsidR="00000000" w:rsidDel="00000000" w:rsidP="00000000" w:rsidRDefault="00000000" w:rsidRPr="00000000" w14:paraId="00000685">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86">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87">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88">
            <w:pPr>
              <w:rPr>
                <w:rFonts w:ascii="MS PMincho" w:cs="MS PMincho" w:eastAsia="MS PMincho" w:hAnsi="MS PMincho"/>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689">
            <w:pP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個の侵害</w:t>
            </w:r>
          </w:p>
        </w:tc>
        <w:tc>
          <w:tcPr/>
          <w:p w:rsidR="00000000" w:rsidDel="00000000" w:rsidP="00000000" w:rsidRDefault="00000000" w:rsidRPr="00000000" w14:paraId="0000068A">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8B">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8C">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8D">
            <w:pPr>
              <w:rPr>
                <w:rFonts w:ascii="MS PMincho" w:cs="MS PMincho" w:eastAsia="MS PMincho" w:hAnsi="MS PMincho"/>
                <w:color w:val="000000"/>
              </w:rPr>
            </w:pPr>
            <w:r w:rsidDel="00000000" w:rsidR="00000000" w:rsidRPr="00000000">
              <w:rPr>
                <w:rtl w:val="0"/>
              </w:rPr>
            </w:r>
          </w:p>
        </w:tc>
      </w:tr>
    </w:tbl>
    <w:p w:rsidR="00000000" w:rsidDel="00000000" w:rsidP="00000000" w:rsidRDefault="00000000" w:rsidRPr="00000000" w14:paraId="0000068E">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8F">
      <w:pP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【セクハラ】</w:t>
      </w:r>
    </w:p>
    <w:p w:rsidR="00000000" w:rsidDel="00000000" w:rsidP="00000000" w:rsidRDefault="00000000" w:rsidRPr="00000000" w14:paraId="00000690">
      <w:pP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　会社などでのセクハラには、①対価型セクシュアルハラスメントと、②環境型セクシュアルハラスメントがあるとされています。対価型セクハラは、経営者から性的な関係を要求され、拒否したら解雇されたといったもので、環境型セクハラは、事務所内で上司が腰や胸などを度々触るので、また触られるかもしれないと思うと仕事が手に付かず就業意識が低下してしまうといったものが当てはまります。</w:t>
      </w:r>
    </w:p>
    <w:p w:rsidR="00000000" w:rsidDel="00000000" w:rsidP="00000000" w:rsidRDefault="00000000" w:rsidRPr="00000000" w14:paraId="00000691">
      <w:pPr>
        <w:ind w:firstLine="120"/>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スポーツ界におけるセクハラの定義試案（文部科学省, 2013）によると、「性的な行動・言動であって、当該行動・言動等に対する競技者の対応によって、当該競技者が競技活動をする上での一定の不利益を与え、若しくはその競技活動環境を悪化させる行為、又はそれらを示唆する行為も含まれるものとする」となっています。セクハラについてはパワハラよりも判断が明確である場合が多いと思われますが、セクハラをする側が無自覚であることも少なからずあります。しかし、セクハラをする側が無自覚であったとしても、性的な言葉や行為が認定でき、被害者がセクハラであると認識すれば、原則セクハラであると判断されることになります。</w:t>
      </w:r>
    </w:p>
    <w:p w:rsidR="00000000" w:rsidDel="00000000" w:rsidP="00000000" w:rsidRDefault="00000000" w:rsidRPr="00000000" w14:paraId="00000692">
      <w:pPr>
        <w:widowControl w:val="1"/>
        <w:numPr>
          <w:ilvl w:val="0"/>
          <w:numId w:val="19"/>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highlight w:val="green"/>
          <w:rtl w:val="0"/>
        </w:rPr>
        <w:t xml:space="preserve">これまでの学習を踏まえ、下記の事柄について、一般社会でどのように評価されるか判定（○×）してみましょう。何がなぜ問題となり得るのか、時と場合によって判断が異なるというものについてはどのような場合であれば判定が変わり得るのかについても考察欄に書き込んでみましょう。</w:t>
      </w:r>
      <w:r w:rsidDel="00000000" w:rsidR="00000000" w:rsidRPr="00000000">
        <w:rPr>
          <w:rtl w:val="0"/>
        </w:rPr>
      </w:r>
    </w:p>
    <w:p w:rsidR="00000000" w:rsidDel="00000000" w:rsidP="00000000" w:rsidRDefault="00000000" w:rsidRPr="00000000" w14:paraId="00000693">
      <w:pPr>
        <w:rPr>
          <w:rFonts w:ascii="MS PMincho" w:cs="MS PMincho" w:eastAsia="MS PMincho" w:hAnsi="MS PMincho"/>
          <w:color w:val="000000"/>
        </w:rPr>
      </w:pPr>
      <w:r w:rsidDel="00000000" w:rsidR="00000000" w:rsidRPr="00000000">
        <w:rPr/>
        <w:drawing>
          <wp:inline distB="0" distT="0" distL="0" distR="0">
            <wp:extent cx="292100" cy="272627"/>
            <wp:effectExtent b="0" l="0" r="0" t="0"/>
            <wp:docPr descr="アイコン&#10;&#10;中程度の精度で自動的に生成された説明" id="10"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drawing>
          <wp:inline distB="0" distT="0" distL="0" distR="0">
            <wp:extent cx="190476" cy="257143"/>
            <wp:effectExtent b="0" l="0" r="0" t="0"/>
            <wp:docPr id="11" name="image31.png"/>
            <a:graphic>
              <a:graphicData uri="http://schemas.openxmlformats.org/drawingml/2006/picture">
                <pic:pic>
                  <pic:nvPicPr>
                    <pic:cNvPr id="0" name="image31.png"/>
                    <pic:cNvPicPr preferRelativeResize="0"/>
                  </pic:nvPicPr>
                  <pic:blipFill>
                    <a:blip r:embed="rId30"/>
                    <a:srcRect b="0" l="0" r="0" t="0"/>
                    <a:stretch>
                      <a:fillRect/>
                    </a:stretch>
                  </pic:blipFill>
                  <pic:spPr>
                    <a:xfrm>
                      <a:off x="0" y="0"/>
                      <a:ext cx="190476" cy="257143"/>
                    </a:xfrm>
                    <a:prstGeom prst="rect"/>
                    <a:ln/>
                  </pic:spPr>
                </pic:pic>
              </a:graphicData>
            </a:graphic>
          </wp:inline>
        </w:drawing>
      </w:r>
      <w:r w:rsidDel="00000000" w:rsidR="00000000" w:rsidRPr="00000000">
        <w:rPr>
          <w:rtl w:val="0"/>
        </w:rPr>
      </w:r>
    </w:p>
    <w:tbl>
      <w:tblPr>
        <w:tblStyle w:val="Table62"/>
        <w:tblW w:w="9290.0" w:type="dxa"/>
        <w:jc w:val="left"/>
        <w:tblInd w:w="420.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4527"/>
        <w:gridCol w:w="708"/>
        <w:gridCol w:w="4055"/>
        <w:tblGridChange w:id="0">
          <w:tblGrid>
            <w:gridCol w:w="4527"/>
            <w:gridCol w:w="708"/>
            <w:gridCol w:w="4055"/>
          </w:tblGrid>
        </w:tblGridChange>
      </w:tblGrid>
      <w:tr>
        <w:trPr>
          <w:cantSplit w:val="0"/>
          <w:tblHeader w:val="0"/>
        </w:trPr>
        <w:tc>
          <w:tcPr>
            <w:vAlign w:val="center"/>
          </w:tcPr>
          <w:p w:rsidR="00000000" w:rsidDel="00000000" w:rsidP="00000000" w:rsidRDefault="00000000" w:rsidRPr="00000000" w14:paraId="00000694">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事柄</w:t>
            </w:r>
          </w:p>
        </w:tc>
        <w:tc>
          <w:tcPr>
            <w:vAlign w:val="center"/>
          </w:tcPr>
          <w:p w:rsidR="00000000" w:rsidDel="00000000" w:rsidP="00000000" w:rsidRDefault="00000000" w:rsidRPr="00000000" w14:paraId="00000695">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判定</w:t>
            </w:r>
          </w:p>
        </w:tc>
        <w:tc>
          <w:tcPr>
            <w:vAlign w:val="center"/>
          </w:tcPr>
          <w:p w:rsidR="00000000" w:rsidDel="00000000" w:rsidP="00000000" w:rsidRDefault="00000000" w:rsidRPr="00000000" w14:paraId="00000696">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考察</w:t>
            </w:r>
          </w:p>
        </w:tc>
      </w:tr>
      <w:tr>
        <w:trPr>
          <w:cantSplit w:val="0"/>
          <w:trHeight w:val="1256" w:hRule="atLeast"/>
          <w:tblHeader w:val="0"/>
        </w:trPr>
        <w:tc>
          <w:tcPr>
            <w:vAlign w:val="center"/>
          </w:tcPr>
          <w:p w:rsidR="00000000" w:rsidDel="00000000" w:rsidP="00000000" w:rsidRDefault="00000000" w:rsidRPr="00000000" w14:paraId="00000697">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会話の中で下ネタを言ったり、性に関する話題を振る。</w:t>
            </w:r>
          </w:p>
        </w:tc>
        <w:tc>
          <w:tcPr>
            <w:vAlign w:val="center"/>
          </w:tcPr>
          <w:p w:rsidR="00000000" w:rsidDel="00000000" w:rsidP="00000000" w:rsidRDefault="00000000" w:rsidRPr="00000000" w14:paraId="00000698">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699">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r>
        <w:trPr>
          <w:cantSplit w:val="0"/>
          <w:trHeight w:val="1256" w:hRule="atLeast"/>
          <w:tblHeader w:val="0"/>
        </w:trPr>
        <w:tc>
          <w:tcPr>
            <w:vAlign w:val="center"/>
          </w:tcPr>
          <w:p w:rsidR="00000000" w:rsidDel="00000000" w:rsidP="00000000" w:rsidRDefault="00000000" w:rsidRPr="00000000" w14:paraId="0000069A">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部員の保護者の面前でも平手や竹刀で叩いて指導を行ってきた。部員やその保護者から苦情はなかったため黙示の承諾があると判断し、体罰による指導を続けた。</w:t>
            </w:r>
          </w:p>
        </w:tc>
        <w:tc>
          <w:tcPr>
            <w:vAlign w:val="center"/>
          </w:tcPr>
          <w:p w:rsidR="00000000" w:rsidDel="00000000" w:rsidP="00000000" w:rsidRDefault="00000000" w:rsidRPr="00000000" w14:paraId="0000069B">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69C">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r>
        <w:trPr>
          <w:cantSplit w:val="0"/>
          <w:trHeight w:val="1256" w:hRule="atLeast"/>
          <w:tblHeader w:val="0"/>
        </w:trPr>
        <w:tc>
          <w:tcPr>
            <w:vAlign w:val="center"/>
          </w:tcPr>
          <w:p w:rsidR="00000000" w:rsidDel="00000000" w:rsidP="00000000" w:rsidRDefault="00000000" w:rsidRPr="00000000" w14:paraId="0000069D">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女子の生徒やプレーヤーを〇〇ちゃんの呼称で呼ぶ。</w:t>
            </w:r>
          </w:p>
        </w:tc>
        <w:tc>
          <w:tcPr>
            <w:vAlign w:val="center"/>
          </w:tcPr>
          <w:p w:rsidR="00000000" w:rsidDel="00000000" w:rsidP="00000000" w:rsidRDefault="00000000" w:rsidRPr="00000000" w14:paraId="0000069E">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69F">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r>
        <w:trPr>
          <w:cantSplit w:val="0"/>
          <w:trHeight w:val="1256" w:hRule="atLeast"/>
          <w:tblHeader w:val="0"/>
        </w:trPr>
        <w:tc>
          <w:tcPr>
            <w:vAlign w:val="center"/>
          </w:tcPr>
          <w:p w:rsidR="00000000" w:rsidDel="00000000" w:rsidP="00000000" w:rsidRDefault="00000000" w:rsidRPr="00000000" w14:paraId="000006A0">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合宿時の夕食をチーム全員で自炊する際、「女子は料理ができて当たり前だから調理を主に担当するように」「男子は調理器具の準備、片付けなど力仕事に徹するように」とのように性別で役割を分担した。</w:t>
            </w:r>
          </w:p>
        </w:tc>
        <w:tc>
          <w:tcPr>
            <w:vAlign w:val="center"/>
          </w:tcPr>
          <w:p w:rsidR="00000000" w:rsidDel="00000000" w:rsidP="00000000" w:rsidRDefault="00000000" w:rsidRPr="00000000" w14:paraId="000006A1">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6A2">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r>
        <w:trPr>
          <w:cantSplit w:val="0"/>
          <w:trHeight w:val="1256" w:hRule="atLeast"/>
          <w:tblHeader w:val="0"/>
        </w:trPr>
        <w:tc>
          <w:tcPr>
            <w:vAlign w:val="center"/>
          </w:tcPr>
          <w:p w:rsidR="00000000" w:rsidDel="00000000" w:rsidP="00000000" w:rsidRDefault="00000000" w:rsidRPr="00000000" w14:paraId="000006A3">
            <w:pPr>
              <w:widowControl w:val="1"/>
              <w:pBdr>
                <w:top w:space="0" w:sz="0" w:val="nil"/>
                <w:left w:space="0" w:sz="0" w:val="nil"/>
                <w:bottom w:space="0" w:sz="0" w:val="nil"/>
                <w:right w:space="0" w:sz="0" w:val="nil"/>
                <w:between w:space="0" w:sz="0" w:val="nil"/>
              </w:pBd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トレーニング中にやる気を感じられない、ミスばかりするプレーヤーにはトレーニングをやめて帰るよう指示した。</w:t>
            </w:r>
          </w:p>
        </w:tc>
        <w:tc>
          <w:tcPr>
            <w:vAlign w:val="center"/>
          </w:tcPr>
          <w:p w:rsidR="00000000" w:rsidDel="00000000" w:rsidP="00000000" w:rsidRDefault="00000000" w:rsidRPr="00000000" w14:paraId="000006A4">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6A5">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r>
        <w:trPr>
          <w:cantSplit w:val="0"/>
          <w:trHeight w:val="1256" w:hRule="atLeast"/>
          <w:tblHeader w:val="0"/>
        </w:trPr>
        <w:tc>
          <w:tcPr>
            <w:vAlign w:val="center"/>
          </w:tcPr>
          <w:p w:rsidR="00000000" w:rsidDel="00000000" w:rsidP="00000000" w:rsidRDefault="00000000" w:rsidRPr="00000000" w14:paraId="000006A6">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Fonts w:ascii="MS PMincho" w:cs="MS PMincho" w:eastAsia="MS PMincho" w:hAnsi="MS PMincho"/>
                <w:color w:val="000000"/>
                <w:sz w:val="18"/>
                <w:szCs w:val="18"/>
                <w:rtl w:val="0"/>
              </w:rPr>
              <w:t xml:space="preserve">ラケットスポーツのトレーニング中に、適切なスイングを教えるため、異性プレーヤーの背後から胴体や腕に触れた。</w:t>
            </w:r>
            <w:r w:rsidDel="00000000" w:rsidR="00000000" w:rsidRPr="00000000">
              <w:rPr>
                <w:rtl w:val="0"/>
              </w:rPr>
            </w:r>
          </w:p>
        </w:tc>
        <w:tc>
          <w:tcPr>
            <w:vAlign w:val="center"/>
          </w:tcPr>
          <w:p w:rsidR="00000000" w:rsidDel="00000000" w:rsidP="00000000" w:rsidRDefault="00000000" w:rsidRPr="00000000" w14:paraId="000006A7">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6A8">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r>
        <w:trPr>
          <w:cantSplit w:val="0"/>
          <w:trHeight w:val="1256" w:hRule="atLeast"/>
          <w:tblHeader w:val="0"/>
        </w:trPr>
        <w:tc>
          <w:tcPr>
            <w:vAlign w:val="center"/>
          </w:tcPr>
          <w:p w:rsidR="00000000" w:rsidDel="00000000" w:rsidP="00000000" w:rsidRDefault="00000000" w:rsidRPr="00000000" w14:paraId="000006A9">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Fonts w:ascii="MS PMincho" w:cs="MS PMincho" w:eastAsia="MS PMincho" w:hAnsi="MS PMincho"/>
                <w:color w:val="000000"/>
                <w:sz w:val="18"/>
                <w:szCs w:val="18"/>
                <w:rtl w:val="0"/>
              </w:rPr>
              <w:t xml:space="preserve">トレーニングに遅れてきたプレーヤーを正座させてお説教した。</w:t>
            </w:r>
            <w:r w:rsidDel="00000000" w:rsidR="00000000" w:rsidRPr="00000000">
              <w:rPr>
                <w:rtl w:val="0"/>
              </w:rPr>
            </w:r>
          </w:p>
        </w:tc>
        <w:tc>
          <w:tcPr>
            <w:vAlign w:val="center"/>
          </w:tcPr>
          <w:p w:rsidR="00000000" w:rsidDel="00000000" w:rsidP="00000000" w:rsidRDefault="00000000" w:rsidRPr="00000000" w14:paraId="000006AA">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6AB">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bl>
    <w:p w:rsidR="00000000" w:rsidDel="00000000" w:rsidP="00000000" w:rsidRDefault="00000000" w:rsidRPr="00000000" w14:paraId="000006AC">
      <w:pPr>
        <w:widowControl w:val="1"/>
        <w:pBdr>
          <w:top w:space="0" w:sz="0" w:val="nil"/>
          <w:left w:space="0" w:sz="0" w:val="nil"/>
          <w:bottom w:space="0" w:sz="0" w:val="nil"/>
          <w:right w:space="0" w:sz="0" w:val="nil"/>
          <w:between w:space="0" w:sz="0" w:val="nil"/>
        </w:pBdr>
        <w:ind w:left="420" w:firstLine="0"/>
        <w:jc w:val="right"/>
        <w:rPr>
          <w:rFonts w:ascii="MS PMincho" w:cs="MS PMincho" w:eastAsia="MS PMincho" w:hAnsi="MS PMincho"/>
          <w:color w:val="000000"/>
        </w:rPr>
      </w:pPr>
      <w:r w:rsidDel="00000000" w:rsidR="00000000" w:rsidRPr="00000000">
        <w:rPr>
          <w:rFonts w:ascii="MS PMincho" w:cs="MS PMincho" w:eastAsia="MS PMincho" w:hAnsi="MS PMincho"/>
          <w:color w:val="000000"/>
          <w:sz w:val="21"/>
          <w:szCs w:val="21"/>
          <w:rtl w:val="0"/>
        </w:rPr>
        <w:t xml:space="preserve">参考：パワハラ(リファレンスブック:p.103〜105)、セクハラ(リファレンスブック:p.107〜108)など</w:t>
      </w:r>
      <w:r w:rsidDel="00000000" w:rsidR="00000000" w:rsidRPr="00000000">
        <w:rPr>
          <w:rtl w:val="0"/>
        </w:rPr>
      </w:r>
    </w:p>
    <w:p w:rsidR="00000000" w:rsidDel="00000000" w:rsidP="00000000" w:rsidRDefault="00000000" w:rsidRPr="00000000" w14:paraId="000006AD">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AE">
      <w:pP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　ここまで暴力とハラスメントについて扱ってきましたが、スポーツのインテグリティに関わる事項は暴力とハラスメントに留まりません。さまざまな差別の問題もあるでしょう。オリンピック憲章にも「スポーツをすることは人権の1つである。すべての個人はいかなる種類の差別も受けることなく、オリンピック精神に基づき、スポーツをする機会を与えられなければならない。オリンピック精神においては友情、連帯、フェアプレーの精神とともに相互理解が求められる。」と謳われています。スポーツ基本法においても、その前文において、「スポーツを通じて幸福で豊かな生活を営むことは、全ての人々の権利であり、全ての国民がその自発性の下に、各々の関心、適性等に応じて、安全かつ公正な環境の下で日常的にスポーツに親しみ、スポーツを楽しみ、又はスポーツを支える活動に参画することのできる機会が確保されなければならない。」とあります。</w:t>
      </w:r>
    </w:p>
    <w:p w:rsidR="00000000" w:rsidDel="00000000" w:rsidP="00000000" w:rsidRDefault="00000000" w:rsidRPr="00000000" w14:paraId="000006AF">
      <w:pPr>
        <w:ind w:firstLine="120"/>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リファレンスブックにもインテグリティに関するさまざまな情報が記載されています。この講習内ではもちろんのこと、折に触れてスポーツのインテグリティについて考え続けて欲しいと思います。そのほかにも公的組織が情報提供をしているので、それらも参照してみてください。</w:t>
      </w:r>
    </w:p>
    <w:p w:rsidR="00000000" w:rsidDel="00000000" w:rsidP="00000000" w:rsidRDefault="00000000" w:rsidRPr="00000000" w14:paraId="000006B0">
      <w:pPr>
        <w:ind w:firstLine="120"/>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B1">
      <w:pPr>
        <w:widowControl w:val="1"/>
        <w:numPr>
          <w:ilvl w:val="0"/>
          <w:numId w:val="4"/>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アンチ・ドーピング（公財)日本アンチ・ドーピング機構：</w:t>
      </w:r>
      <w:hyperlink r:id="rId31">
        <w:r w:rsidDel="00000000" w:rsidR="00000000" w:rsidRPr="00000000">
          <w:rPr>
            <w:rFonts w:ascii="MS PMincho" w:cs="MS PMincho" w:eastAsia="MS PMincho" w:hAnsi="MS PMincho"/>
            <w:color w:val="0563c1"/>
            <w:u w:val="single"/>
            <w:rtl w:val="0"/>
          </w:rPr>
          <w:t xml:space="preserve">https://www.playtruejapan.org/about/</w:t>
        </w:r>
      </w:hyperlink>
      <w:r w:rsidDel="00000000" w:rsidR="00000000" w:rsidRPr="00000000">
        <w:rPr>
          <w:rFonts w:ascii="MS PMincho" w:cs="MS PMincho" w:eastAsia="MS PMincho" w:hAnsi="MS PMincho"/>
          <w:color w:val="000000"/>
          <w:rtl w:val="0"/>
        </w:rPr>
        <w:t xml:space="preserve">）</w:t>
      </w:r>
    </w:p>
    <w:p w:rsidR="00000000" w:rsidDel="00000000" w:rsidP="00000000" w:rsidRDefault="00000000" w:rsidRPr="00000000" w14:paraId="000006B2">
      <w:pPr>
        <w:widowControl w:val="1"/>
        <w:pBdr>
          <w:top w:space="0" w:sz="0" w:val="nil"/>
          <w:left w:space="0" w:sz="0" w:val="nil"/>
          <w:bottom w:space="0" w:sz="0" w:val="nil"/>
          <w:right w:space="0" w:sz="0" w:val="nil"/>
          <w:between w:space="0" w:sz="0" w:val="nil"/>
        </w:pBdr>
        <w:ind w:left="420" w:firstLine="0"/>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B3">
      <w:pPr>
        <w:widowControl w:val="1"/>
        <w:numPr>
          <w:ilvl w:val="0"/>
          <w:numId w:val="4"/>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ガバナンス（公財)日本スポーツ仲裁機構：</w:t>
      </w:r>
      <w:hyperlink r:id="rId32">
        <w:r w:rsidDel="00000000" w:rsidR="00000000" w:rsidRPr="00000000">
          <w:rPr>
            <w:rFonts w:ascii="MS PMincho" w:cs="MS PMincho" w:eastAsia="MS PMincho" w:hAnsi="MS PMincho"/>
            <w:color w:val="0563c1"/>
            <w:u w:val="single"/>
            <w:rtl w:val="0"/>
          </w:rPr>
          <w:t xml:space="preserve">http://www.jsaa.jp/guide/governance/</w:t>
        </w:r>
      </w:hyperlink>
      <w:r w:rsidDel="00000000" w:rsidR="00000000" w:rsidRPr="00000000">
        <w:rPr>
          <w:rFonts w:ascii="MS PMincho" w:cs="MS PMincho" w:eastAsia="MS PMincho" w:hAnsi="MS PMincho"/>
          <w:color w:val="000000"/>
          <w:rtl w:val="0"/>
        </w:rPr>
        <w:t xml:space="preserve">）</w:t>
      </w:r>
    </w:p>
    <w:p w:rsidR="00000000" w:rsidDel="00000000" w:rsidP="00000000" w:rsidRDefault="00000000" w:rsidRPr="00000000" w14:paraId="000006B4">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B5">
      <w:pPr>
        <w:widowControl w:val="1"/>
        <w:numPr>
          <w:ilvl w:val="0"/>
          <w:numId w:val="4"/>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コンプライアンス（スポーツ庁：</w:t>
      </w:r>
      <w:hyperlink r:id="rId33">
        <w:r w:rsidDel="00000000" w:rsidR="00000000" w:rsidRPr="00000000">
          <w:rPr>
            <w:rFonts w:ascii="MS PMincho" w:cs="MS PMincho" w:eastAsia="MS PMincho" w:hAnsi="MS PMincho"/>
            <w:color w:val="0563c1"/>
            <w:u w:val="single"/>
            <w:rtl w:val="0"/>
          </w:rPr>
          <w:t xml:space="preserve">https://www.mext.go.jp/sports/b_menu/sports/mcatetop10/list/detail/1404866.htm</w:t>
        </w:r>
      </w:hyperlink>
      <w:r w:rsidDel="00000000" w:rsidR="00000000" w:rsidRPr="00000000">
        <w:rPr>
          <w:rFonts w:ascii="MS PMincho" w:cs="MS PMincho" w:eastAsia="MS PMincho" w:hAnsi="MS PMincho"/>
          <w:color w:val="000000"/>
          <w:rtl w:val="0"/>
        </w:rPr>
        <w:t xml:space="preserve">）</w:t>
      </w:r>
    </w:p>
    <w:p w:rsidR="00000000" w:rsidDel="00000000" w:rsidP="00000000" w:rsidRDefault="00000000" w:rsidRPr="00000000" w14:paraId="000006B6">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B7">
      <w:pPr>
        <w:widowControl w:val="1"/>
        <w:numPr>
          <w:ilvl w:val="0"/>
          <w:numId w:val="4"/>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インテグリティ（スポーツ庁：</w:t>
      </w:r>
      <w:hyperlink r:id="rId34">
        <w:r w:rsidDel="00000000" w:rsidR="00000000" w:rsidRPr="00000000">
          <w:rPr>
            <w:rFonts w:ascii="MS PMincho" w:cs="MS PMincho" w:eastAsia="MS PMincho" w:hAnsi="MS PMincho"/>
            <w:color w:val="0563c1"/>
            <w:u w:val="single"/>
            <w:rtl w:val="0"/>
          </w:rPr>
          <w:t xml:space="preserve">https://www.mext.go.jp/sports/b_menu/choukan/detail/1406121.htm</w:t>
        </w:r>
      </w:hyperlink>
      <w:r w:rsidDel="00000000" w:rsidR="00000000" w:rsidRPr="00000000">
        <w:rPr>
          <w:rFonts w:ascii="MS PMincho" w:cs="MS PMincho" w:eastAsia="MS PMincho" w:hAnsi="MS PMincho"/>
          <w:color w:val="000000"/>
          <w:rtl w:val="0"/>
        </w:rPr>
        <w:t xml:space="preserve">）</w:t>
      </w:r>
    </w:p>
    <w:p w:rsidR="00000000" w:rsidDel="00000000" w:rsidP="00000000" w:rsidRDefault="00000000" w:rsidRPr="00000000" w14:paraId="000006B8">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B9">
      <w:pPr>
        <w:widowControl w:val="1"/>
        <w:pBdr>
          <w:top w:space="0" w:sz="0" w:val="nil"/>
          <w:left w:space="0" w:sz="0" w:val="nil"/>
          <w:bottom w:space="0" w:sz="0" w:val="nil"/>
          <w:right w:space="0" w:sz="0" w:val="nil"/>
          <w:between w:space="0" w:sz="0" w:val="nil"/>
        </w:pBdr>
        <w:ind w:left="420" w:firstLine="0"/>
        <w:jc w:val="left"/>
        <w:rPr>
          <w:rFonts w:ascii="MS PMincho" w:cs="MS PMincho" w:eastAsia="MS PMincho" w:hAnsi="MS PMincho"/>
          <w:color w:val="000000"/>
        </w:rPr>
      </w:pPr>
      <w:r w:rsidDel="00000000" w:rsidR="00000000" w:rsidRPr="00000000">
        <w:rPr>
          <w:rtl w:val="0"/>
        </w:rPr>
      </w:r>
    </w:p>
    <w:tbl>
      <w:tblPr>
        <w:tblStyle w:val="Table63"/>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p w:rsidR="00000000" w:rsidDel="00000000" w:rsidP="00000000" w:rsidRDefault="00000000" w:rsidRPr="00000000" w14:paraId="000006BA">
            <w:pPr>
              <w:rPr>
                <w:rFonts w:ascii="MS Gothic" w:cs="MS Gothic" w:eastAsia="MS Gothic" w:hAnsi="MS Gothic"/>
              </w:rPr>
            </w:pPr>
            <w:r w:rsidDel="00000000" w:rsidR="00000000" w:rsidRPr="00000000">
              <w:rPr>
                <w:rFonts w:ascii="MS Gothic" w:cs="MS Gothic" w:eastAsia="MS Gothic" w:hAnsi="MS Gothic"/>
                <w:rtl w:val="0"/>
              </w:rPr>
              <w:t xml:space="preserve">「ジェンダー・ステレオタイプ」って何？</w:t>
            </w:r>
          </w:p>
          <w:p w:rsidR="00000000" w:rsidDel="00000000" w:rsidP="00000000" w:rsidRDefault="00000000" w:rsidRPr="00000000" w14:paraId="000006BB">
            <w:pPr>
              <w:rPr>
                <w:rFonts w:ascii="MS Mincho" w:cs="MS Mincho" w:eastAsia="MS Mincho" w:hAnsi="MS Mincho"/>
              </w:rPr>
            </w:pPr>
            <w:r w:rsidDel="00000000" w:rsidR="00000000" w:rsidRPr="00000000">
              <w:rPr>
                <w:rtl w:val="0"/>
              </w:rPr>
            </w:r>
          </w:p>
          <w:p w:rsidR="00000000" w:rsidDel="00000000" w:rsidP="00000000" w:rsidRDefault="00000000" w:rsidRPr="00000000" w14:paraId="000006BC">
            <w:pPr>
              <w:ind w:firstLine="240"/>
              <w:rPr>
                <w:rFonts w:ascii="MS Mincho" w:cs="MS Mincho" w:eastAsia="MS Mincho" w:hAnsi="MS Mincho"/>
              </w:rPr>
            </w:pPr>
            <w:r w:rsidDel="00000000" w:rsidR="00000000" w:rsidRPr="00000000">
              <w:rPr>
                <w:rFonts w:ascii="MS Mincho" w:cs="MS Mincho" w:eastAsia="MS Mincho" w:hAnsi="MS Mincho"/>
                <w:rtl w:val="0"/>
              </w:rPr>
              <w:t xml:space="preserve">「ジェンダー」とは、生物学的な性（sex）とは異なり、社会的・文化的につくられた性（gender）、性別に関する社会的規範や価値観、性差のことを指します。女性にも男性にも分類されない、あるいはどちらにも分類できるなど、多様なセクシュアリティ（性的指向・性自認）も含まれます。</w:t>
            </w:r>
          </w:p>
          <w:p w:rsidR="00000000" w:rsidDel="00000000" w:rsidP="00000000" w:rsidRDefault="00000000" w:rsidRPr="00000000" w14:paraId="000006BD">
            <w:pPr>
              <w:ind w:firstLine="240"/>
              <w:rPr>
                <w:rFonts w:ascii="MS Mincho" w:cs="MS Mincho" w:eastAsia="MS Mincho" w:hAnsi="MS Mincho"/>
              </w:rPr>
            </w:pPr>
            <w:r w:rsidDel="00000000" w:rsidR="00000000" w:rsidRPr="00000000">
              <w:rPr>
                <w:rFonts w:ascii="MS Mincho" w:cs="MS Mincho" w:eastAsia="MS Mincho" w:hAnsi="MS Mincho"/>
                <w:rtl w:val="0"/>
              </w:rPr>
              <w:t xml:space="preserve">「女のくせに力持ち」「男なら耐えろ」のような言葉の背景には、社会に根付いた「性別の考え方」があります。スポーツの現場では、そのような「ジェンダー・ステレオタイプ」（「男性」と「女性」それぞれに対して人々が共有する、固定的な思いこみやイメージのこと）が強調される傾向があります。</w:t>
            </w:r>
          </w:p>
          <w:p w:rsidR="00000000" w:rsidDel="00000000" w:rsidP="00000000" w:rsidRDefault="00000000" w:rsidRPr="00000000" w14:paraId="000006BE">
            <w:pPr>
              <w:ind w:firstLine="240"/>
              <w:rPr>
                <w:rFonts w:ascii="MS Mincho" w:cs="MS Mincho" w:eastAsia="MS Mincho" w:hAnsi="MS Mincho"/>
              </w:rPr>
            </w:pPr>
            <w:r w:rsidDel="00000000" w:rsidR="00000000" w:rsidRPr="00000000">
              <w:rPr>
                <w:rFonts w:ascii="MS Mincho" w:cs="MS Mincho" w:eastAsia="MS Mincho" w:hAnsi="MS Mincho"/>
                <w:rtl w:val="0"/>
              </w:rPr>
              <w:t xml:space="preserve">こういったジェンダーの固定観念の押しつけや無意識の偏見（アンコンシャス・バイアス）により、本来個々が持っている能力や個性、意思を制限したり、されたりしていることはないでしょうか。たとえば、「ボクシングが好きな女の子」、「アーティスティックスイミングをやりたい男の子」を歓迎できる環境はどこにでもあるでしょうか。</w:t>
            </w:r>
          </w:p>
          <w:p w:rsidR="00000000" w:rsidDel="00000000" w:rsidP="00000000" w:rsidRDefault="00000000" w:rsidRPr="00000000" w14:paraId="000006BF">
            <w:pPr>
              <w:rPr/>
            </w:pPr>
            <w:r w:rsidDel="00000000" w:rsidR="00000000" w:rsidRPr="00000000">
              <w:rPr>
                <w:rFonts w:ascii="MS Mincho" w:cs="MS Mincho" w:eastAsia="MS Mincho" w:hAnsi="MS Mincho"/>
                <w:rtl w:val="0"/>
              </w:rPr>
              <w:t xml:space="preserve">誰もが自分らしくいることを尊重する「ジェンダー平等」の意識がないと、差別やいじめ、ハラスメント、暴力が生まれます。スポーツの現場に起こるジェンダーによる差別、ハラスメント（セクハラ、パワハラ）、暴力を根絶し、誰もが自分らしくプレーできるスポーツ環境実現のために、ジェンダーに対する正しい理解が必要です。</w:t>
            </w:r>
            <w:r w:rsidDel="00000000" w:rsidR="00000000" w:rsidRPr="00000000">
              <w:rPr>
                <w:rtl w:val="0"/>
              </w:rPr>
            </w:r>
          </w:p>
        </w:tc>
      </w:tr>
    </w:tbl>
    <w:p w:rsidR="00000000" w:rsidDel="00000000" w:rsidP="00000000" w:rsidRDefault="00000000" w:rsidRPr="00000000" w14:paraId="000006C0">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C1">
      <w:pPr>
        <w:rPr>
          <w:rFonts w:ascii="MS PMincho" w:cs="MS PMincho" w:eastAsia="MS PMincho" w:hAnsi="MS PMincho"/>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6C2">
      <w:pPr>
        <w:widowControl w:val="1"/>
        <w:numPr>
          <w:ilvl w:val="0"/>
          <w:numId w:val="19"/>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bookmarkStart w:colFirst="0" w:colLast="0" w:name="_heading=h.yk9j1o4k7fmc" w:id="28"/>
      <w:bookmarkEnd w:id="28"/>
      <w:r w:rsidDel="00000000" w:rsidR="00000000" w:rsidRPr="00000000">
        <w:rPr>
          <w:rFonts w:ascii="MS PMincho" w:cs="MS PMincho" w:eastAsia="MS PMincho" w:hAnsi="MS PMincho"/>
          <w:color w:val="000000"/>
          <w:highlight w:val="yellow"/>
          <w:rtl w:val="0"/>
        </w:rPr>
        <w:t xml:space="preserve">【講習会時に実施】コーチングの倫理について話し合いましょう。</w:t>
      </w:r>
      <w:r w:rsidDel="00000000" w:rsidR="00000000" w:rsidRPr="00000000">
        <w:rPr>
          <w:rFonts w:ascii="MS PMincho" w:cs="MS PMincho" w:eastAsia="MS PMincho" w:hAnsi="MS PMincho"/>
          <w:color w:val="000000"/>
          <w:rtl w:val="0"/>
        </w:rPr>
        <w:br w:type="textWrapping"/>
        <w:t xml:space="preserve">　講習会では、コーチングの倫理について自分自身だけは判断できない事柄について他の受講者とディスカッションしていくことを予定しています。そこから導き出された結論は、自分なりに次のページの表に整理してみましょう。ハラスメントとならない行為とはどのようなもので、明らかに問題である行為とはどのようなものでしょうか。また、場合によっては問題となる事柄についても、自分に注意喚起する意味も込めてしっかりと書き出しておきましょう。</w:t>
      </w:r>
    </w:p>
    <w:p w:rsidR="00000000" w:rsidDel="00000000" w:rsidP="00000000" w:rsidRDefault="00000000" w:rsidRPr="00000000" w14:paraId="000006C3">
      <w:pPr>
        <w:rPr>
          <w:rFonts w:ascii="MS PMincho" w:cs="MS PMincho" w:eastAsia="MS PMincho" w:hAnsi="MS PMincho"/>
          <w:color w:val="000000"/>
        </w:rPr>
      </w:pPr>
      <w:r w:rsidDel="00000000" w:rsidR="00000000" w:rsidRPr="00000000">
        <w:rPr/>
        <w:drawing>
          <wp:inline distB="0" distT="0" distL="0" distR="0">
            <wp:extent cx="258445" cy="271145"/>
            <wp:effectExtent b="0" l="0" r="0" t="0"/>
            <wp:docPr descr="図形&#10;&#10;中程度の精度で自動的に生成された説明" id="12" name="image1.png"/>
            <a:graphic>
              <a:graphicData uri="http://schemas.openxmlformats.org/drawingml/2006/picture">
                <pic:pic>
                  <pic:nvPicPr>
                    <pic:cNvPr descr="図形&#10;&#10;中程度の精度で自動的に生成された説明" id="0" name="image1.png"/>
                    <pic:cNvPicPr preferRelativeResize="0"/>
                  </pic:nvPicPr>
                  <pic:blipFill>
                    <a:blip r:embed="rId23"/>
                    <a:srcRect b="0" l="0" r="0" t="0"/>
                    <a:stretch>
                      <a:fillRect/>
                    </a:stretch>
                  </pic:blipFill>
                  <pic:spPr>
                    <a:xfrm>
                      <a:off x="0" y="0"/>
                      <a:ext cx="258445" cy="271145"/>
                    </a:xfrm>
                    <a:prstGeom prst="rect"/>
                    <a:ln/>
                  </pic:spPr>
                </pic:pic>
              </a:graphicData>
            </a:graphic>
          </wp:inline>
        </w:drawing>
      </w:r>
      <w:r w:rsidDel="00000000" w:rsidR="00000000" w:rsidRPr="00000000">
        <w:rPr>
          <w:rtl w:val="0"/>
        </w:rPr>
      </w:r>
    </w:p>
    <w:p w:rsidR="00000000" w:rsidDel="00000000" w:rsidP="00000000" w:rsidRDefault="00000000" w:rsidRPr="00000000" w14:paraId="000006C4">
      <w:pPr>
        <w:ind w:firstLine="120"/>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考える際には以下の</w:t>
      </w:r>
      <w:r w:rsidDel="00000000" w:rsidR="00000000" w:rsidRPr="00000000">
        <w:rPr>
          <w:rFonts w:ascii="MS PMincho" w:cs="MS PMincho" w:eastAsia="MS PMincho" w:hAnsi="MS PMincho"/>
          <w:color w:val="000000"/>
          <w:u w:val="single"/>
          <w:rtl w:val="0"/>
        </w:rPr>
        <w:t xml:space="preserve">3つの質問に対して自分で答えてみてください。</w:t>
      </w:r>
      <w:r w:rsidDel="00000000" w:rsidR="00000000" w:rsidRPr="00000000">
        <w:rPr>
          <w:rtl w:val="0"/>
        </w:rPr>
      </w:r>
    </w:p>
    <w:p w:rsidR="00000000" w:rsidDel="00000000" w:rsidP="00000000" w:rsidRDefault="00000000" w:rsidRPr="00000000" w14:paraId="000006C5">
      <w:pPr>
        <w:ind w:firstLine="120"/>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C6">
      <w:pPr>
        <w:widowControl w:val="1"/>
        <w:numPr>
          <w:ilvl w:val="0"/>
          <w:numId w:val="16"/>
        </w:numPr>
        <w:pBdr>
          <w:top w:space="0" w:sz="0" w:val="nil"/>
          <w:left w:space="0" w:sz="0" w:val="nil"/>
          <w:bottom w:space="0" w:sz="0" w:val="nil"/>
          <w:right w:space="0" w:sz="0" w:val="nil"/>
          <w:between w:space="0" w:sz="0" w:val="nil"/>
        </w:pBdr>
        <w:ind w:left="851" w:hanging="440"/>
        <w:jc w:val="left"/>
        <w:rPr>
          <w:rFonts w:ascii="MS PMincho" w:cs="MS PMincho" w:eastAsia="MS PMincho" w:hAnsi="MS PMincho"/>
          <w:color w:val="000000"/>
        </w:rPr>
      </w:pPr>
      <w:r w:rsidDel="00000000" w:rsidR="00000000" w:rsidRPr="00000000">
        <w:rPr>
          <w:rFonts w:ascii="MS PMincho" w:cs="MS PMincho" w:eastAsia="MS PMincho" w:hAnsi="MS PMincho"/>
          <w:b w:val="1"/>
          <w:bCs w:val="1"/>
          <w:color w:val="000000"/>
          <w:rtl w:val="0"/>
        </w:rPr>
        <w:t xml:space="preserve">相手が不快に思っていませんか？</w:t>
      </w:r>
      <w:r w:rsidDel="00000000" w:rsidR="00000000" w:rsidRPr="00000000">
        <w:rPr>
          <w:rFonts w:ascii="MS PMincho" w:cs="MS PMincho" w:eastAsia="MS PMincho" w:hAnsi="MS PMincho"/>
          <w:color w:val="000000"/>
          <w:rtl w:val="0"/>
        </w:rPr>
        <w:br w:type="textWrapping"/>
        <w:t xml:space="preserve">指導者が意識しなくても、指導者とプレーヤーの間には無意識のうちに上下関係ができがちです。相手が反論しないことが相手の同意を直接意味する訳ではありません。</w:t>
      </w:r>
    </w:p>
    <w:p w:rsidR="00000000" w:rsidDel="00000000" w:rsidP="00000000" w:rsidRDefault="00000000" w:rsidRPr="00000000" w14:paraId="000006C7">
      <w:pPr>
        <w:widowControl w:val="1"/>
        <w:pBdr>
          <w:top w:space="0" w:sz="0" w:val="nil"/>
          <w:left w:space="0" w:sz="0" w:val="nil"/>
          <w:bottom w:space="0" w:sz="0" w:val="nil"/>
          <w:right w:space="0" w:sz="0" w:val="nil"/>
          <w:between w:space="0" w:sz="0" w:val="nil"/>
        </w:pBdr>
        <w:ind w:left="851" w:firstLine="0"/>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C8">
      <w:pPr>
        <w:widowControl w:val="1"/>
        <w:numPr>
          <w:ilvl w:val="0"/>
          <w:numId w:val="16"/>
        </w:numPr>
        <w:pBdr>
          <w:top w:space="0" w:sz="0" w:val="nil"/>
          <w:left w:space="0" w:sz="0" w:val="nil"/>
          <w:bottom w:space="0" w:sz="0" w:val="nil"/>
          <w:right w:space="0" w:sz="0" w:val="nil"/>
          <w:between w:space="0" w:sz="0" w:val="nil"/>
        </w:pBdr>
        <w:ind w:left="851" w:hanging="440"/>
        <w:jc w:val="left"/>
        <w:rPr>
          <w:rFonts w:ascii="MS PMincho" w:cs="MS PMincho" w:eastAsia="MS PMincho" w:hAnsi="MS PMincho"/>
          <w:color w:val="000000"/>
        </w:rPr>
      </w:pPr>
      <w:r w:rsidDel="00000000" w:rsidR="00000000" w:rsidRPr="00000000">
        <w:rPr>
          <w:rFonts w:ascii="MS PMincho" w:cs="MS PMincho" w:eastAsia="MS PMincho" w:hAnsi="MS PMincho"/>
          <w:b w:val="1"/>
          <w:bCs w:val="1"/>
          <w:color w:val="000000"/>
          <w:rtl w:val="0"/>
        </w:rPr>
        <w:t xml:space="preserve">第三者がみても不快に思いませんか？</w:t>
      </w:r>
      <w:r w:rsidDel="00000000" w:rsidR="00000000" w:rsidRPr="00000000">
        <w:rPr>
          <w:rFonts w:ascii="MS PMincho" w:cs="MS PMincho" w:eastAsia="MS PMincho" w:hAnsi="MS PMincho"/>
          <w:color w:val="000000"/>
          <w:rtl w:val="0"/>
        </w:rPr>
        <w:br w:type="textWrapping"/>
        <w:t xml:space="preserve">スポーツは社会的活動です。指導者とプレーヤーの間で同意があるということだけでは、その行為を正当化することは困難です。誰にみられても大丈夫な行為かどうかを意識する必要があります。</w:t>
      </w:r>
    </w:p>
    <w:p w:rsidR="00000000" w:rsidDel="00000000" w:rsidP="00000000" w:rsidRDefault="00000000" w:rsidRPr="00000000" w14:paraId="000006C9">
      <w:pPr>
        <w:widowControl w:val="1"/>
        <w:pBdr>
          <w:top w:space="0" w:sz="0" w:val="nil"/>
          <w:left w:space="0" w:sz="0" w:val="nil"/>
          <w:bottom w:space="0" w:sz="0" w:val="nil"/>
          <w:right w:space="0" w:sz="0" w:val="nil"/>
          <w:between w:space="0" w:sz="0" w:val="nil"/>
        </w:pBdr>
        <w:ind w:left="851" w:firstLine="0"/>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CA">
      <w:pPr>
        <w:widowControl w:val="1"/>
        <w:numPr>
          <w:ilvl w:val="0"/>
          <w:numId w:val="16"/>
        </w:numPr>
        <w:pBdr>
          <w:top w:space="0" w:sz="0" w:val="nil"/>
          <w:left w:space="0" w:sz="0" w:val="nil"/>
          <w:bottom w:space="0" w:sz="0" w:val="nil"/>
          <w:right w:space="0" w:sz="0" w:val="nil"/>
          <w:between w:space="0" w:sz="0" w:val="nil"/>
        </w:pBdr>
        <w:ind w:left="851" w:hanging="440"/>
        <w:jc w:val="left"/>
        <w:rPr>
          <w:rFonts w:ascii="MS PMincho" w:cs="MS PMincho" w:eastAsia="MS PMincho" w:hAnsi="MS PMincho"/>
          <w:color w:val="000000"/>
        </w:rPr>
      </w:pPr>
      <w:r w:rsidDel="00000000" w:rsidR="00000000" w:rsidRPr="00000000">
        <w:rPr>
          <w:rFonts w:ascii="MS PMincho" w:cs="MS PMincho" w:eastAsia="MS PMincho" w:hAnsi="MS PMincho"/>
          <w:b w:val="1"/>
          <w:bCs w:val="1"/>
          <w:color w:val="000000"/>
          <w:rtl w:val="0"/>
        </w:rPr>
        <w:t xml:space="preserve">他に代替手段がありませんか？</w:t>
      </w:r>
      <w:r w:rsidDel="00000000" w:rsidR="00000000" w:rsidRPr="00000000">
        <w:rPr>
          <w:rFonts w:ascii="MS PMincho" w:cs="MS PMincho" w:eastAsia="MS PMincho" w:hAnsi="MS PMincho"/>
          <w:color w:val="000000"/>
          <w:rtl w:val="0"/>
        </w:rPr>
        <w:br w:type="textWrapping"/>
        <w:t xml:space="preserve">さまざまな指導方法を身につけることで、法律に反する行為や反倫理的な行為による指導を避けることができます。自分にはそのやり方しか方法論がなかったとしても、それは指導者としての学びを怠ったという判断がされる可能性があります。</w:t>
      </w:r>
    </w:p>
    <w:p w:rsidR="00000000" w:rsidDel="00000000" w:rsidP="00000000" w:rsidRDefault="00000000" w:rsidRPr="00000000" w14:paraId="000006CB">
      <w:pPr>
        <w:widowControl w:val="1"/>
        <w:pBdr>
          <w:top w:space="0" w:sz="0" w:val="nil"/>
          <w:left w:space="0" w:sz="0" w:val="nil"/>
          <w:bottom w:space="0" w:sz="0" w:val="nil"/>
          <w:right w:space="0" w:sz="0" w:val="nil"/>
          <w:between w:space="0" w:sz="0" w:val="nil"/>
        </w:pBdr>
        <w:ind w:left="851" w:firstLine="0"/>
        <w:jc w:val="left"/>
        <w:rPr>
          <w:rFonts w:ascii="MS PMincho" w:cs="MS PMincho" w:eastAsia="MS PMincho" w:hAnsi="MS PMincho"/>
          <w:color w:val="000000"/>
        </w:rPr>
      </w:pPr>
      <w:r w:rsidDel="00000000" w:rsidR="00000000" w:rsidRPr="00000000">
        <w:rPr>
          <w:rtl w:val="0"/>
        </w:rPr>
      </w:r>
    </w:p>
    <w:tbl>
      <w:tblPr>
        <w:tblStyle w:val="Table64"/>
        <w:tblW w:w="9290.0" w:type="dxa"/>
        <w:jc w:val="left"/>
        <w:tblInd w:w="420.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3097"/>
        <w:gridCol w:w="3096"/>
        <w:gridCol w:w="3097"/>
        <w:tblGridChange w:id="0">
          <w:tblGrid>
            <w:gridCol w:w="3097"/>
            <w:gridCol w:w="3096"/>
            <w:gridCol w:w="3097"/>
          </w:tblGrid>
        </w:tblGridChange>
      </w:tblGrid>
      <w:tr>
        <w:trPr>
          <w:cantSplit w:val="0"/>
          <w:tblHeader w:val="0"/>
        </w:trPr>
        <w:tc>
          <w:tcPr>
            <w:tcBorders>
              <w:right w:color="000000" w:space="0" w:sz="4" w:val="dashed"/>
            </w:tcBorders>
            <w:vAlign w:val="center"/>
          </w:tcPr>
          <w:p w:rsidR="00000000" w:rsidDel="00000000" w:rsidP="00000000" w:rsidRDefault="00000000" w:rsidRPr="00000000" w14:paraId="000006CC">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全く問題ない　←</w:t>
            </w:r>
          </w:p>
        </w:tc>
        <w:tc>
          <w:tcPr>
            <w:tcBorders>
              <w:left w:color="000000" w:space="0" w:sz="4" w:val="dashed"/>
              <w:right w:color="000000" w:space="0" w:sz="4" w:val="dashed"/>
            </w:tcBorders>
            <w:vAlign w:val="center"/>
          </w:tcPr>
          <w:p w:rsidR="00000000" w:rsidDel="00000000" w:rsidP="00000000" w:rsidRDefault="00000000" w:rsidRPr="00000000" w14:paraId="000006CD">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グレーゾーン</w:t>
            </w:r>
          </w:p>
        </w:tc>
        <w:tc>
          <w:tcPr>
            <w:tcBorders>
              <w:left w:color="000000" w:space="0" w:sz="4" w:val="dashed"/>
            </w:tcBorders>
            <w:vAlign w:val="center"/>
          </w:tcPr>
          <w:p w:rsidR="00000000" w:rsidDel="00000000" w:rsidP="00000000" w:rsidRDefault="00000000" w:rsidRPr="00000000" w14:paraId="000006CE">
            <w:pPr>
              <w:widowControl w:val="1"/>
              <w:pBdr>
                <w:top w:space="0" w:sz="0" w:val="nil"/>
                <w:left w:space="0" w:sz="0" w:val="nil"/>
                <w:bottom w:space="0" w:sz="0" w:val="nil"/>
                <w:right w:space="0" w:sz="0" w:val="nil"/>
                <w:between w:space="0" w:sz="0" w:val="nil"/>
              </w:pBdr>
              <w:jc w:val="righ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　明らかに問題である</w:t>
            </w:r>
          </w:p>
        </w:tc>
      </w:tr>
      <w:tr>
        <w:trPr>
          <w:cantSplit w:val="0"/>
          <w:trHeight w:val="4637" w:hRule="atLeast"/>
          <w:tblHeader w:val="0"/>
        </w:trPr>
        <w:tc>
          <w:tcPr>
            <w:tcBorders>
              <w:right w:color="000000" w:space="0" w:sz="4" w:val="dashed"/>
            </w:tcBorders>
          </w:tcPr>
          <w:p w:rsidR="00000000" w:rsidDel="00000000" w:rsidP="00000000" w:rsidRDefault="00000000" w:rsidRPr="00000000" w14:paraId="000006CF">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D0">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D1">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D2">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D3">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D4">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D5">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D6">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D7">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D8">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D9">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DA">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DB">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DC">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DD">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DE">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DF">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E0">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tcBorders>
              <w:left w:color="000000" w:space="0" w:sz="4" w:val="dashed"/>
              <w:right w:color="000000" w:space="0" w:sz="4" w:val="dashed"/>
            </w:tcBorders>
          </w:tcPr>
          <w:p w:rsidR="00000000" w:rsidDel="00000000" w:rsidP="00000000" w:rsidRDefault="00000000" w:rsidRPr="00000000" w14:paraId="000006E1">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E2">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tcBorders>
              <w:left w:color="000000" w:space="0" w:sz="4" w:val="dashed"/>
            </w:tcBorders>
          </w:tcPr>
          <w:p w:rsidR="00000000" w:rsidDel="00000000" w:rsidP="00000000" w:rsidRDefault="00000000" w:rsidRPr="00000000" w14:paraId="000006E3">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bl>
    <w:p w:rsidR="00000000" w:rsidDel="00000000" w:rsidP="00000000" w:rsidRDefault="00000000" w:rsidRPr="00000000" w14:paraId="000006E4">
      <w:pPr>
        <w:rPr/>
      </w:pPr>
      <w:r w:rsidDel="00000000" w:rsidR="00000000" w:rsidRPr="00000000">
        <w:rPr>
          <w:rtl w:val="0"/>
        </w:rPr>
      </w:r>
    </w:p>
    <w:p w:rsidR="00000000" w:rsidDel="00000000" w:rsidP="00000000" w:rsidRDefault="00000000" w:rsidRPr="00000000" w14:paraId="000006E5">
      <w:pPr>
        <w:widowControl w:val="1"/>
        <w:numPr>
          <w:ilvl w:val="0"/>
          <w:numId w:val="19"/>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シナリオをもとに倫理的な判断力を磨こう</w:t>
        <w:br w:type="textWrapping"/>
        <w:t xml:space="preserve">　人間は無意識のうちに様々なバイアスによって思考や行動が制御されることが多々あります。たとえば、ある事柄に意識が向くと、その考えが邪魔をして新たな情報が提供されても考えを修正できないアンカリングバイアス、表面化している情報のみを使って結論を出してしまう生存バイアス、変化を起こして利益を得るよりも現状維持してリスクを回避しようとする現状維持バイアスなど、様々なバイアスが報告されています。先述の「ジェンダー・ステレオタイプ」もバイアスのひとつです。</w:t>
      </w:r>
    </w:p>
    <w:p w:rsidR="00000000" w:rsidDel="00000000" w:rsidP="00000000" w:rsidRDefault="00000000" w:rsidRPr="00000000" w14:paraId="000006E6">
      <w:pPr>
        <w:widowControl w:val="1"/>
        <w:pBdr>
          <w:top w:space="0" w:sz="0" w:val="nil"/>
          <w:left w:space="0" w:sz="0" w:val="nil"/>
          <w:bottom w:space="0" w:sz="0" w:val="nil"/>
          <w:right w:space="0" w:sz="0" w:val="nil"/>
          <w:between w:space="0" w:sz="0" w:val="nil"/>
        </w:pBdr>
        <w:ind w:left="420" w:firstLine="24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講習会時に行うアクティビティ（シナリオ学習）では、グループの多様性を活用して、それぞれが持つ無意識の当たり前にスポットライトを当てるように意識してワークを進めましょう。</w:t>
      </w:r>
      <w:r w:rsidDel="00000000" w:rsidR="00000000" w:rsidRPr="00000000">
        <w:rPr>
          <w:rFonts w:ascii="MS PMincho" w:cs="MS PMincho" w:eastAsia="MS PMincho" w:hAnsi="MS PMincho"/>
          <w:b w:val="1"/>
          <w:bCs w:val="1"/>
          <w:color w:val="000000"/>
          <w:rtl w:val="0"/>
        </w:rPr>
        <w:t xml:space="preserve">意図的に異なる視点を持ち込むことが大切</w:t>
      </w:r>
      <w:r w:rsidDel="00000000" w:rsidR="00000000" w:rsidRPr="00000000">
        <w:rPr>
          <w:rFonts w:ascii="MS PMincho" w:cs="MS PMincho" w:eastAsia="MS PMincho" w:hAnsi="MS PMincho"/>
          <w:color w:val="000000"/>
          <w:rtl w:val="0"/>
        </w:rPr>
        <w:t xml:space="preserve">です。自分の信念とは異なる視点からの見え方も意図的に議論の場に挙げてみましょう。たとえば、自身は暴言や暴力のないコーチングをしていたとしても、「体罰によってプレーヤーをコントロールすることも、競技力を高めるという側面では有効な可能性もあり得ますね。」といった議論の種となるような発言をすることで、実際に不適切な指導を行っている人の気持ちが理解でき、そのような指導を改める支援の仕方を新しく発見するかもしれません。事前学習の際に、ケース１〜10のテーマ、シナリオを読み、自分はどう考えるかをそれぞれのケースに対して考えておきましょう。</w:t>
      </w:r>
    </w:p>
    <w:p w:rsidR="00000000" w:rsidDel="00000000" w:rsidP="00000000" w:rsidRDefault="00000000" w:rsidRPr="00000000" w14:paraId="000006E7">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E8">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6E9">
      <w:pPr>
        <w:rPr>
          <w:rFonts w:ascii="MS PMincho" w:cs="MS PMincho" w:eastAsia="MS PMincho" w:hAnsi="MS PMincho"/>
          <w:color w:val="000000"/>
        </w:rPr>
      </w:pPr>
      <w:r w:rsidDel="00000000" w:rsidR="00000000" w:rsidRPr="00000000">
        <w:rPr/>
        <w:drawing>
          <wp:inline distB="0" distT="0" distL="0" distR="0">
            <wp:extent cx="258445" cy="271145"/>
            <wp:effectExtent b="0" l="0" r="0" t="0"/>
            <wp:docPr descr="図形&#10;&#10;中程度の精度で自動的に生成された説明" id="13" name="image1.png"/>
            <a:graphic>
              <a:graphicData uri="http://schemas.openxmlformats.org/drawingml/2006/picture">
                <pic:pic>
                  <pic:nvPicPr>
                    <pic:cNvPr descr="図形&#10;&#10;中程度の精度で自動的に生成された説明" id="0" name="image1.png"/>
                    <pic:cNvPicPr preferRelativeResize="0"/>
                  </pic:nvPicPr>
                  <pic:blipFill>
                    <a:blip r:embed="rId23"/>
                    <a:srcRect b="0" l="0" r="0" t="0"/>
                    <a:stretch>
                      <a:fillRect/>
                    </a:stretch>
                  </pic:blipFill>
                  <pic:spPr>
                    <a:xfrm>
                      <a:off x="0" y="0"/>
                      <a:ext cx="258445" cy="271145"/>
                    </a:xfrm>
                    <a:prstGeom prst="rect"/>
                    <a:ln/>
                  </pic:spPr>
                </pic:pic>
              </a:graphicData>
            </a:graphic>
          </wp:inline>
        </w:drawing>
      </w:r>
      <w:r w:rsidDel="00000000" w:rsidR="00000000" w:rsidRPr="00000000">
        <w:rPr>
          <w:rtl w:val="0"/>
        </w:rPr>
      </w:r>
    </w:p>
    <w:p w:rsidR="00000000" w:rsidDel="00000000" w:rsidP="00000000" w:rsidRDefault="00000000" w:rsidRPr="00000000" w14:paraId="000006EA">
      <w:pPr>
        <w:rPr/>
      </w:pPr>
      <w:r w:rsidDel="00000000" w:rsidR="00000000" w:rsidRPr="00000000">
        <w:rPr>
          <w:rtl w:val="0"/>
        </w:rPr>
        <w:t xml:space="preserve">ケースの一覧（PHP研究所発行の『実践！グッドコーチング・レベルアップ編』（2022）より抜粋）</w:t>
      </w:r>
    </w:p>
    <w:tbl>
      <w:tblPr>
        <w:tblStyle w:val="Table65"/>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1477"/>
        <w:gridCol w:w="7608"/>
        <w:tblGridChange w:id="0">
          <w:tblGrid>
            <w:gridCol w:w="645"/>
            <w:gridCol w:w="1477"/>
            <w:gridCol w:w="7608"/>
          </w:tblGrid>
        </w:tblGridChange>
      </w:tblGrid>
      <w:tr>
        <w:trPr>
          <w:cantSplit w:val="0"/>
          <w:tblHeader w:val="1"/>
        </w:trPr>
        <w:tc>
          <w:tcPr>
            <w:vAlign w:val="center"/>
          </w:tcPr>
          <w:p w:rsidR="00000000" w:rsidDel="00000000" w:rsidP="00000000" w:rsidRDefault="00000000" w:rsidRPr="00000000" w14:paraId="000006EB">
            <w:pPr>
              <w:jc w:val="center"/>
              <w:rPr>
                <w:sz w:val="21"/>
                <w:szCs w:val="21"/>
              </w:rPr>
            </w:pPr>
            <w:r w:rsidDel="00000000" w:rsidR="00000000" w:rsidRPr="00000000">
              <w:rPr>
                <w:sz w:val="21"/>
                <w:szCs w:val="21"/>
                <w:rtl w:val="0"/>
              </w:rPr>
              <w:t xml:space="preserve">No</w:t>
            </w:r>
          </w:p>
        </w:tc>
        <w:tc>
          <w:tcPr>
            <w:vAlign w:val="center"/>
          </w:tcPr>
          <w:p w:rsidR="00000000" w:rsidDel="00000000" w:rsidP="00000000" w:rsidRDefault="00000000" w:rsidRPr="00000000" w14:paraId="000006EC">
            <w:pPr>
              <w:jc w:val="center"/>
              <w:rPr>
                <w:sz w:val="21"/>
                <w:szCs w:val="21"/>
              </w:rPr>
            </w:pPr>
            <w:r w:rsidDel="00000000" w:rsidR="00000000" w:rsidRPr="00000000">
              <w:rPr>
                <w:sz w:val="21"/>
                <w:szCs w:val="21"/>
                <w:rtl w:val="0"/>
              </w:rPr>
              <w:t xml:space="preserve">テーマ</w:t>
            </w:r>
          </w:p>
        </w:tc>
        <w:tc>
          <w:tcPr>
            <w:vAlign w:val="center"/>
          </w:tcPr>
          <w:p w:rsidR="00000000" w:rsidDel="00000000" w:rsidP="00000000" w:rsidRDefault="00000000" w:rsidRPr="00000000" w14:paraId="000006ED">
            <w:pPr>
              <w:jc w:val="center"/>
              <w:rPr>
                <w:sz w:val="21"/>
                <w:szCs w:val="21"/>
              </w:rPr>
            </w:pPr>
            <w:r w:rsidDel="00000000" w:rsidR="00000000" w:rsidRPr="00000000">
              <w:rPr>
                <w:sz w:val="21"/>
                <w:szCs w:val="21"/>
                <w:rtl w:val="0"/>
              </w:rPr>
              <w:t xml:space="preserve">シナリオ</w:t>
            </w:r>
          </w:p>
        </w:tc>
      </w:tr>
      <w:tr>
        <w:trPr>
          <w:cantSplit w:val="0"/>
          <w:tblHeader w:val="0"/>
        </w:trPr>
        <w:tc>
          <w:tcPr>
            <w:vAlign w:val="center"/>
          </w:tcPr>
          <w:p w:rsidR="00000000" w:rsidDel="00000000" w:rsidP="00000000" w:rsidRDefault="00000000" w:rsidRPr="00000000" w14:paraId="000006EE">
            <w:pPr>
              <w:jc w:val="cente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1</w:t>
            </w:r>
          </w:p>
        </w:tc>
        <w:tc>
          <w:tcPr>
            <w:vAlign w:val="center"/>
          </w:tcPr>
          <w:p w:rsidR="00000000" w:rsidDel="00000000" w:rsidP="00000000" w:rsidRDefault="00000000" w:rsidRPr="00000000" w14:paraId="000006EF">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自身が受けた厳しい指導で大丈夫？</w:t>
            </w:r>
          </w:p>
        </w:tc>
        <w:tc>
          <w:tcPr>
            <w:vAlign w:val="center"/>
          </w:tcPr>
          <w:p w:rsidR="00000000" w:rsidDel="00000000" w:rsidP="00000000" w:rsidRDefault="00000000" w:rsidRPr="00000000" w14:paraId="000006F0">
            <w:pPr>
              <w:ind w:firstLine="210"/>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地元のスポーツチームにわが子が加入したのを機に、父親であるAさんは、チームから「コーチとして手伝ってもらえないか」と声をかけられました。</w:t>
            </w:r>
          </w:p>
          <w:p w:rsidR="00000000" w:rsidDel="00000000" w:rsidP="00000000" w:rsidRDefault="00000000" w:rsidRPr="00000000" w14:paraId="000006F1">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小中学生時代にそのスポーツの経験があったため、喜んで引き受けたのですが、コーチをするのは初めてで少々不安です。</w:t>
            </w:r>
          </w:p>
          <w:p w:rsidR="00000000" w:rsidDel="00000000" w:rsidP="00000000" w:rsidRDefault="00000000" w:rsidRPr="00000000" w14:paraId="000006F2">
            <w:pPr>
              <w:ind w:firstLine="210"/>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自分の現役時代を思い返すと、コーチから「ミスをするな！」と怒られたことや、「気合いが入っていない！」と頭をコツンとゲンコツされたことがよみがえってきました。チームを強くするには、そうした厳しい指導も必要なのかなあと考えています。</w:t>
            </w:r>
          </w:p>
        </w:tc>
      </w:tr>
      <w:tr>
        <w:trPr>
          <w:cantSplit w:val="0"/>
          <w:tblHeader w:val="0"/>
        </w:trPr>
        <w:tc>
          <w:tcPr>
            <w:vAlign w:val="center"/>
          </w:tcPr>
          <w:p w:rsidR="00000000" w:rsidDel="00000000" w:rsidP="00000000" w:rsidRDefault="00000000" w:rsidRPr="00000000" w14:paraId="000006F3">
            <w:pPr>
              <w:jc w:val="cente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2</w:t>
            </w:r>
          </w:p>
        </w:tc>
        <w:tc>
          <w:tcPr>
            <w:vAlign w:val="center"/>
          </w:tcPr>
          <w:p w:rsidR="00000000" w:rsidDel="00000000" w:rsidP="00000000" w:rsidRDefault="00000000" w:rsidRPr="00000000" w14:paraId="000006F4">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あいさつや礼儀を大事にしたい</w:t>
            </w:r>
          </w:p>
        </w:tc>
        <w:tc>
          <w:tcPr>
            <w:vAlign w:val="center"/>
          </w:tcPr>
          <w:p w:rsidR="00000000" w:rsidDel="00000000" w:rsidP="00000000" w:rsidRDefault="00000000" w:rsidRPr="00000000" w14:paraId="000006F5">
            <w:pPr>
              <w:ind w:firstLine="210"/>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「コーチ、おはようございます」。集まってきた部員たちは次々とBさんのもとにやってきて、帽子を取って大声であいさつをしてくれます。</w:t>
            </w:r>
          </w:p>
          <w:p w:rsidR="00000000" w:rsidDel="00000000" w:rsidP="00000000" w:rsidRDefault="00000000" w:rsidRPr="00000000" w14:paraId="000006F6">
            <w:pPr>
              <w:ind w:firstLine="210"/>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そのつどBさんは不機嫌そうに「うん」とうなずくだけですが、内心は「自分の指導が浸透している」と満足感で一杯です。</w:t>
            </w:r>
          </w:p>
          <w:p w:rsidR="00000000" w:rsidDel="00000000" w:rsidP="00000000" w:rsidRDefault="00000000" w:rsidRPr="00000000" w14:paraId="000006F7">
            <w:pPr>
              <w:ind w:firstLine="210"/>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というのも、Bさんは、「あいさつの励行」をチーム方針として掲げ、あいさつを忘れたり、いい加減だと大声で叱るなどして、部員たちを厳しく指導してきました。その甲斐あって、今では黙っていてもあいさつをしてくれるようになりました。</w:t>
            </w:r>
          </w:p>
        </w:tc>
      </w:tr>
      <w:tr>
        <w:trPr>
          <w:cantSplit w:val="0"/>
          <w:trHeight w:val="2838" w:hRule="atLeast"/>
          <w:tblHeader w:val="0"/>
        </w:trPr>
        <w:tc>
          <w:tcPr>
            <w:vAlign w:val="center"/>
          </w:tcPr>
          <w:p w:rsidR="00000000" w:rsidDel="00000000" w:rsidP="00000000" w:rsidRDefault="00000000" w:rsidRPr="00000000" w14:paraId="000006F8">
            <w:pPr>
              <w:jc w:val="cente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3</w:t>
            </w:r>
          </w:p>
        </w:tc>
        <w:tc>
          <w:tcPr>
            <w:vAlign w:val="center"/>
          </w:tcPr>
          <w:p w:rsidR="00000000" w:rsidDel="00000000" w:rsidP="00000000" w:rsidRDefault="00000000" w:rsidRPr="00000000" w14:paraId="000006F9">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プレーヤーの成長を見守りたい</w:t>
            </w:r>
          </w:p>
        </w:tc>
        <w:tc>
          <w:tcPr>
            <w:vAlign w:val="center"/>
          </w:tcPr>
          <w:p w:rsidR="00000000" w:rsidDel="00000000" w:rsidP="00000000" w:rsidRDefault="00000000" w:rsidRPr="00000000" w14:paraId="000006FA">
            <w:pPr>
              <w:ind w:firstLine="210"/>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大会の1回戦で敗れ、がっかりするCコーチの目に、数人のプレーヤーが１人のプレーヤーを取り囲んで、「おまえのせいで負けた」と一方的に責めている光景が映りました。責められているプレーヤーは、スポーツはあまり得意ではありませんが、競技が好きなのか、トレーニングを一度も休んだことはありません。</w:t>
            </w:r>
          </w:p>
          <w:p w:rsidR="00000000" w:rsidDel="00000000" w:rsidP="00000000" w:rsidRDefault="00000000" w:rsidRPr="00000000" w14:paraId="000006FB">
            <w:pPr>
              <w:ind w:firstLine="210"/>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Cコーチはその努力を買って試合に出場させたのですが、そのプレーヤーのミスをきっかけに逆転されました。そのプレーヤーには、さらに努力してほしかったため、あえて間に入らずに見守ることにしました。</w:t>
            </w:r>
          </w:p>
        </w:tc>
      </w:tr>
      <w:tr>
        <w:trPr>
          <w:cantSplit w:val="0"/>
          <w:tblHeader w:val="0"/>
        </w:trPr>
        <w:tc>
          <w:tcPr>
            <w:vAlign w:val="center"/>
          </w:tcPr>
          <w:p w:rsidR="00000000" w:rsidDel="00000000" w:rsidP="00000000" w:rsidRDefault="00000000" w:rsidRPr="00000000" w14:paraId="000006FC">
            <w:pPr>
              <w:jc w:val="cente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4</w:t>
            </w:r>
          </w:p>
        </w:tc>
        <w:tc>
          <w:tcPr>
            <w:vAlign w:val="center"/>
          </w:tcPr>
          <w:p w:rsidR="00000000" w:rsidDel="00000000" w:rsidP="00000000" w:rsidRDefault="00000000" w:rsidRPr="00000000" w14:paraId="000006FD">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規律や長幼の序を学ぶための伝統を守りたい</w:t>
            </w:r>
          </w:p>
        </w:tc>
        <w:tc>
          <w:tcPr>
            <w:vAlign w:val="center"/>
          </w:tcPr>
          <w:p w:rsidR="00000000" w:rsidDel="00000000" w:rsidP="00000000" w:rsidRDefault="00000000" w:rsidRPr="00000000" w14:paraId="000006FE">
            <w:pPr>
              <w:ind w:firstLine="210"/>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Dコーチのチームでは、練習の準備や片づけ、試合の際の荷物運びなどの雑用は、１年生の役割と伝統的に決まっています。ある日、大切な試合で使用する用具を忘れてきてしまいました。幸い、知り合いのチームに用具を借りて試合に出場することはできましたが、先輩たちは怒り心頭です。</w:t>
            </w:r>
          </w:p>
          <w:p w:rsidR="00000000" w:rsidDel="00000000" w:rsidP="00000000" w:rsidRDefault="00000000" w:rsidRPr="00000000" w14:paraId="000006FF">
            <w:pPr>
              <w:ind w:firstLine="210"/>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Dコーチは、１年生だけでチームのすべての雑用を行っていることを知っていますが、この慣習を変えるつもりはありません。それは、先輩たちも１年生のときに同じことをしてきており、むしろ、規律や長幼の序を学ぶ良き伝統だと考えているからです。</w:t>
            </w:r>
          </w:p>
        </w:tc>
      </w:tr>
      <w:tr>
        <w:trPr>
          <w:cantSplit w:val="0"/>
          <w:trHeight w:val="2017" w:hRule="atLeast"/>
          <w:tblHeader w:val="0"/>
        </w:trPr>
        <w:tc>
          <w:tcPr>
            <w:vAlign w:val="center"/>
          </w:tcPr>
          <w:p w:rsidR="00000000" w:rsidDel="00000000" w:rsidP="00000000" w:rsidRDefault="00000000" w:rsidRPr="00000000" w14:paraId="00000700">
            <w:pPr>
              <w:jc w:val="cente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5</w:t>
            </w:r>
          </w:p>
        </w:tc>
        <w:tc>
          <w:tcPr>
            <w:vAlign w:val="center"/>
          </w:tcPr>
          <w:p w:rsidR="00000000" w:rsidDel="00000000" w:rsidP="00000000" w:rsidRDefault="00000000" w:rsidRPr="00000000" w14:paraId="00000701">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他チームのコーチとはトラブルを起こしたくない</w:t>
            </w:r>
          </w:p>
        </w:tc>
        <w:tc>
          <w:tcPr>
            <w:vAlign w:val="center"/>
          </w:tcPr>
          <w:p w:rsidR="00000000" w:rsidDel="00000000" w:rsidP="00000000" w:rsidRDefault="00000000" w:rsidRPr="00000000" w14:paraId="00000702">
            <w:pPr>
              <w:ind w:firstLine="210"/>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試合中、コーチのEさんは、相手チームのコーチの怒鳴り声を耳にして、心がざわつきました。そのコーチは、ミスをした味方のプレーヤーに対して、「何をやってるんだ、この下手くそ！」などと、ベンチから身を乗り出して大きな声で罵声を浴びせ、言われたプレーヤーは、すっかり萎縮して本来のプレーができていないようです。</w:t>
            </w:r>
          </w:p>
          <w:p w:rsidR="00000000" w:rsidDel="00000000" w:rsidP="00000000" w:rsidRDefault="00000000" w:rsidRPr="00000000" w14:paraId="00000703">
            <w:pPr>
              <w:ind w:firstLine="210"/>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相手チームのコーチは活を入れているつもりかもしれませんが、「何もそこまで言わなくてもいいのに。あれじゃ、プレーヤーがかわいそうだ」と、Eさんは怒鳴られているプレーヤーに同情しました。</w:t>
            </w:r>
          </w:p>
        </w:tc>
      </w:tr>
      <w:tr>
        <w:trPr>
          <w:cantSplit w:val="0"/>
          <w:trHeight w:val="2017" w:hRule="atLeast"/>
          <w:tblHeader w:val="0"/>
        </w:trPr>
        <w:tc>
          <w:tcPr>
            <w:vAlign w:val="center"/>
          </w:tcPr>
          <w:p w:rsidR="00000000" w:rsidDel="00000000" w:rsidP="00000000" w:rsidRDefault="00000000" w:rsidRPr="00000000" w14:paraId="00000704">
            <w:pPr>
              <w:jc w:val="cente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6</w:t>
            </w:r>
          </w:p>
        </w:tc>
        <w:tc>
          <w:tcPr>
            <w:vAlign w:val="center"/>
          </w:tcPr>
          <w:p w:rsidR="00000000" w:rsidDel="00000000" w:rsidP="00000000" w:rsidRDefault="00000000" w:rsidRPr="00000000" w14:paraId="00000705">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セクハラには注意したい</w:t>
            </w:r>
          </w:p>
        </w:tc>
        <w:tc>
          <w:tcPr>
            <w:vAlign w:val="center"/>
          </w:tcPr>
          <w:p w:rsidR="00000000" w:rsidDel="00000000" w:rsidP="00000000" w:rsidRDefault="00000000" w:rsidRPr="00000000" w14:paraId="00000706">
            <w:pPr>
              <w:ind w:firstLine="210"/>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ひょっとして、セクハラと言われるかもしれないな」。男性コーチのFさんは、女子プレーヤーのフォームを矯正するために身体に触れようとして、慌てて思いとどまりました。彼女のフォームをスマートフォンで撮ってチェックし、どう直せばよいかを言葉で細かく説明するのですが、肝心のポイントとなるところの身体の動きがうまく伝わらず、なかなか理解してもらえません。</w:t>
            </w:r>
          </w:p>
          <w:p w:rsidR="00000000" w:rsidDel="00000000" w:rsidP="00000000" w:rsidRDefault="00000000" w:rsidRPr="00000000" w14:paraId="00000707">
            <w:pPr>
              <w:ind w:firstLine="210"/>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「身体に触れてコーチングできれば早いのだが･･････」。Fコーチは、フォームを矯正したくてもできないもどかしさを感じています。</w:t>
            </w:r>
          </w:p>
        </w:tc>
      </w:tr>
      <w:tr>
        <w:trPr>
          <w:cantSplit w:val="0"/>
          <w:trHeight w:val="2017" w:hRule="atLeast"/>
          <w:tblHeader w:val="0"/>
        </w:trPr>
        <w:tc>
          <w:tcPr>
            <w:vAlign w:val="center"/>
          </w:tcPr>
          <w:p w:rsidR="00000000" w:rsidDel="00000000" w:rsidP="00000000" w:rsidRDefault="00000000" w:rsidRPr="00000000" w14:paraId="00000708">
            <w:pPr>
              <w:jc w:val="cente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7</w:t>
            </w:r>
          </w:p>
        </w:tc>
        <w:tc>
          <w:tcPr>
            <w:vAlign w:val="center"/>
          </w:tcPr>
          <w:p w:rsidR="00000000" w:rsidDel="00000000" w:rsidP="00000000" w:rsidRDefault="00000000" w:rsidRPr="00000000" w14:paraId="00000709">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保護者からの要望をできるだけ聞き入れたい</w:t>
            </w:r>
          </w:p>
        </w:tc>
        <w:tc>
          <w:tcPr>
            <w:vAlign w:val="center"/>
          </w:tcPr>
          <w:p w:rsidR="00000000" w:rsidDel="00000000" w:rsidP="00000000" w:rsidRDefault="00000000" w:rsidRPr="00000000" w14:paraId="0000070A">
            <w:pPr>
              <w:ind w:firstLine="210"/>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Gコーチは、保護者などからパワハラと非難されるのを恐れて、プレーヤーに対して怒鳴ったり、体罰を加えたりするようなコーチングは控えてきました。ただ、成績が伴わないため、それを不満に思い、Gコーチに電話をかけてくる保護者もいます。</w:t>
            </w:r>
          </w:p>
          <w:p w:rsidR="00000000" w:rsidDel="00000000" w:rsidP="00000000" w:rsidRDefault="00000000" w:rsidRPr="00000000" w14:paraId="0000070B">
            <w:pPr>
              <w:ind w:firstLine="210"/>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うちの子はもっと厳しく叱ってもらって結構です。なんならぶん殴ってもらってもかまわない。とにかく鍛えてやってください」。そこまで言われると、「保護者のお墨つきがあるのなら、少しくらいの体罰は許されるかな」と方針を変えるつもりでいます。</w:t>
            </w:r>
          </w:p>
        </w:tc>
      </w:tr>
      <w:tr>
        <w:trPr>
          <w:cantSplit w:val="0"/>
          <w:trHeight w:val="2017" w:hRule="atLeast"/>
          <w:tblHeader w:val="0"/>
        </w:trPr>
        <w:tc>
          <w:tcPr>
            <w:vAlign w:val="center"/>
          </w:tcPr>
          <w:p w:rsidR="00000000" w:rsidDel="00000000" w:rsidP="00000000" w:rsidRDefault="00000000" w:rsidRPr="00000000" w14:paraId="0000070C">
            <w:pPr>
              <w:jc w:val="cente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8</w:t>
            </w:r>
          </w:p>
        </w:tc>
        <w:tc>
          <w:tcPr>
            <w:vAlign w:val="center"/>
          </w:tcPr>
          <w:p w:rsidR="00000000" w:rsidDel="00000000" w:rsidP="00000000" w:rsidRDefault="00000000" w:rsidRPr="00000000" w14:paraId="0000070D">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自分の指導に黙って従わせたい</w:t>
            </w:r>
          </w:p>
        </w:tc>
        <w:tc>
          <w:tcPr>
            <w:vAlign w:val="center"/>
          </w:tcPr>
          <w:p w:rsidR="00000000" w:rsidDel="00000000" w:rsidP="00000000" w:rsidRDefault="00000000" w:rsidRPr="00000000" w14:paraId="0000070E">
            <w:pPr>
              <w:ind w:firstLine="210"/>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Hさんは鬼コーチを自認し、トレーニング中は竹刀を手にして、コーチングにあたっています。プレーヤーがミスをしたり、指示に従わなかったりした場合は、竹刀を床にたたきつけながら、「なんだ、そのプレーは！」「俺の言うとおりにしろ！」などと大声で怒鳴り、時にはその竹刀でお尻を叩くこともあります。</w:t>
            </w:r>
          </w:p>
          <w:p w:rsidR="00000000" w:rsidDel="00000000" w:rsidP="00000000" w:rsidRDefault="00000000" w:rsidRPr="00000000" w14:paraId="0000070F">
            <w:pPr>
              <w:ind w:firstLine="210"/>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プレーヤーたちはびくびくしていますが、Hコーチはいっこうに気にしていません。「プレーヤーたちを黙って従わせるのには、これが一番いい方法だ」と確信しています。</w:t>
            </w:r>
          </w:p>
        </w:tc>
      </w:tr>
      <w:tr>
        <w:trPr>
          <w:cantSplit w:val="0"/>
          <w:trHeight w:val="2017" w:hRule="atLeast"/>
          <w:tblHeader w:val="0"/>
        </w:trPr>
        <w:tc>
          <w:tcPr>
            <w:vAlign w:val="center"/>
          </w:tcPr>
          <w:p w:rsidR="00000000" w:rsidDel="00000000" w:rsidP="00000000" w:rsidRDefault="00000000" w:rsidRPr="00000000" w14:paraId="00000710">
            <w:pPr>
              <w:jc w:val="cente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9</w:t>
            </w:r>
          </w:p>
        </w:tc>
        <w:tc>
          <w:tcPr>
            <w:vAlign w:val="center"/>
          </w:tcPr>
          <w:p w:rsidR="00000000" w:rsidDel="00000000" w:rsidP="00000000" w:rsidRDefault="00000000" w:rsidRPr="00000000" w14:paraId="00000711">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試合でのミスを少なくしたい</w:t>
            </w:r>
          </w:p>
        </w:tc>
        <w:tc>
          <w:tcPr>
            <w:vAlign w:val="center"/>
          </w:tcPr>
          <w:p w:rsidR="00000000" w:rsidDel="00000000" w:rsidP="00000000" w:rsidRDefault="00000000" w:rsidRPr="00000000" w14:paraId="00000712">
            <w:pPr>
              <w:ind w:firstLine="210"/>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試合終了を告げる笛が鳴り、チームはあえなく準決勝で敗れました。優勝をねらっていただけに悔しさでいっぱいのIコーチは、ロッカールームでプレーヤーとともに反省会を開きました。点を入れられたシーンなどを取り上げて、ホワイトボードを使ってプレーヤーの動きを分析し、「このプレーがなっていない」「これもダメだ」などと次々とミスを指摘していきます。</w:t>
            </w:r>
          </w:p>
          <w:p w:rsidR="00000000" w:rsidDel="00000000" w:rsidP="00000000" w:rsidRDefault="00000000" w:rsidRPr="00000000" w14:paraId="00000713">
            <w:pPr>
              <w:ind w:firstLine="210"/>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ミスを責められたプレーヤーはうなだれ、他のプレーヤーも「次は自分の番か」とびくびくしながら、Iコーチの話を聞いています。</w:t>
            </w:r>
          </w:p>
        </w:tc>
      </w:tr>
      <w:tr>
        <w:trPr>
          <w:cantSplit w:val="0"/>
          <w:trHeight w:val="2017" w:hRule="atLeast"/>
          <w:tblHeader w:val="0"/>
        </w:trPr>
        <w:tc>
          <w:tcPr>
            <w:vAlign w:val="center"/>
          </w:tcPr>
          <w:p w:rsidR="00000000" w:rsidDel="00000000" w:rsidP="00000000" w:rsidRDefault="00000000" w:rsidRPr="00000000" w14:paraId="00000714">
            <w:pPr>
              <w:jc w:val="cente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10</w:t>
            </w:r>
          </w:p>
        </w:tc>
        <w:tc>
          <w:tcPr>
            <w:vAlign w:val="center"/>
          </w:tcPr>
          <w:p w:rsidR="00000000" w:rsidDel="00000000" w:rsidP="00000000" w:rsidRDefault="00000000" w:rsidRPr="00000000" w14:paraId="00000715">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プレーヤーから意見されるのは恥ずかしい</w:t>
            </w:r>
          </w:p>
        </w:tc>
        <w:tc>
          <w:tcPr>
            <w:vAlign w:val="center"/>
          </w:tcPr>
          <w:p w:rsidR="00000000" w:rsidDel="00000000" w:rsidP="00000000" w:rsidRDefault="00000000" w:rsidRPr="00000000" w14:paraId="00000716">
            <w:pPr>
              <w:ind w:firstLine="210"/>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次の試合に向けた戦術を考え、トレーニングを進めていたJコーチは、あるプレーヤーが指示と違う動きをしたのを見て、プレーを止め、「そうじゃない。こうだろう」ともう一度動きを指示しなおしました。すると、そのプレーヤーは「私はこうしたほうがいいと思うのですが･･････？」と疑問を投げかけてきました。</w:t>
            </w:r>
          </w:p>
          <w:p w:rsidR="00000000" w:rsidDel="00000000" w:rsidP="00000000" w:rsidRDefault="00000000" w:rsidRPr="00000000" w14:paraId="00000717">
            <w:pPr>
              <w:ind w:firstLine="210"/>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Jコーチは「そういうやり方もあるかもしれない」と思ったものの、みんなの前で恥をかかされたとムッとして、「黙って言うとおりにしろ！」と言いました。</w:t>
            </w:r>
          </w:p>
        </w:tc>
      </w:tr>
    </w:tbl>
    <w:p w:rsidR="00000000" w:rsidDel="00000000" w:rsidP="00000000" w:rsidRDefault="00000000" w:rsidRPr="00000000" w14:paraId="00000718">
      <w:pPr>
        <w:rPr>
          <w:sz w:val="21"/>
          <w:szCs w:val="21"/>
        </w:rPr>
      </w:pPr>
      <w:r w:rsidDel="00000000" w:rsidR="00000000" w:rsidRPr="00000000">
        <w:rPr>
          <w:rtl w:val="0"/>
        </w:rPr>
      </w:r>
    </w:p>
    <w:p w:rsidR="00000000" w:rsidDel="00000000" w:rsidP="00000000" w:rsidRDefault="00000000" w:rsidRPr="00000000" w14:paraId="00000719">
      <w:pPr>
        <w:widowControl w:val="1"/>
        <w:pBdr>
          <w:top w:space="0" w:sz="0" w:val="nil"/>
          <w:left w:space="0" w:sz="0" w:val="nil"/>
          <w:bottom w:space="0" w:sz="0" w:val="nil"/>
          <w:right w:space="0" w:sz="0" w:val="nil"/>
          <w:between w:space="0" w:sz="0" w:val="nil"/>
        </w:pBdr>
        <w:ind w:firstLine="210"/>
        <w:jc w:val="left"/>
        <w:rPr>
          <w:rFonts w:ascii="MS PMincho" w:cs="MS PMincho" w:eastAsia="MS PMincho" w:hAnsi="MS PMincho"/>
          <w:color w:val="000000"/>
          <w:sz w:val="21"/>
          <w:szCs w:val="21"/>
        </w:rPr>
      </w:pPr>
      <w:r w:rsidDel="00000000" w:rsidR="00000000" w:rsidRPr="00000000">
        <w:rPr>
          <w:rFonts w:ascii="MS PMincho" w:cs="MS PMincho" w:eastAsia="MS PMincho" w:hAnsi="MS PMincho"/>
          <w:color w:val="000000"/>
          <w:sz w:val="21"/>
          <w:szCs w:val="21"/>
          <w:highlight w:val="yellow"/>
          <w:rtl w:val="0"/>
        </w:rPr>
        <w:t xml:space="preserve">【ここから講習会時の実施内容】</w:t>
      </w:r>
      <w:r w:rsidDel="00000000" w:rsidR="00000000" w:rsidRPr="00000000">
        <w:rPr>
          <w:rtl w:val="0"/>
        </w:rPr>
      </w:r>
    </w:p>
    <w:p w:rsidR="00000000" w:rsidDel="00000000" w:rsidP="00000000" w:rsidRDefault="00000000" w:rsidRPr="00000000" w14:paraId="0000071A">
      <w:pPr>
        <w:widowControl w:val="1"/>
        <w:pBdr>
          <w:top w:space="0" w:sz="0" w:val="nil"/>
          <w:left w:space="0" w:sz="0" w:val="nil"/>
          <w:bottom w:space="0" w:sz="0" w:val="nil"/>
          <w:right w:space="0" w:sz="0" w:val="nil"/>
          <w:between w:space="0" w:sz="0" w:val="nil"/>
        </w:pBdr>
        <w:ind w:left="420" w:firstLine="210"/>
        <w:jc w:val="left"/>
        <w:rPr>
          <w:rFonts w:ascii="MS PMincho" w:cs="MS PMincho" w:eastAsia="MS PMincho" w:hAnsi="MS PMincho"/>
          <w:color w:val="000000"/>
          <w:sz w:val="21"/>
          <w:szCs w:val="21"/>
        </w:rPr>
      </w:pPr>
      <w:r w:rsidDel="00000000" w:rsidR="00000000" w:rsidRPr="00000000">
        <w:rPr>
          <w:rtl w:val="0"/>
        </w:rPr>
      </w:r>
    </w:p>
    <w:p w:rsidR="00000000" w:rsidDel="00000000" w:rsidP="00000000" w:rsidRDefault="00000000" w:rsidRPr="00000000" w14:paraId="0000071B">
      <w:pPr>
        <w:widowControl w:val="1"/>
        <w:pBdr>
          <w:top w:space="0" w:sz="0" w:val="nil"/>
          <w:left w:space="0" w:sz="0" w:val="nil"/>
          <w:bottom w:space="0" w:sz="0" w:val="nil"/>
          <w:right w:space="0" w:sz="0" w:val="nil"/>
          <w:between w:space="0" w:sz="0" w:val="nil"/>
        </w:pBdr>
        <w:ind w:left="283" w:hanging="141"/>
        <w:jc w:val="left"/>
        <w:rPr>
          <w:rFonts w:ascii="MS PMincho" w:cs="MS PMincho" w:eastAsia="MS PMincho" w:hAnsi="MS PMincho"/>
          <w:color w:val="000000"/>
          <w:sz w:val="21"/>
          <w:szCs w:val="21"/>
        </w:rPr>
      </w:pPr>
      <w:r w:rsidDel="00000000" w:rsidR="00000000" w:rsidRPr="00000000">
        <w:rPr>
          <w:rFonts w:ascii="MS PMincho" w:cs="MS PMincho" w:eastAsia="MS PMincho" w:hAnsi="MS PMincho"/>
          <w:color w:val="000000"/>
          <w:sz w:val="21"/>
          <w:szCs w:val="21"/>
          <w:rtl w:val="0"/>
        </w:rPr>
        <w:t xml:space="preserve">グループで扱うシナリオを「ケースの一覧」から選び、</w:t>
      </w:r>
    </w:p>
    <w:p w:rsidR="00000000" w:rsidDel="00000000" w:rsidP="00000000" w:rsidRDefault="00000000" w:rsidRPr="00000000" w14:paraId="0000071C">
      <w:pPr>
        <w:widowControl w:val="1"/>
        <w:pBdr>
          <w:top w:space="0" w:sz="0" w:val="nil"/>
          <w:left w:space="0" w:sz="0" w:val="nil"/>
          <w:bottom w:space="0" w:sz="0" w:val="nil"/>
          <w:right w:space="0" w:sz="0" w:val="nil"/>
          <w:between w:space="0" w:sz="0" w:val="nil"/>
        </w:pBdr>
        <w:ind w:left="283" w:hanging="141"/>
        <w:jc w:val="left"/>
        <w:rPr>
          <w:rFonts w:ascii="MS PMincho" w:cs="MS PMincho" w:eastAsia="MS PMincho" w:hAnsi="MS PMincho"/>
          <w:color w:val="000000"/>
          <w:sz w:val="21"/>
          <w:szCs w:val="21"/>
        </w:rPr>
      </w:pPr>
      <w:r w:rsidDel="00000000" w:rsidR="00000000" w:rsidRPr="00000000">
        <w:rPr>
          <w:rtl w:val="0"/>
        </w:rPr>
      </w:r>
    </w:p>
    <w:p w:rsidR="00000000" w:rsidDel="00000000" w:rsidP="00000000" w:rsidRDefault="00000000" w:rsidRPr="00000000" w14:paraId="0000071D">
      <w:pPr>
        <w:keepNext w:val="0"/>
        <w:keepLines w:val="0"/>
        <w:pageBreakBefore w:val="0"/>
        <w:widowControl w:val="1"/>
        <w:numPr>
          <w:ilvl w:val="2"/>
          <w:numId w:val="39"/>
        </w:numPr>
        <w:pBdr>
          <w:top w:space="0" w:sz="0" w:val="nil"/>
          <w:left w:space="0" w:sz="0" w:val="nil"/>
          <w:bottom w:space="0" w:sz="0" w:val="nil"/>
          <w:right w:space="0" w:sz="0" w:val="nil"/>
          <w:between w:space="0" w:sz="0" w:val="nil"/>
        </w:pBdr>
        <w:shd w:fill="auto" w:val="clear"/>
        <w:spacing w:after="0" w:before="0" w:line="276" w:lineRule="auto"/>
        <w:ind w:left="566" w:right="0" w:hanging="285"/>
        <w:jc w:val="left"/>
        <w:rPr>
          <w:rFonts w:ascii="MS PMincho" w:cs="MS PMincho" w:eastAsia="MS PMincho" w:hAnsi="MS PMincho"/>
          <w:b w:val="0"/>
          <w:bCs w:val="0"/>
          <w:i w:val="0"/>
          <w:iCs w:val="0"/>
          <w:smallCaps w:val="0"/>
          <w:strike w:val="0"/>
          <w:color w:val="000000"/>
          <w:sz w:val="21"/>
          <w:szCs w:val="21"/>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1"/>
          <w:szCs w:val="21"/>
          <w:u w:val="none"/>
          <w:shd w:fill="auto" w:val="clear"/>
          <w:vertAlign w:val="baseline"/>
          <w:rtl w:val="0"/>
        </w:rPr>
        <w:t xml:space="preserve">何が課題なのか</w:t>
        <w:br w:type="textWrapping"/>
        <w:t xml:space="preserve">（できるだけ多くの観点から課題をリストアップしてみましょう）</w:t>
      </w:r>
    </w:p>
    <w:p w:rsidR="00000000" w:rsidDel="00000000" w:rsidP="00000000" w:rsidRDefault="00000000" w:rsidRPr="00000000" w14:paraId="0000071E">
      <w:pPr>
        <w:keepNext w:val="0"/>
        <w:keepLines w:val="0"/>
        <w:pageBreakBefore w:val="0"/>
        <w:widowControl w:val="1"/>
        <w:numPr>
          <w:ilvl w:val="2"/>
          <w:numId w:val="39"/>
        </w:numPr>
        <w:pBdr>
          <w:top w:space="0" w:sz="0" w:val="nil"/>
          <w:left w:space="0" w:sz="0" w:val="nil"/>
          <w:bottom w:space="0" w:sz="0" w:val="nil"/>
          <w:right w:space="0" w:sz="0" w:val="nil"/>
          <w:between w:space="0" w:sz="0" w:val="nil"/>
        </w:pBdr>
        <w:shd w:fill="auto" w:val="clear"/>
        <w:spacing w:after="0" w:before="0" w:line="276" w:lineRule="auto"/>
        <w:ind w:left="566" w:right="0" w:hanging="285"/>
        <w:jc w:val="left"/>
        <w:rPr>
          <w:rFonts w:ascii="MS PMincho" w:cs="MS PMincho" w:eastAsia="MS PMincho" w:hAnsi="MS PMincho"/>
          <w:b w:val="0"/>
          <w:bCs w:val="0"/>
          <w:i w:val="0"/>
          <w:iCs w:val="0"/>
          <w:smallCaps w:val="0"/>
          <w:strike w:val="0"/>
          <w:color w:val="000000"/>
          <w:sz w:val="21"/>
          <w:szCs w:val="21"/>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1"/>
          <w:szCs w:val="21"/>
          <w:u w:val="none"/>
          <w:shd w:fill="auto" w:val="clear"/>
          <w:vertAlign w:val="baseline"/>
          <w:rtl w:val="0"/>
        </w:rPr>
        <w:t xml:space="preserve">なぜそれが課題なのか</w:t>
        <w:br w:type="textWrapping"/>
        <w:t xml:space="preserve">（理由の理由を繰り返し考えていき、より本質的な課題を見いだす練習もおこないましょう。また、51ページの３つの観点についても考えてみましょう。）</w:t>
      </w:r>
    </w:p>
    <w:p w:rsidR="00000000" w:rsidDel="00000000" w:rsidP="00000000" w:rsidRDefault="00000000" w:rsidRPr="00000000" w14:paraId="0000071F">
      <w:pPr>
        <w:keepNext w:val="0"/>
        <w:keepLines w:val="0"/>
        <w:pageBreakBefore w:val="0"/>
        <w:widowControl w:val="1"/>
        <w:numPr>
          <w:ilvl w:val="2"/>
          <w:numId w:val="39"/>
        </w:numPr>
        <w:pBdr>
          <w:top w:space="0" w:sz="0" w:val="nil"/>
          <w:left w:space="0" w:sz="0" w:val="nil"/>
          <w:bottom w:space="0" w:sz="0" w:val="nil"/>
          <w:right w:space="0" w:sz="0" w:val="nil"/>
          <w:between w:space="0" w:sz="0" w:val="nil"/>
        </w:pBdr>
        <w:shd w:fill="auto" w:val="clear"/>
        <w:spacing w:after="0" w:before="0" w:line="276" w:lineRule="auto"/>
        <w:ind w:left="281" w:right="0" w:firstLine="1.0000000000000142"/>
        <w:jc w:val="left"/>
        <w:rPr>
          <w:rFonts w:ascii="MS PMincho" w:cs="MS PMincho" w:eastAsia="MS PMincho" w:hAnsi="MS PMincho"/>
          <w:b w:val="0"/>
          <w:bCs w:val="0"/>
          <w:i w:val="0"/>
          <w:iCs w:val="0"/>
          <w:smallCaps w:val="0"/>
          <w:strike w:val="0"/>
          <w:color w:val="000000"/>
          <w:sz w:val="21"/>
          <w:szCs w:val="21"/>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1"/>
          <w:szCs w:val="21"/>
          <w:u w:val="none"/>
          <w:shd w:fill="auto" w:val="clear"/>
          <w:vertAlign w:val="baseline"/>
          <w:rtl w:val="0"/>
        </w:rPr>
        <w:t xml:space="preserve">どのような対策、解決策があり得るのか</w:t>
      </w:r>
    </w:p>
    <w:p w:rsidR="00000000" w:rsidDel="00000000" w:rsidP="00000000" w:rsidRDefault="00000000" w:rsidRPr="00000000" w14:paraId="00000720">
      <w:pPr>
        <w:keepNext w:val="0"/>
        <w:keepLines w:val="0"/>
        <w:pageBreakBefore w:val="0"/>
        <w:widowControl w:val="1"/>
        <w:numPr>
          <w:ilvl w:val="2"/>
          <w:numId w:val="39"/>
        </w:numPr>
        <w:pBdr>
          <w:top w:space="0" w:sz="0" w:val="nil"/>
          <w:left w:space="0" w:sz="0" w:val="nil"/>
          <w:bottom w:space="0" w:sz="0" w:val="nil"/>
          <w:right w:space="0" w:sz="0" w:val="nil"/>
          <w:between w:space="0" w:sz="0" w:val="nil"/>
        </w:pBdr>
        <w:shd w:fill="auto" w:val="clear"/>
        <w:spacing w:after="0" w:before="0" w:line="276" w:lineRule="auto"/>
        <w:ind w:left="281" w:right="0" w:firstLine="1.0000000000000142"/>
        <w:jc w:val="left"/>
        <w:rPr>
          <w:rFonts w:ascii="MS PMincho" w:cs="MS PMincho" w:eastAsia="MS PMincho" w:hAnsi="MS PMincho"/>
          <w:b w:val="0"/>
          <w:bCs w:val="0"/>
          <w:i w:val="0"/>
          <w:iCs w:val="0"/>
          <w:smallCaps w:val="0"/>
          <w:strike w:val="0"/>
          <w:color w:val="000000"/>
          <w:sz w:val="21"/>
          <w:szCs w:val="21"/>
          <w:u w:val="none"/>
          <w:shd w:fill="auto" w:val="clear"/>
          <w:vertAlign w:val="baseline"/>
        </w:rPr>
      </w:pPr>
      <w:r w:rsidDel="00000000" w:rsidR="00000000" w:rsidRPr="00000000">
        <w:rPr>
          <w:rFonts w:ascii="MS PMincho" w:cs="MS PMincho" w:eastAsia="MS PMincho" w:hAnsi="MS PMincho"/>
          <w:b w:val="0"/>
          <w:bCs w:val="0"/>
          <w:i w:val="0"/>
          <w:iCs w:val="0"/>
          <w:smallCaps w:val="0"/>
          <w:strike w:val="0"/>
          <w:color w:val="000000"/>
          <w:sz w:val="21"/>
          <w:szCs w:val="21"/>
          <w:u w:val="none"/>
          <w:shd w:fill="auto" w:val="clear"/>
          <w:vertAlign w:val="baseline"/>
          <w:rtl w:val="0"/>
        </w:rPr>
        <w:t xml:space="preserve">このシナリオでの学びを、どのように自分のコーチングに活用するか</w:t>
      </w:r>
    </w:p>
    <w:p w:rsidR="00000000" w:rsidDel="00000000" w:rsidP="00000000" w:rsidRDefault="00000000" w:rsidRPr="00000000" w14:paraId="00000721">
      <w:pPr>
        <w:pBdr>
          <w:top w:space="0" w:sz="0" w:val="nil"/>
          <w:left w:space="0" w:sz="0" w:val="nil"/>
          <w:bottom w:space="0" w:sz="0" w:val="nil"/>
          <w:right w:space="0" w:sz="0" w:val="nil"/>
          <w:between w:space="0" w:sz="0" w:val="nil"/>
        </w:pBdr>
        <w:ind w:left="142" w:firstLine="0"/>
        <w:rPr>
          <w:rFonts w:ascii="MS PMincho" w:cs="MS PMincho" w:eastAsia="MS PMincho" w:hAnsi="MS PMincho"/>
          <w:color w:val="000000"/>
          <w:sz w:val="21"/>
          <w:szCs w:val="21"/>
        </w:rPr>
      </w:pPr>
      <w:r w:rsidDel="00000000" w:rsidR="00000000" w:rsidRPr="00000000">
        <w:rPr>
          <w:rtl w:val="0"/>
        </w:rPr>
      </w:r>
    </w:p>
    <w:p w:rsidR="00000000" w:rsidDel="00000000" w:rsidP="00000000" w:rsidRDefault="00000000" w:rsidRPr="00000000" w14:paraId="00000722">
      <w:pPr>
        <w:pBdr>
          <w:top w:space="0" w:sz="0" w:val="nil"/>
          <w:left w:space="0" w:sz="0" w:val="nil"/>
          <w:bottom w:space="0" w:sz="0" w:val="nil"/>
          <w:right w:space="0" w:sz="0" w:val="nil"/>
          <w:between w:space="0" w:sz="0" w:val="nil"/>
        </w:pBdr>
        <w:ind w:left="142" w:firstLine="0"/>
        <w:rPr>
          <w:rFonts w:ascii="MS PMincho" w:cs="MS PMincho" w:eastAsia="MS PMincho" w:hAnsi="MS PMincho"/>
          <w:color w:val="000000"/>
          <w:sz w:val="21"/>
          <w:szCs w:val="21"/>
        </w:rPr>
      </w:pPr>
      <w:r w:rsidDel="00000000" w:rsidR="00000000" w:rsidRPr="00000000">
        <w:rPr>
          <w:rFonts w:ascii="MS PMincho" w:cs="MS PMincho" w:eastAsia="MS PMincho" w:hAnsi="MS PMincho"/>
          <w:color w:val="000000"/>
          <w:sz w:val="21"/>
          <w:szCs w:val="21"/>
          <w:rtl w:val="0"/>
        </w:rPr>
        <w:t xml:space="preserve">について話し合いましょう。グループでの話し合い記録はレポーターが中心にまとめますが、個人でもしっかりと自分のメモをとっていきましょう。</w:t>
      </w:r>
    </w:p>
    <w:tbl>
      <w:tblPr>
        <w:tblStyle w:val="Table66"/>
        <w:tblW w:w="9451.0" w:type="dxa"/>
        <w:jc w:val="left"/>
        <w:tblInd w:w="27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51"/>
        <w:tblGridChange w:id="0">
          <w:tblGrid>
            <w:gridCol w:w="9451"/>
          </w:tblGrid>
        </w:tblGridChange>
      </w:tblGrid>
      <w:tr>
        <w:trPr>
          <w:cantSplit w:val="0"/>
          <w:trHeight w:val="6812" w:hRule="atLeast"/>
          <w:tblHeader w:val="0"/>
        </w:trPr>
        <w:tc>
          <w:tcPr/>
          <w:p w:rsidR="00000000" w:rsidDel="00000000" w:rsidP="00000000" w:rsidRDefault="00000000" w:rsidRPr="00000000" w14:paraId="00000723">
            <w:pPr>
              <w:rPr>
                <w:rFonts w:ascii="MS PMincho" w:cs="MS PMincho" w:eastAsia="MS PMincho" w:hAnsi="MS PMincho"/>
                <w:color w:val="000000"/>
                <w:sz w:val="21"/>
                <w:szCs w:val="21"/>
              </w:rPr>
            </w:pPr>
            <w:r w:rsidDel="00000000" w:rsidR="00000000" w:rsidRPr="00000000">
              <w:rPr>
                <w:rtl w:val="0"/>
              </w:rPr>
            </w:r>
          </w:p>
        </w:tc>
      </w:tr>
    </w:tbl>
    <w:p w:rsidR="00000000" w:rsidDel="00000000" w:rsidP="00000000" w:rsidRDefault="00000000" w:rsidRPr="00000000" w14:paraId="00000724">
      <w:pPr>
        <w:rPr/>
      </w:pPr>
      <w:r w:rsidDel="00000000" w:rsidR="00000000" w:rsidRPr="00000000">
        <w:rPr>
          <w:rtl w:val="0"/>
        </w:rPr>
        <w:t xml:space="preserve">【この内容（コーチングの倫理）に関する成長課題とアクションプラン】</w:t>
      </w:r>
    </w:p>
    <w:p w:rsidR="00000000" w:rsidDel="00000000" w:rsidP="00000000" w:rsidRDefault="00000000" w:rsidRPr="00000000" w14:paraId="00000725">
      <w:pPr>
        <w:ind w:firstLine="240"/>
        <w:rPr/>
      </w:pPr>
      <w:r w:rsidDel="00000000" w:rsidR="00000000" w:rsidRPr="00000000">
        <w:rPr>
          <w:rtl w:val="0"/>
        </w:rPr>
        <w:t xml:space="preserve">このセクションでは、コーチングの倫理について考えてきました。あなたのコーチング実践をより良いものしていくため（関連するセルフチェックリスト項目の得点を上げるため）の成長課題と改善に向けた具体的なアクションプランを書き出しましょう。</w:t>
      </w:r>
    </w:p>
    <w:p w:rsidR="00000000" w:rsidDel="00000000" w:rsidP="00000000" w:rsidRDefault="00000000" w:rsidRPr="00000000" w14:paraId="00000726">
      <w:pPr>
        <w:rPr/>
      </w:pPr>
      <w:r w:rsidDel="00000000" w:rsidR="00000000" w:rsidRPr="00000000">
        <w:rPr/>
        <w:drawing>
          <wp:inline distB="0" distT="0" distL="0" distR="0">
            <wp:extent cx="292100" cy="272627"/>
            <wp:effectExtent b="0" l="0" r="0" t="0"/>
            <wp:docPr descr="アイコン&#10;&#10;中程度の精度で自動的に生成された説明" id="14"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drawing>
          <wp:inline distB="0" distT="0" distL="0" distR="0">
            <wp:extent cx="258445" cy="271145"/>
            <wp:effectExtent b="0" l="0" r="0" t="0"/>
            <wp:docPr descr="図形&#10;&#10;中程度の精度で自動的に生成された説明" id="15" name="image1.png"/>
            <a:graphic>
              <a:graphicData uri="http://schemas.openxmlformats.org/drawingml/2006/picture">
                <pic:pic>
                  <pic:nvPicPr>
                    <pic:cNvPr descr="図形&#10;&#10;中程度の精度で自動的に生成された説明" id="0" name="image1.png"/>
                    <pic:cNvPicPr preferRelativeResize="0"/>
                  </pic:nvPicPr>
                  <pic:blipFill>
                    <a:blip r:embed="rId23"/>
                    <a:srcRect b="0" l="0" r="0" t="0"/>
                    <a:stretch>
                      <a:fillRect/>
                    </a:stretch>
                  </pic:blipFill>
                  <pic:spPr>
                    <a:xfrm>
                      <a:off x="0" y="0"/>
                      <a:ext cx="258445" cy="271145"/>
                    </a:xfrm>
                    <a:prstGeom prst="rect"/>
                    <a:ln/>
                  </pic:spPr>
                </pic:pic>
              </a:graphicData>
            </a:graphic>
          </wp:inline>
        </w:drawing>
      </w:r>
      <w:r w:rsidDel="00000000" w:rsidR="00000000" w:rsidRPr="00000000">
        <w:rPr>
          <w:rtl w:val="0"/>
        </w:rPr>
      </w:r>
    </w:p>
    <w:p w:rsidR="00000000" w:rsidDel="00000000" w:rsidP="00000000" w:rsidRDefault="00000000" w:rsidRPr="00000000" w14:paraId="00000727">
      <w:pPr>
        <w:rPr/>
      </w:pPr>
      <w:r w:rsidDel="00000000" w:rsidR="00000000" w:rsidRPr="00000000">
        <w:rPr>
          <w:rtl w:val="0"/>
        </w:rPr>
      </w:r>
    </w:p>
    <w:tbl>
      <w:tblPr>
        <w:tblStyle w:val="Table67"/>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65"/>
        <w:gridCol w:w="4865"/>
        <w:tblGridChange w:id="0">
          <w:tblGrid>
            <w:gridCol w:w="4865"/>
            <w:gridCol w:w="4865"/>
          </w:tblGrid>
        </w:tblGridChange>
      </w:tblGrid>
      <w:tr>
        <w:trPr>
          <w:cantSplit w:val="0"/>
          <w:tblHeader w:val="0"/>
        </w:trPr>
        <w:tc>
          <w:tcPr>
            <w:gridSpan w:val="2"/>
          </w:tcPr>
          <w:p w:rsidR="00000000" w:rsidDel="00000000" w:rsidP="00000000" w:rsidRDefault="00000000" w:rsidRPr="00000000" w14:paraId="00000728">
            <w:pP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到達目標</w:t>
            </w:r>
          </w:p>
          <w:p w:rsidR="00000000" w:rsidDel="00000000" w:rsidP="00000000" w:rsidRDefault="00000000" w:rsidRPr="00000000" w14:paraId="00000729">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プレーヤーに安心・安全な、よりよいスポーツの環境を提供できるようになるために、コーチングにかかわるさまざまな倫理とそれに基づいた倫理的判断ができるようになる</w:t>
            </w:r>
          </w:p>
          <w:p w:rsidR="00000000" w:rsidDel="00000000" w:rsidP="00000000" w:rsidRDefault="00000000" w:rsidRPr="00000000" w14:paraId="0000072A">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不正が起こる要因について知ることができている</w:t>
            </w:r>
          </w:p>
          <w:p w:rsidR="00000000" w:rsidDel="00000000" w:rsidP="00000000" w:rsidRDefault="00000000" w:rsidRPr="00000000" w14:paraId="0000072B">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1"/>
                <w:bCs w:val="1"/>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自分が関わるスポーツ種目で起こりえる不正について考えることができている各種ハラスメント行為について考え、その場の状況を適切に読み取り、判断していく思考力を身につけることができている</w:t>
            </w:r>
            <w:r w:rsidDel="00000000" w:rsidR="00000000" w:rsidRPr="00000000">
              <w:rPr>
                <w:rtl w:val="0"/>
              </w:rPr>
            </w:r>
          </w:p>
        </w:tc>
      </w:tr>
      <w:tr>
        <w:trPr>
          <w:cantSplit w:val="0"/>
          <w:tblHeader w:val="0"/>
        </w:trPr>
        <w:tc>
          <w:tcPr>
            <w:gridSpan w:val="2"/>
          </w:tcPr>
          <w:p w:rsidR="00000000" w:rsidDel="00000000" w:rsidP="00000000" w:rsidRDefault="00000000" w:rsidRPr="00000000" w14:paraId="0000072D">
            <w:pPr>
              <w:pBdr>
                <w:top w:space="0" w:sz="0" w:val="nil"/>
                <w:left w:space="0" w:sz="0" w:val="nil"/>
                <w:bottom w:space="0" w:sz="0" w:val="nil"/>
                <w:right w:space="0" w:sz="0" w:val="nil"/>
                <w:between w:space="0" w:sz="0" w:val="nil"/>
              </w:pBd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この内容に関連するセルフチェックリスト項目</w:t>
            </w:r>
          </w:p>
          <w:p w:rsidR="00000000" w:rsidDel="00000000" w:rsidP="00000000" w:rsidRDefault="00000000" w:rsidRPr="00000000" w14:paraId="0000072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心理・社会的な安全・安心を確保するための取り組みができている</w:t>
            </w:r>
          </w:p>
          <w:p w:rsidR="00000000" w:rsidDel="00000000" w:rsidP="00000000" w:rsidRDefault="00000000" w:rsidRPr="00000000" w14:paraId="0000072F">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スポーツの価値を高めるためにコーチング哲学を常に磨いている</w:t>
            </w:r>
          </w:p>
          <w:p w:rsidR="00000000" w:rsidDel="00000000" w:rsidP="00000000" w:rsidRDefault="00000000" w:rsidRPr="00000000" w14:paraId="00000730">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相手の置かれている状況を理解（共感）しようとしている</w:t>
            </w:r>
          </w:p>
          <w:p w:rsidR="00000000" w:rsidDel="00000000" w:rsidP="00000000" w:rsidRDefault="00000000" w:rsidRPr="00000000" w14:paraId="00000731">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自分の先入観を自己認識したうえでコミュニケーションをとっている</w:t>
            </w:r>
          </w:p>
          <w:p w:rsidR="00000000" w:rsidDel="00000000" w:rsidP="00000000" w:rsidRDefault="00000000" w:rsidRPr="00000000" w14:paraId="00000732">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判断を控えた話の聴き方ができている</w:t>
            </w:r>
          </w:p>
          <w:p w:rsidR="00000000" w:rsidDel="00000000" w:rsidP="00000000" w:rsidRDefault="00000000" w:rsidRPr="00000000" w14:paraId="0000073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自身のコーチングスキルを振り返る時間を確保している</w:t>
            </w:r>
          </w:p>
          <w:p w:rsidR="00000000" w:rsidDel="00000000" w:rsidP="00000000" w:rsidRDefault="00000000" w:rsidRPr="00000000" w14:paraId="0000073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第三者からの評価を受けている</w:t>
            </w:r>
          </w:p>
        </w:tc>
      </w:tr>
      <w:tr>
        <w:trPr>
          <w:cantSplit w:val="0"/>
          <w:tblHeader w:val="0"/>
        </w:trPr>
        <w:tc>
          <w:tcPr/>
          <w:p w:rsidR="00000000" w:rsidDel="00000000" w:rsidP="00000000" w:rsidRDefault="00000000" w:rsidRPr="00000000" w14:paraId="00000736">
            <w:pPr>
              <w:pBdr>
                <w:top w:space="0" w:sz="0" w:val="nil"/>
                <w:left w:space="0" w:sz="0" w:val="nil"/>
                <w:bottom w:space="0" w:sz="0" w:val="nil"/>
                <w:right w:space="0" w:sz="0" w:val="nil"/>
                <w:between w:space="0" w:sz="0" w:val="nil"/>
              </w:pBdr>
              <w:jc w:val="center"/>
              <w:rPr>
                <w:rFonts w:ascii="ヒラギノ角ゴシック W3" w:cs="ヒラギノ角ゴシック W3" w:eastAsia="ヒラギノ角ゴシック W3" w:hAnsi="ヒラギノ角ゴシック W3"/>
                <w:b w:val="1"/>
                <w:bCs w:val="1"/>
              </w:rPr>
            </w:pPr>
            <w:r w:rsidDel="00000000" w:rsidR="00000000" w:rsidRPr="00000000">
              <w:rPr>
                <w:rFonts w:ascii="ヒラギノ角ゴシック W3" w:cs="ヒラギノ角ゴシック W3" w:eastAsia="ヒラギノ角ゴシック W3" w:hAnsi="ヒラギノ角ゴシック W3"/>
                <w:b w:val="1"/>
                <w:bCs w:val="1"/>
                <w:rtl w:val="0"/>
              </w:rPr>
              <w:t xml:space="preserve">成長課題</w:t>
            </w:r>
          </w:p>
        </w:tc>
        <w:tc>
          <w:tcPr/>
          <w:p w:rsidR="00000000" w:rsidDel="00000000" w:rsidP="00000000" w:rsidRDefault="00000000" w:rsidRPr="00000000" w14:paraId="00000737">
            <w:pPr>
              <w:pBdr>
                <w:top w:space="0" w:sz="0" w:val="nil"/>
                <w:left w:space="0" w:sz="0" w:val="nil"/>
                <w:bottom w:space="0" w:sz="0" w:val="nil"/>
                <w:right w:space="0" w:sz="0" w:val="nil"/>
                <w:between w:space="0" w:sz="0" w:val="nil"/>
              </w:pBdr>
              <w:jc w:val="center"/>
              <w:rPr>
                <w:rFonts w:ascii="ヒラギノ角ゴシック W3" w:cs="ヒラギノ角ゴシック W3" w:eastAsia="ヒラギノ角ゴシック W3" w:hAnsi="ヒラギノ角ゴシック W3"/>
                <w:b w:val="1"/>
                <w:bCs w:val="1"/>
              </w:rPr>
            </w:pPr>
            <w:r w:rsidDel="00000000" w:rsidR="00000000" w:rsidRPr="00000000">
              <w:rPr>
                <w:rFonts w:ascii="ヒラギノ角ゴシック W3" w:cs="ヒラギノ角ゴシック W3" w:eastAsia="ヒラギノ角ゴシック W3" w:hAnsi="ヒラギノ角ゴシック W3"/>
                <w:b w:val="1"/>
                <w:bCs w:val="1"/>
                <w:rtl w:val="0"/>
              </w:rPr>
              <w:t xml:space="preserve">アクションプラン</w:t>
            </w:r>
          </w:p>
        </w:tc>
      </w:tr>
      <w:tr>
        <w:trPr>
          <w:cantSplit w:val="0"/>
          <w:trHeight w:val="5320" w:hRule="atLeast"/>
          <w:tblHeader w:val="0"/>
        </w:trPr>
        <w:tc>
          <w:tcPr/>
          <w:p w:rsidR="00000000" w:rsidDel="00000000" w:rsidP="00000000" w:rsidRDefault="00000000" w:rsidRPr="00000000" w14:paraId="00000738">
            <w:pPr>
              <w:pBdr>
                <w:top w:space="0" w:sz="0" w:val="nil"/>
                <w:left w:space="0" w:sz="0" w:val="nil"/>
                <w:bottom w:space="0" w:sz="0" w:val="nil"/>
                <w:right w:space="0" w:sz="0" w:val="nil"/>
                <w:between w:space="0" w:sz="0" w:val="nil"/>
              </w:pBdr>
              <w:rPr>
                <w:rFonts w:ascii="ヒラギノ角ゴシック W3" w:cs="ヒラギノ角ゴシック W3" w:eastAsia="ヒラギノ角ゴシック W3" w:hAnsi="ヒラギノ角ゴシック W3"/>
                <w:b w:val="1"/>
                <w:bCs w:val="1"/>
                <w:sz w:val="21"/>
                <w:szCs w:val="21"/>
              </w:rPr>
            </w:pPr>
            <w:r w:rsidDel="00000000" w:rsidR="00000000" w:rsidRPr="00000000">
              <w:rPr>
                <w:rtl w:val="0"/>
              </w:rPr>
            </w:r>
          </w:p>
        </w:tc>
        <w:tc>
          <w:tcPr/>
          <w:p w:rsidR="00000000" w:rsidDel="00000000" w:rsidP="00000000" w:rsidRDefault="00000000" w:rsidRPr="00000000" w14:paraId="00000739">
            <w:pPr>
              <w:pBdr>
                <w:top w:space="0" w:sz="0" w:val="nil"/>
                <w:left w:space="0" w:sz="0" w:val="nil"/>
                <w:bottom w:space="0" w:sz="0" w:val="nil"/>
                <w:right w:space="0" w:sz="0" w:val="nil"/>
                <w:between w:space="0" w:sz="0" w:val="nil"/>
              </w:pBdr>
              <w:rPr>
                <w:rFonts w:ascii="ヒラギノ角ゴシック W3" w:cs="ヒラギノ角ゴシック W3" w:eastAsia="ヒラギノ角ゴシック W3" w:hAnsi="ヒラギノ角ゴシック W3"/>
                <w:b w:val="1"/>
                <w:bCs w:val="1"/>
                <w:sz w:val="21"/>
                <w:szCs w:val="21"/>
              </w:rPr>
            </w:pPr>
            <w:r w:rsidDel="00000000" w:rsidR="00000000" w:rsidRPr="00000000">
              <w:rPr>
                <w:rtl w:val="0"/>
              </w:rPr>
            </w:r>
          </w:p>
        </w:tc>
      </w:tr>
    </w:tbl>
    <w:p w:rsidR="00000000" w:rsidDel="00000000" w:rsidP="00000000" w:rsidRDefault="00000000" w:rsidRPr="00000000" w14:paraId="0000073A">
      <w:pPr>
        <w:rPr/>
        <w:sectPr>
          <w:type w:val="nextPage"/>
          <w:pgSz w:h="16840" w:w="11900" w:orient="portrait"/>
          <w:pgMar w:bottom="1440" w:top="1440" w:left="1080" w:right="1080" w:header="851" w:footer="567"/>
        </w:sectPr>
      </w:pPr>
      <w:r w:rsidDel="00000000" w:rsidR="00000000" w:rsidRPr="00000000">
        <w:rPr>
          <w:rtl w:val="0"/>
        </w:rPr>
      </w:r>
    </w:p>
    <w:p w:rsidR="00000000" w:rsidDel="00000000" w:rsidP="00000000" w:rsidRDefault="00000000" w:rsidRPr="00000000" w14:paraId="000007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68"/>
        <w:tblpPr w:leftFromText="142" w:rightFromText="142" w:topFromText="0" w:bottomFromText="0" w:vertAnchor="text" w:horzAnchor="text" w:tblpX="0" w:tblpY="0"/>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ebd17" w:val="clear"/>
          </w:tcPr>
          <w:p w:rsidR="00000000" w:rsidDel="00000000" w:rsidP="00000000" w:rsidRDefault="00000000" w:rsidRPr="00000000" w14:paraId="0000073C">
            <w:pPr>
              <w:pStyle w:val="Heading2"/>
              <w:rPr/>
            </w:pPr>
            <w:bookmarkStart w:colFirst="0" w:colLast="0" w:name="_heading=h.yzzjbn463xzv" w:id="29"/>
            <w:bookmarkEnd w:id="29"/>
            <w:r w:rsidDel="00000000" w:rsidR="00000000" w:rsidRPr="00000000">
              <w:rPr>
                <w:rtl w:val="0"/>
              </w:rPr>
              <w:t xml:space="preserve">安心・安全な環境を構築するために</w:t>
            </w:r>
          </w:p>
        </w:tc>
      </w:tr>
    </w:tbl>
    <w:p w:rsidR="00000000" w:rsidDel="00000000" w:rsidP="00000000" w:rsidRDefault="00000000" w:rsidRPr="00000000" w14:paraId="000007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69"/>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shd w:fill="d9d9d9" w:val="clear"/>
          </w:tcPr>
          <w:p w:rsidR="00000000" w:rsidDel="00000000" w:rsidP="00000000" w:rsidRDefault="00000000" w:rsidRPr="00000000" w14:paraId="0000073E">
            <w:pP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到達目標</w:t>
            </w:r>
          </w:p>
          <w:p w:rsidR="00000000" w:rsidDel="00000000" w:rsidP="00000000" w:rsidRDefault="00000000" w:rsidRPr="00000000" w14:paraId="0000073F">
            <w:pPr>
              <w:widowControl w:val="1"/>
              <w:numPr>
                <w:ilvl w:val="0"/>
                <w:numId w:val="1"/>
              </w:numPr>
              <w:pBdr>
                <w:top w:space="0" w:sz="0" w:val="nil"/>
                <w:left w:space="0" w:sz="0" w:val="nil"/>
                <w:bottom w:space="0" w:sz="0" w:val="nil"/>
                <w:right w:space="0" w:sz="0" w:val="nil"/>
                <w:between w:space="0" w:sz="0" w:val="nil"/>
              </w:pBdr>
              <w:ind w:left="420" w:hanging="420"/>
              <w:jc w:val="left"/>
              <w:rPr>
                <w:rFonts w:ascii="MS PGothic" w:cs="MS PGothic" w:eastAsia="MS PGothic" w:hAnsi="MS PGothic"/>
                <w:sz w:val="22"/>
                <w:szCs w:val="22"/>
              </w:rPr>
            </w:pPr>
            <w:r w:rsidDel="00000000" w:rsidR="00000000" w:rsidRPr="00000000">
              <w:rPr>
                <w:rFonts w:ascii="MS PGothic" w:cs="MS PGothic" w:eastAsia="MS PGothic" w:hAnsi="MS PGothic"/>
                <w:sz w:val="22"/>
                <w:szCs w:val="22"/>
                <w:rtl w:val="0"/>
              </w:rPr>
              <w:t xml:space="preserve">自身の指導現場を想定した安全確保のためのチェックリストが作成できている</w:t>
            </w:r>
          </w:p>
        </w:tc>
      </w:tr>
      <w:tr>
        <w:trPr>
          <w:cantSplit w:val="0"/>
          <w:tblHeader w:val="0"/>
        </w:trPr>
        <w:tc>
          <w:tcPr>
            <w:shd w:fill="d9d9d9" w:val="clear"/>
          </w:tcPr>
          <w:p w:rsidR="00000000" w:rsidDel="00000000" w:rsidP="00000000" w:rsidRDefault="00000000" w:rsidRPr="00000000" w14:paraId="00000740">
            <w:pPr>
              <w:pBdr>
                <w:top w:space="0" w:sz="0" w:val="nil"/>
                <w:left w:space="0" w:sz="0" w:val="nil"/>
                <w:bottom w:space="0" w:sz="0" w:val="nil"/>
                <w:right w:space="0" w:sz="0" w:val="nil"/>
                <w:between w:space="0" w:sz="0" w:val="nil"/>
              </w:pBd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この内容に関連するセルフチェックリスト項目</w:t>
            </w:r>
          </w:p>
          <w:p w:rsidR="00000000" w:rsidDel="00000000" w:rsidP="00000000" w:rsidRDefault="00000000" w:rsidRPr="00000000" w14:paraId="00000741">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身体的な安全・安心を確保するための取り組みができている</w:t>
            </w:r>
            <w:r w:rsidDel="00000000" w:rsidR="00000000" w:rsidRPr="00000000">
              <w:rPr>
                <w:rtl w:val="0"/>
              </w:rPr>
            </w:r>
          </w:p>
        </w:tc>
      </w:tr>
    </w:tbl>
    <w:p w:rsidR="00000000" w:rsidDel="00000000" w:rsidP="00000000" w:rsidRDefault="00000000" w:rsidRPr="00000000" w14:paraId="00000742">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rPr>
          <w:rtl w:val="0"/>
        </w:rPr>
      </w:r>
    </w:p>
    <w:p w:rsidR="00000000" w:rsidDel="00000000" w:rsidP="00000000" w:rsidRDefault="00000000" w:rsidRPr="00000000" w14:paraId="00000743">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プレーヤーに安心・安全なスポーツ環境を提供することは指導者の責務です。これまで考えてきた倫理的な判断もその一つです。プレーヤーにとって指導者も環境の一要因であり、指導者がどのような言動をとるのかも、プレーヤーにとって物理的だけでなく精神的にも安心・安全なスポーツ実施環境となるかどうかに大きな影響を与えます。</w:t>
      </w:r>
    </w:p>
    <w:p w:rsidR="00000000" w:rsidDel="00000000" w:rsidP="00000000" w:rsidRDefault="00000000" w:rsidRPr="00000000" w14:paraId="00000744">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45">
      <w:pPr>
        <w:widowControl w:val="1"/>
        <w:numPr>
          <w:ilvl w:val="0"/>
          <w:numId w:val="20"/>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ここからは安心・安全なスポーツ環境の構築をより広い観点から考えていくことにしましょう。</w:t>
        <w:br w:type="textWrapping"/>
        <w:t xml:space="preserve">下の表にはプレーヤーの安心・安全を脅かすテーマ・場面・場所などが書かれています。今までに皆さんが実際に直面したこと、ヒヤリ、ハッとしたことはもちろんのこと、起こりうることについても記載し、予防法や対処法についても考えてみましょう。</w:t>
      </w:r>
    </w:p>
    <w:p w:rsidR="00000000" w:rsidDel="00000000" w:rsidP="00000000" w:rsidRDefault="00000000" w:rsidRPr="00000000" w14:paraId="00000746">
      <w:pPr>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38"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70"/>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43"/>
        <w:gridCol w:w="3243"/>
        <w:gridCol w:w="3244"/>
        <w:tblGridChange w:id="0">
          <w:tblGrid>
            <w:gridCol w:w="3243"/>
            <w:gridCol w:w="3243"/>
            <w:gridCol w:w="3244"/>
          </w:tblGrid>
        </w:tblGridChange>
      </w:tblGrid>
      <w:tr>
        <w:trPr>
          <w:cantSplit w:val="0"/>
          <w:tblHeader w:val="0"/>
        </w:trPr>
        <w:tc>
          <w:tcPr>
            <w:vAlign w:val="center"/>
          </w:tcPr>
          <w:p w:rsidR="00000000" w:rsidDel="00000000" w:rsidP="00000000" w:rsidRDefault="00000000" w:rsidRPr="00000000" w14:paraId="00000747">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テーマ・場面・場所など</w:t>
            </w:r>
          </w:p>
        </w:tc>
        <w:tc>
          <w:tcPr>
            <w:vAlign w:val="center"/>
          </w:tcPr>
          <w:p w:rsidR="00000000" w:rsidDel="00000000" w:rsidP="00000000" w:rsidRDefault="00000000" w:rsidRPr="00000000" w14:paraId="00000748">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起こりうること（ヒヤリ、ハッと等）</w:t>
            </w:r>
          </w:p>
        </w:tc>
        <w:tc>
          <w:tcPr>
            <w:vAlign w:val="center"/>
          </w:tcPr>
          <w:p w:rsidR="00000000" w:rsidDel="00000000" w:rsidP="00000000" w:rsidRDefault="00000000" w:rsidRPr="00000000" w14:paraId="00000749">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予防法、対処法など</w:t>
            </w:r>
          </w:p>
        </w:tc>
      </w:tr>
      <w:tr>
        <w:trPr>
          <w:cantSplit w:val="0"/>
          <w:tblHeader w:val="0"/>
        </w:trPr>
        <w:tc>
          <w:tcPr>
            <w:vAlign w:val="center"/>
          </w:tcPr>
          <w:p w:rsidR="00000000" w:rsidDel="00000000" w:rsidP="00000000" w:rsidRDefault="00000000" w:rsidRPr="00000000" w14:paraId="0000074A">
            <w:pPr>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自宅から練習・試合会場まで</w:t>
            </w:r>
          </w:p>
          <w:p w:rsidR="00000000" w:rsidDel="00000000" w:rsidP="00000000" w:rsidRDefault="00000000" w:rsidRPr="00000000" w14:paraId="0000074B">
            <w:pPr>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（会場からの帰路も含む）</w:t>
            </w:r>
          </w:p>
        </w:tc>
        <w:tc>
          <w:tcPr/>
          <w:p w:rsidR="00000000" w:rsidDel="00000000" w:rsidP="00000000" w:rsidRDefault="00000000" w:rsidRPr="00000000" w14:paraId="0000074C">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4D">
            <w:pPr>
              <w:rPr>
                <w:rFonts w:ascii="MS PMincho" w:cs="MS PMincho" w:eastAsia="MS PMincho" w:hAnsi="MS PMincho"/>
              </w:rPr>
            </w:pPr>
            <w:r w:rsidDel="00000000" w:rsidR="00000000" w:rsidRPr="00000000">
              <w:rPr>
                <w:rtl w:val="0"/>
              </w:rPr>
            </w:r>
          </w:p>
        </w:tc>
      </w:tr>
      <w:tr>
        <w:trPr>
          <w:cantSplit w:val="0"/>
          <w:trHeight w:val="411" w:hRule="atLeast"/>
          <w:tblHeader w:val="0"/>
        </w:trPr>
        <w:tc>
          <w:tcPr>
            <w:vAlign w:val="center"/>
          </w:tcPr>
          <w:p w:rsidR="00000000" w:rsidDel="00000000" w:rsidP="00000000" w:rsidRDefault="00000000" w:rsidRPr="00000000" w14:paraId="0000074E">
            <w:pPr>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施設・設備について</w:t>
            </w:r>
          </w:p>
        </w:tc>
        <w:tc>
          <w:tcPr/>
          <w:p w:rsidR="00000000" w:rsidDel="00000000" w:rsidP="00000000" w:rsidRDefault="00000000" w:rsidRPr="00000000" w14:paraId="0000074F">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50">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51">
            <w:pPr>
              <w:rPr>
                <w:rFonts w:ascii="MS PMincho" w:cs="MS PMincho" w:eastAsia="MS PMincho" w:hAnsi="MS PMinch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52">
            <w:pPr>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用具について</w:t>
            </w:r>
          </w:p>
        </w:tc>
        <w:tc>
          <w:tcPr/>
          <w:p w:rsidR="00000000" w:rsidDel="00000000" w:rsidP="00000000" w:rsidRDefault="00000000" w:rsidRPr="00000000" w14:paraId="00000753">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54">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55">
            <w:pPr>
              <w:rPr>
                <w:rFonts w:ascii="MS PMincho" w:cs="MS PMincho" w:eastAsia="MS PMincho" w:hAnsi="MS PMinch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56">
            <w:pPr>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服装について</w:t>
            </w:r>
          </w:p>
        </w:tc>
        <w:tc>
          <w:tcPr/>
          <w:p w:rsidR="00000000" w:rsidDel="00000000" w:rsidP="00000000" w:rsidRDefault="00000000" w:rsidRPr="00000000" w14:paraId="00000757">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58">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59">
            <w:pPr>
              <w:rPr>
                <w:rFonts w:ascii="MS PMincho" w:cs="MS PMincho" w:eastAsia="MS PMincho" w:hAnsi="MS PMinch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5A">
            <w:pPr>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天候について</w:t>
            </w:r>
          </w:p>
        </w:tc>
        <w:tc>
          <w:tcPr/>
          <w:p w:rsidR="00000000" w:rsidDel="00000000" w:rsidP="00000000" w:rsidRDefault="00000000" w:rsidRPr="00000000" w14:paraId="0000075B">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5C">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5D">
            <w:pPr>
              <w:rPr>
                <w:rFonts w:ascii="MS PMincho" w:cs="MS PMincho" w:eastAsia="MS PMincho" w:hAnsi="MS PMinch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5E">
            <w:pPr>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外傷について</w:t>
            </w:r>
          </w:p>
        </w:tc>
        <w:tc>
          <w:tcPr/>
          <w:p w:rsidR="00000000" w:rsidDel="00000000" w:rsidP="00000000" w:rsidRDefault="00000000" w:rsidRPr="00000000" w14:paraId="0000075F">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60">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61">
            <w:pPr>
              <w:rPr>
                <w:rFonts w:ascii="MS PMincho" w:cs="MS PMincho" w:eastAsia="MS PMincho" w:hAnsi="MS PMinch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62">
            <w:pPr>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プレーヤーの体調</w:t>
            </w:r>
          </w:p>
        </w:tc>
        <w:tc>
          <w:tcPr/>
          <w:p w:rsidR="00000000" w:rsidDel="00000000" w:rsidP="00000000" w:rsidRDefault="00000000" w:rsidRPr="00000000" w14:paraId="00000763">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64">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65">
            <w:pPr>
              <w:rPr>
                <w:rFonts w:ascii="MS PMincho" w:cs="MS PMincho" w:eastAsia="MS PMincho" w:hAnsi="MS PMinch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66">
            <w:pPr>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プレーヤーの精神状態について</w:t>
            </w:r>
          </w:p>
        </w:tc>
        <w:tc>
          <w:tcPr/>
          <w:p w:rsidR="00000000" w:rsidDel="00000000" w:rsidP="00000000" w:rsidRDefault="00000000" w:rsidRPr="00000000" w14:paraId="00000767">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68">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69">
            <w:pPr>
              <w:rPr>
                <w:rFonts w:ascii="MS PMincho" w:cs="MS PMincho" w:eastAsia="MS PMincho" w:hAnsi="MS PMinch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6A">
            <w:pPr>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プレーヤーの持病について</w:t>
            </w:r>
          </w:p>
        </w:tc>
        <w:tc>
          <w:tcPr/>
          <w:p w:rsidR="00000000" w:rsidDel="00000000" w:rsidP="00000000" w:rsidRDefault="00000000" w:rsidRPr="00000000" w14:paraId="0000076B">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6C">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6D">
            <w:pPr>
              <w:rPr>
                <w:rFonts w:ascii="MS PMincho" w:cs="MS PMincho" w:eastAsia="MS PMincho" w:hAnsi="MS PMinch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6E">
            <w:pPr>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コーチとのパワーバランス</w:t>
            </w:r>
          </w:p>
          <w:p w:rsidR="00000000" w:rsidDel="00000000" w:rsidP="00000000" w:rsidRDefault="00000000" w:rsidRPr="00000000" w14:paraId="0000076F">
            <w:pPr>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（指導体制）</w:t>
            </w:r>
          </w:p>
        </w:tc>
        <w:tc>
          <w:tcPr/>
          <w:p w:rsidR="00000000" w:rsidDel="00000000" w:rsidP="00000000" w:rsidRDefault="00000000" w:rsidRPr="00000000" w14:paraId="00000770">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71">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72">
            <w:pPr>
              <w:rPr>
                <w:rFonts w:ascii="MS PMincho" w:cs="MS PMincho" w:eastAsia="MS PMincho" w:hAnsi="MS PMinch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73">
            <w:pPr>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仲間との関係性</w:t>
            </w:r>
          </w:p>
        </w:tc>
        <w:tc>
          <w:tcPr/>
          <w:p w:rsidR="00000000" w:rsidDel="00000000" w:rsidP="00000000" w:rsidRDefault="00000000" w:rsidRPr="00000000" w14:paraId="00000774">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75">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76">
            <w:pPr>
              <w:rPr>
                <w:rFonts w:ascii="MS PMincho" w:cs="MS PMincho" w:eastAsia="MS PMincho" w:hAnsi="MS PMinch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77">
            <w:pPr>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練習内容</w:t>
            </w:r>
          </w:p>
        </w:tc>
        <w:tc>
          <w:tcPr/>
          <w:p w:rsidR="00000000" w:rsidDel="00000000" w:rsidP="00000000" w:rsidRDefault="00000000" w:rsidRPr="00000000" w14:paraId="00000778">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79">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7A">
            <w:pPr>
              <w:rPr>
                <w:rFonts w:ascii="MS PMincho" w:cs="MS PMincho" w:eastAsia="MS PMincho" w:hAnsi="MS PMinch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7B">
            <w:pPr>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救急処置用具や対処の準備</w:t>
            </w:r>
          </w:p>
        </w:tc>
        <w:tc>
          <w:tcPr/>
          <w:p w:rsidR="00000000" w:rsidDel="00000000" w:rsidP="00000000" w:rsidRDefault="00000000" w:rsidRPr="00000000" w14:paraId="0000077C">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7D">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7E">
            <w:pPr>
              <w:rPr>
                <w:rFonts w:ascii="MS PMincho" w:cs="MS PMincho" w:eastAsia="MS PMincho" w:hAnsi="MS PMincho"/>
              </w:rPr>
            </w:pPr>
            <w:r w:rsidDel="00000000" w:rsidR="00000000" w:rsidRPr="00000000">
              <w:rPr>
                <w:rtl w:val="0"/>
              </w:rPr>
            </w:r>
          </w:p>
        </w:tc>
      </w:tr>
    </w:tbl>
    <w:p w:rsidR="00000000" w:rsidDel="00000000" w:rsidP="00000000" w:rsidRDefault="00000000" w:rsidRPr="00000000" w14:paraId="0000077F">
      <w:pPr>
        <w:widowControl w:val="1"/>
        <w:numPr>
          <w:ilvl w:val="0"/>
          <w:numId w:val="20"/>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highlight w:val="green"/>
          <w:rtl w:val="0"/>
        </w:rPr>
        <w:t xml:space="preserve">指導者は、練習や試合会場の状態を配慮し、常にプレーヤーの安心と安全を確保しなくてはなりません。上記の内容を踏まえて、あなたが日常的に行っている、または今後行うべき安全性確保の方法について、独自の安全確保チェックリストを作成してみましょう。</w:t>
      </w:r>
      <w:r w:rsidDel="00000000" w:rsidR="00000000" w:rsidRPr="00000000">
        <w:rPr>
          <w:rtl w:val="0"/>
        </w:rPr>
      </w:r>
    </w:p>
    <w:p w:rsidR="00000000" w:rsidDel="00000000" w:rsidP="00000000" w:rsidRDefault="00000000" w:rsidRPr="00000000" w14:paraId="00000780">
      <w:pPr>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39"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drawing>
          <wp:inline distB="0" distT="0" distL="0" distR="0">
            <wp:extent cx="190476" cy="257143"/>
            <wp:effectExtent b="0" l="0" r="0" t="0"/>
            <wp:docPr id="40" name="image31.png"/>
            <a:graphic>
              <a:graphicData uri="http://schemas.openxmlformats.org/drawingml/2006/picture">
                <pic:pic>
                  <pic:nvPicPr>
                    <pic:cNvPr id="0" name="image31.png"/>
                    <pic:cNvPicPr preferRelativeResize="0"/>
                  </pic:nvPicPr>
                  <pic:blipFill>
                    <a:blip r:embed="rId30"/>
                    <a:srcRect b="0" l="0" r="0" t="0"/>
                    <a:stretch>
                      <a:fillRect/>
                    </a:stretch>
                  </pic:blipFill>
                  <pic:spPr>
                    <a:xfrm>
                      <a:off x="0" y="0"/>
                      <a:ext cx="190476" cy="257143"/>
                    </a:xfrm>
                    <a:prstGeom prst="rect"/>
                    <a:ln/>
                  </pic:spPr>
                </pic:pic>
              </a:graphicData>
            </a:graphic>
          </wp:inline>
        </w:drawing>
      </w:r>
      <w:r w:rsidDel="00000000" w:rsidR="00000000" w:rsidRPr="00000000">
        <w:rPr>
          <w:rtl w:val="0"/>
        </w:rPr>
      </w:r>
    </w:p>
    <w:tbl>
      <w:tblPr>
        <w:tblStyle w:val="Table71"/>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31"/>
        <w:gridCol w:w="851"/>
        <w:gridCol w:w="4348"/>
        <w:tblGridChange w:id="0">
          <w:tblGrid>
            <w:gridCol w:w="4531"/>
            <w:gridCol w:w="851"/>
            <w:gridCol w:w="4348"/>
          </w:tblGrid>
        </w:tblGridChange>
      </w:tblGrid>
      <w:tr>
        <w:trPr>
          <w:cantSplit w:val="0"/>
          <w:tblHeader w:val="0"/>
        </w:trPr>
        <w:tc>
          <w:tcPr/>
          <w:p w:rsidR="00000000" w:rsidDel="00000000" w:rsidP="00000000" w:rsidRDefault="00000000" w:rsidRPr="00000000" w14:paraId="00000781">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チェック項目</w:t>
            </w:r>
          </w:p>
        </w:tc>
        <w:tc>
          <w:tcPr/>
          <w:p w:rsidR="00000000" w:rsidDel="00000000" w:rsidP="00000000" w:rsidRDefault="00000000" w:rsidRPr="00000000" w14:paraId="00000782">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✓欄</w:t>
            </w:r>
          </w:p>
        </w:tc>
        <w:tc>
          <w:tcPr/>
          <w:p w:rsidR="00000000" w:rsidDel="00000000" w:rsidP="00000000" w:rsidRDefault="00000000" w:rsidRPr="00000000" w14:paraId="00000783">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備考（留意点など）</w:t>
            </w:r>
          </w:p>
        </w:tc>
      </w:tr>
      <w:tr>
        <w:trPr>
          <w:cantSplit w:val="0"/>
          <w:trHeight w:val="805" w:hRule="atLeast"/>
          <w:tblHeader w:val="0"/>
        </w:trPr>
        <w:tc>
          <w:tcPr/>
          <w:p w:rsidR="00000000" w:rsidDel="00000000" w:rsidP="00000000" w:rsidRDefault="00000000" w:rsidRPr="00000000" w14:paraId="00000784">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85">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86">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87">
            <w:pPr>
              <w:rPr>
                <w:rFonts w:ascii="MS PMincho" w:cs="MS PMincho" w:eastAsia="MS PMincho" w:hAnsi="MS PMincho"/>
              </w:rPr>
            </w:pPr>
            <w:r w:rsidDel="00000000" w:rsidR="00000000" w:rsidRPr="00000000">
              <w:rPr>
                <w:rtl w:val="0"/>
              </w:rPr>
            </w:r>
          </w:p>
        </w:tc>
      </w:tr>
      <w:tr>
        <w:trPr>
          <w:cantSplit w:val="0"/>
          <w:trHeight w:val="805" w:hRule="atLeast"/>
          <w:tblHeader w:val="0"/>
        </w:trPr>
        <w:tc>
          <w:tcPr/>
          <w:p w:rsidR="00000000" w:rsidDel="00000000" w:rsidP="00000000" w:rsidRDefault="00000000" w:rsidRPr="00000000" w14:paraId="00000788">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89">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8A">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8B">
            <w:pPr>
              <w:rPr>
                <w:rFonts w:ascii="MS PMincho" w:cs="MS PMincho" w:eastAsia="MS PMincho" w:hAnsi="MS PMincho"/>
              </w:rPr>
            </w:pPr>
            <w:r w:rsidDel="00000000" w:rsidR="00000000" w:rsidRPr="00000000">
              <w:rPr>
                <w:rtl w:val="0"/>
              </w:rPr>
            </w:r>
          </w:p>
        </w:tc>
      </w:tr>
      <w:tr>
        <w:trPr>
          <w:cantSplit w:val="0"/>
          <w:trHeight w:val="805" w:hRule="atLeast"/>
          <w:tblHeader w:val="0"/>
        </w:trPr>
        <w:tc>
          <w:tcPr/>
          <w:p w:rsidR="00000000" w:rsidDel="00000000" w:rsidP="00000000" w:rsidRDefault="00000000" w:rsidRPr="00000000" w14:paraId="0000078C">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8D">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8E">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8F">
            <w:pPr>
              <w:rPr>
                <w:rFonts w:ascii="MS PMincho" w:cs="MS PMincho" w:eastAsia="MS PMincho" w:hAnsi="MS PMincho"/>
              </w:rPr>
            </w:pPr>
            <w:r w:rsidDel="00000000" w:rsidR="00000000" w:rsidRPr="00000000">
              <w:rPr>
                <w:rtl w:val="0"/>
              </w:rPr>
            </w:r>
          </w:p>
        </w:tc>
      </w:tr>
      <w:tr>
        <w:trPr>
          <w:cantSplit w:val="0"/>
          <w:trHeight w:val="805" w:hRule="atLeast"/>
          <w:tblHeader w:val="0"/>
        </w:trPr>
        <w:tc>
          <w:tcPr/>
          <w:p w:rsidR="00000000" w:rsidDel="00000000" w:rsidP="00000000" w:rsidRDefault="00000000" w:rsidRPr="00000000" w14:paraId="00000790">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91">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92">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93">
            <w:pPr>
              <w:rPr>
                <w:rFonts w:ascii="MS PMincho" w:cs="MS PMincho" w:eastAsia="MS PMincho" w:hAnsi="MS PMincho"/>
              </w:rPr>
            </w:pPr>
            <w:r w:rsidDel="00000000" w:rsidR="00000000" w:rsidRPr="00000000">
              <w:rPr>
                <w:rtl w:val="0"/>
              </w:rPr>
            </w:r>
          </w:p>
        </w:tc>
      </w:tr>
      <w:tr>
        <w:trPr>
          <w:cantSplit w:val="0"/>
          <w:trHeight w:val="805" w:hRule="atLeast"/>
          <w:tblHeader w:val="0"/>
        </w:trPr>
        <w:tc>
          <w:tcPr/>
          <w:p w:rsidR="00000000" w:rsidDel="00000000" w:rsidP="00000000" w:rsidRDefault="00000000" w:rsidRPr="00000000" w14:paraId="00000794">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95">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96">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97">
            <w:pPr>
              <w:rPr>
                <w:rFonts w:ascii="MS PMincho" w:cs="MS PMincho" w:eastAsia="MS PMincho" w:hAnsi="MS PMincho"/>
              </w:rPr>
            </w:pPr>
            <w:r w:rsidDel="00000000" w:rsidR="00000000" w:rsidRPr="00000000">
              <w:rPr>
                <w:rtl w:val="0"/>
              </w:rPr>
            </w:r>
          </w:p>
        </w:tc>
      </w:tr>
      <w:tr>
        <w:trPr>
          <w:cantSplit w:val="0"/>
          <w:trHeight w:val="805" w:hRule="atLeast"/>
          <w:tblHeader w:val="0"/>
        </w:trPr>
        <w:tc>
          <w:tcPr/>
          <w:p w:rsidR="00000000" w:rsidDel="00000000" w:rsidP="00000000" w:rsidRDefault="00000000" w:rsidRPr="00000000" w14:paraId="00000798">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99">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9A">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9B">
            <w:pPr>
              <w:rPr>
                <w:rFonts w:ascii="MS PMincho" w:cs="MS PMincho" w:eastAsia="MS PMincho" w:hAnsi="MS PMincho"/>
              </w:rPr>
            </w:pPr>
            <w:r w:rsidDel="00000000" w:rsidR="00000000" w:rsidRPr="00000000">
              <w:rPr>
                <w:rtl w:val="0"/>
              </w:rPr>
            </w:r>
          </w:p>
        </w:tc>
      </w:tr>
      <w:tr>
        <w:trPr>
          <w:cantSplit w:val="0"/>
          <w:trHeight w:val="805" w:hRule="atLeast"/>
          <w:tblHeader w:val="0"/>
        </w:trPr>
        <w:tc>
          <w:tcPr/>
          <w:p w:rsidR="00000000" w:rsidDel="00000000" w:rsidP="00000000" w:rsidRDefault="00000000" w:rsidRPr="00000000" w14:paraId="0000079C">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9D">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9E">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9F">
            <w:pPr>
              <w:rPr>
                <w:rFonts w:ascii="MS PMincho" w:cs="MS PMincho" w:eastAsia="MS PMincho" w:hAnsi="MS PMincho"/>
              </w:rPr>
            </w:pPr>
            <w:r w:rsidDel="00000000" w:rsidR="00000000" w:rsidRPr="00000000">
              <w:rPr>
                <w:rtl w:val="0"/>
              </w:rPr>
            </w:r>
          </w:p>
        </w:tc>
      </w:tr>
      <w:tr>
        <w:trPr>
          <w:cantSplit w:val="0"/>
          <w:trHeight w:val="805" w:hRule="atLeast"/>
          <w:tblHeader w:val="0"/>
        </w:trPr>
        <w:tc>
          <w:tcPr/>
          <w:p w:rsidR="00000000" w:rsidDel="00000000" w:rsidP="00000000" w:rsidRDefault="00000000" w:rsidRPr="00000000" w14:paraId="000007A0">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A1">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A2">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A3">
            <w:pPr>
              <w:rPr>
                <w:rFonts w:ascii="MS PMincho" w:cs="MS PMincho" w:eastAsia="MS PMincho" w:hAnsi="MS PMincho"/>
              </w:rPr>
            </w:pPr>
            <w:r w:rsidDel="00000000" w:rsidR="00000000" w:rsidRPr="00000000">
              <w:rPr>
                <w:rtl w:val="0"/>
              </w:rPr>
            </w:r>
          </w:p>
        </w:tc>
      </w:tr>
      <w:tr>
        <w:trPr>
          <w:cantSplit w:val="0"/>
          <w:trHeight w:val="805" w:hRule="atLeast"/>
          <w:tblHeader w:val="0"/>
        </w:trPr>
        <w:tc>
          <w:tcPr/>
          <w:p w:rsidR="00000000" w:rsidDel="00000000" w:rsidP="00000000" w:rsidRDefault="00000000" w:rsidRPr="00000000" w14:paraId="000007A4">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A5">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A6">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A7">
            <w:pPr>
              <w:rPr>
                <w:rFonts w:ascii="MS PMincho" w:cs="MS PMincho" w:eastAsia="MS PMincho" w:hAnsi="MS PMincho"/>
              </w:rPr>
            </w:pPr>
            <w:r w:rsidDel="00000000" w:rsidR="00000000" w:rsidRPr="00000000">
              <w:rPr>
                <w:rtl w:val="0"/>
              </w:rPr>
            </w:r>
          </w:p>
        </w:tc>
      </w:tr>
      <w:tr>
        <w:trPr>
          <w:cantSplit w:val="0"/>
          <w:trHeight w:val="805" w:hRule="atLeast"/>
          <w:tblHeader w:val="0"/>
        </w:trPr>
        <w:tc>
          <w:tcPr/>
          <w:p w:rsidR="00000000" w:rsidDel="00000000" w:rsidP="00000000" w:rsidRDefault="00000000" w:rsidRPr="00000000" w14:paraId="000007A8">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A9">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AA">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AB">
            <w:pPr>
              <w:rPr>
                <w:rFonts w:ascii="MS PMincho" w:cs="MS PMincho" w:eastAsia="MS PMincho" w:hAnsi="MS PMincho"/>
              </w:rPr>
            </w:pPr>
            <w:r w:rsidDel="00000000" w:rsidR="00000000" w:rsidRPr="00000000">
              <w:rPr>
                <w:rtl w:val="0"/>
              </w:rPr>
            </w:r>
          </w:p>
        </w:tc>
      </w:tr>
      <w:tr>
        <w:trPr>
          <w:cantSplit w:val="0"/>
          <w:trHeight w:val="805" w:hRule="atLeast"/>
          <w:tblHeader w:val="0"/>
        </w:trPr>
        <w:tc>
          <w:tcPr/>
          <w:p w:rsidR="00000000" w:rsidDel="00000000" w:rsidP="00000000" w:rsidRDefault="00000000" w:rsidRPr="00000000" w14:paraId="000007AC">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AD">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AE">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AF">
            <w:pPr>
              <w:rPr>
                <w:rFonts w:ascii="MS PMincho" w:cs="MS PMincho" w:eastAsia="MS PMincho" w:hAnsi="MS PMincho"/>
              </w:rPr>
            </w:pPr>
            <w:r w:rsidDel="00000000" w:rsidR="00000000" w:rsidRPr="00000000">
              <w:rPr>
                <w:rtl w:val="0"/>
              </w:rPr>
            </w:r>
          </w:p>
        </w:tc>
      </w:tr>
      <w:tr>
        <w:trPr>
          <w:cantSplit w:val="0"/>
          <w:trHeight w:val="805" w:hRule="atLeast"/>
          <w:tblHeader w:val="0"/>
        </w:trPr>
        <w:tc>
          <w:tcPr/>
          <w:p w:rsidR="00000000" w:rsidDel="00000000" w:rsidP="00000000" w:rsidRDefault="00000000" w:rsidRPr="00000000" w14:paraId="000007B0">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B1">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B2">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B3">
            <w:pPr>
              <w:rPr>
                <w:rFonts w:ascii="MS PMincho" w:cs="MS PMincho" w:eastAsia="MS PMincho" w:hAnsi="MS PMincho"/>
              </w:rPr>
            </w:pPr>
            <w:r w:rsidDel="00000000" w:rsidR="00000000" w:rsidRPr="00000000">
              <w:rPr>
                <w:rtl w:val="0"/>
              </w:rPr>
            </w:r>
          </w:p>
        </w:tc>
      </w:tr>
      <w:tr>
        <w:trPr>
          <w:cantSplit w:val="0"/>
          <w:trHeight w:val="805" w:hRule="atLeast"/>
          <w:tblHeader w:val="0"/>
        </w:trPr>
        <w:tc>
          <w:tcPr/>
          <w:p w:rsidR="00000000" w:rsidDel="00000000" w:rsidP="00000000" w:rsidRDefault="00000000" w:rsidRPr="00000000" w14:paraId="000007B4">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B5">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B6">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B7">
            <w:pPr>
              <w:rPr>
                <w:rFonts w:ascii="MS PMincho" w:cs="MS PMincho" w:eastAsia="MS PMincho" w:hAnsi="MS PMincho"/>
              </w:rPr>
            </w:pPr>
            <w:r w:rsidDel="00000000" w:rsidR="00000000" w:rsidRPr="00000000">
              <w:rPr>
                <w:rtl w:val="0"/>
              </w:rPr>
            </w:r>
          </w:p>
        </w:tc>
      </w:tr>
      <w:tr>
        <w:trPr>
          <w:cantSplit w:val="0"/>
          <w:trHeight w:val="805" w:hRule="atLeast"/>
          <w:tblHeader w:val="0"/>
        </w:trPr>
        <w:tc>
          <w:tcPr/>
          <w:p w:rsidR="00000000" w:rsidDel="00000000" w:rsidP="00000000" w:rsidRDefault="00000000" w:rsidRPr="00000000" w14:paraId="000007B8">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B9">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BA">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7BB">
            <w:pPr>
              <w:rPr>
                <w:rFonts w:ascii="MS PMincho" w:cs="MS PMincho" w:eastAsia="MS PMincho" w:hAnsi="MS PMincho"/>
              </w:rPr>
            </w:pPr>
            <w:r w:rsidDel="00000000" w:rsidR="00000000" w:rsidRPr="00000000">
              <w:rPr>
                <w:rtl w:val="0"/>
              </w:rPr>
            </w:r>
          </w:p>
        </w:tc>
      </w:tr>
    </w:tbl>
    <w:p w:rsidR="00000000" w:rsidDel="00000000" w:rsidP="00000000" w:rsidRDefault="00000000" w:rsidRPr="00000000" w14:paraId="000007BC">
      <w:pPr>
        <w:widowControl w:val="1"/>
        <w:pBdr>
          <w:top w:space="0" w:sz="0" w:val="nil"/>
          <w:left w:space="0" w:sz="0" w:val="nil"/>
          <w:bottom w:space="0" w:sz="0" w:val="nil"/>
          <w:right w:space="0" w:sz="0" w:val="nil"/>
          <w:between w:space="0" w:sz="0" w:val="nil"/>
        </w:pBdr>
        <w:ind w:left="420" w:firstLine="0"/>
        <w:jc w:val="left"/>
        <w:rPr>
          <w:rFonts w:ascii="MS PMincho" w:cs="MS PMincho" w:eastAsia="MS PMincho" w:hAnsi="MS PMincho"/>
          <w:color w:val="ff0000"/>
        </w:rPr>
      </w:pPr>
      <w:r w:rsidDel="00000000" w:rsidR="00000000" w:rsidRPr="00000000">
        <w:rPr>
          <w:rtl w:val="0"/>
        </w:rPr>
      </w:r>
    </w:p>
    <w:p w:rsidR="00000000" w:rsidDel="00000000" w:rsidP="00000000" w:rsidRDefault="00000000" w:rsidRPr="00000000" w14:paraId="000007BD">
      <w:pPr>
        <w:widowControl w:val="1"/>
        <w:numPr>
          <w:ilvl w:val="0"/>
          <w:numId w:val="20"/>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ff0000"/>
        </w:rPr>
      </w:pPr>
      <w:r w:rsidDel="00000000" w:rsidR="00000000" w:rsidRPr="00000000">
        <w:rPr>
          <w:rFonts w:ascii="MS PMincho" w:cs="MS PMincho" w:eastAsia="MS PMincho" w:hAnsi="MS PMincho"/>
          <w:color w:val="000000"/>
          <w:rtl w:val="0"/>
        </w:rPr>
        <w:t xml:space="preserve">リファレンスブック（p.262-307）にはスポーツで起こりやすい内科的障害や外傷などに対する知識がまとめてあります。ここでは自分のスポーツで起こりやすい事故やけがの種類について調べ、起こった場合にどのように対処すべきかについてまとめておきましょう。</w:t>
      </w:r>
      <w:r w:rsidDel="00000000" w:rsidR="00000000" w:rsidRPr="00000000">
        <w:rPr>
          <w:rtl w:val="0"/>
        </w:rPr>
      </w:r>
    </w:p>
    <w:p w:rsidR="00000000" w:rsidDel="00000000" w:rsidP="00000000" w:rsidRDefault="00000000" w:rsidRPr="00000000" w14:paraId="000007BE">
      <w:pPr>
        <w:rPr>
          <w:rFonts w:ascii="MS PMincho" w:cs="MS PMincho" w:eastAsia="MS PMincho" w:hAnsi="MS PMincho"/>
          <w:color w:val="ff0000"/>
        </w:rPr>
      </w:pPr>
      <w:r w:rsidDel="00000000" w:rsidR="00000000" w:rsidRPr="00000000">
        <w:rPr/>
        <w:drawing>
          <wp:inline distB="0" distT="0" distL="0" distR="0">
            <wp:extent cx="292100" cy="272627"/>
            <wp:effectExtent b="0" l="0" r="0" t="0"/>
            <wp:docPr descr="アイコン&#10;&#10;中程度の精度で自動的に生成された説明" id="41"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72"/>
        <w:tblW w:w="9725.0" w:type="dxa"/>
        <w:jc w:val="left"/>
        <w:tblInd w:w="-15.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694"/>
        <w:gridCol w:w="3260"/>
        <w:gridCol w:w="3771"/>
        <w:tblGridChange w:id="0">
          <w:tblGrid>
            <w:gridCol w:w="2694"/>
            <w:gridCol w:w="3260"/>
            <w:gridCol w:w="3771"/>
          </w:tblGrid>
        </w:tblGridChange>
      </w:tblGrid>
      <w:tr>
        <w:trPr>
          <w:cantSplit w:val="0"/>
          <w:tblHeader w:val="0"/>
        </w:trPr>
        <w:tc>
          <w:tcPr/>
          <w:p w:rsidR="00000000" w:rsidDel="00000000" w:rsidP="00000000" w:rsidRDefault="00000000" w:rsidRPr="00000000" w14:paraId="000007BF">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事故や怪我の種類</w:t>
            </w:r>
          </w:p>
        </w:tc>
        <w:tc>
          <w:tcPr/>
          <w:p w:rsidR="00000000" w:rsidDel="00000000" w:rsidP="00000000" w:rsidRDefault="00000000" w:rsidRPr="00000000" w14:paraId="000007C0">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予防方法</w:t>
            </w:r>
          </w:p>
        </w:tc>
        <w:tc>
          <w:tcPr/>
          <w:p w:rsidR="00000000" w:rsidDel="00000000" w:rsidP="00000000" w:rsidRDefault="00000000" w:rsidRPr="00000000" w14:paraId="000007C1">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発生後の対処方法</w:t>
            </w:r>
          </w:p>
        </w:tc>
      </w:tr>
      <w:tr>
        <w:trPr>
          <w:cantSplit w:val="0"/>
          <w:trHeight w:val="522" w:hRule="atLeast"/>
          <w:tblHeader w:val="0"/>
        </w:trPr>
        <w:tc>
          <w:tcPr/>
          <w:p w:rsidR="00000000" w:rsidDel="00000000" w:rsidP="00000000" w:rsidRDefault="00000000" w:rsidRPr="00000000" w14:paraId="000007C2">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7C3">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7C4">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r>
        <w:trPr>
          <w:cantSplit w:val="0"/>
          <w:trHeight w:val="522" w:hRule="atLeast"/>
          <w:tblHeader w:val="0"/>
        </w:trPr>
        <w:tc>
          <w:tcPr/>
          <w:p w:rsidR="00000000" w:rsidDel="00000000" w:rsidP="00000000" w:rsidRDefault="00000000" w:rsidRPr="00000000" w14:paraId="000007C5">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7C6">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7C7">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r>
        <w:trPr>
          <w:cantSplit w:val="0"/>
          <w:trHeight w:val="522" w:hRule="atLeast"/>
          <w:tblHeader w:val="0"/>
        </w:trPr>
        <w:tc>
          <w:tcPr/>
          <w:p w:rsidR="00000000" w:rsidDel="00000000" w:rsidP="00000000" w:rsidRDefault="00000000" w:rsidRPr="00000000" w14:paraId="000007C8">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7C9">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7CA">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r>
        <w:trPr>
          <w:cantSplit w:val="0"/>
          <w:trHeight w:val="522" w:hRule="atLeast"/>
          <w:tblHeader w:val="0"/>
        </w:trPr>
        <w:tc>
          <w:tcPr/>
          <w:p w:rsidR="00000000" w:rsidDel="00000000" w:rsidP="00000000" w:rsidRDefault="00000000" w:rsidRPr="00000000" w14:paraId="000007CB">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7CC">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7CD">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r>
        <w:trPr>
          <w:cantSplit w:val="0"/>
          <w:trHeight w:val="522" w:hRule="atLeast"/>
          <w:tblHeader w:val="0"/>
        </w:trPr>
        <w:tc>
          <w:tcPr/>
          <w:p w:rsidR="00000000" w:rsidDel="00000000" w:rsidP="00000000" w:rsidRDefault="00000000" w:rsidRPr="00000000" w14:paraId="000007CE">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7CF">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7D0">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r>
        <w:trPr>
          <w:cantSplit w:val="0"/>
          <w:trHeight w:val="522" w:hRule="atLeast"/>
          <w:tblHeader w:val="0"/>
        </w:trPr>
        <w:tc>
          <w:tcPr/>
          <w:p w:rsidR="00000000" w:rsidDel="00000000" w:rsidP="00000000" w:rsidRDefault="00000000" w:rsidRPr="00000000" w14:paraId="000007D1">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7D2">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7D3">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r>
        <w:trPr>
          <w:cantSplit w:val="0"/>
          <w:trHeight w:val="522" w:hRule="atLeast"/>
          <w:tblHeader w:val="0"/>
        </w:trPr>
        <w:tc>
          <w:tcPr/>
          <w:p w:rsidR="00000000" w:rsidDel="00000000" w:rsidP="00000000" w:rsidRDefault="00000000" w:rsidRPr="00000000" w14:paraId="000007D4">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7D5">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7D6">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bl>
    <w:p w:rsidR="00000000" w:rsidDel="00000000" w:rsidP="00000000" w:rsidRDefault="00000000" w:rsidRPr="00000000" w14:paraId="000007D7">
      <w:pPr>
        <w:pBdr>
          <w:top w:space="0" w:sz="0" w:val="nil"/>
          <w:left w:space="0" w:sz="0" w:val="nil"/>
          <w:bottom w:space="0" w:sz="0" w:val="nil"/>
          <w:right w:space="0" w:sz="0" w:val="nil"/>
          <w:between w:space="0" w:sz="0" w:val="nil"/>
        </w:pBdr>
        <w:ind w:firstLine="240"/>
        <w:rPr>
          <w:rFonts w:ascii="MS PMincho" w:cs="MS PMincho" w:eastAsia="MS PMincho" w:hAnsi="MS PMincho"/>
        </w:rPr>
      </w:pPr>
      <w:r w:rsidDel="00000000" w:rsidR="00000000" w:rsidRPr="00000000">
        <w:rPr>
          <w:rtl w:val="0"/>
        </w:rPr>
      </w:r>
    </w:p>
    <w:p w:rsidR="00000000" w:rsidDel="00000000" w:rsidP="00000000" w:rsidRDefault="00000000" w:rsidRPr="00000000" w14:paraId="000007D8">
      <w:pPr>
        <w:widowControl w:val="1"/>
        <w:numPr>
          <w:ilvl w:val="0"/>
          <w:numId w:val="20"/>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bookmarkStart w:colFirst="0" w:colLast="0" w:name="_heading=h.wv4uq7o44fnq" w:id="30"/>
      <w:bookmarkEnd w:id="30"/>
      <w:r w:rsidDel="00000000" w:rsidR="00000000" w:rsidRPr="00000000">
        <w:rPr>
          <w:rFonts w:ascii="MS PMincho" w:cs="MS PMincho" w:eastAsia="MS PMincho" w:hAnsi="MS PMincho"/>
          <w:color w:val="000000"/>
          <w:highlight w:val="yellow"/>
          <w:rtl w:val="0"/>
        </w:rPr>
        <w:t xml:space="preserve">【講習会（講習会時に実施します）】</w:t>
      </w:r>
      <w:r w:rsidDel="00000000" w:rsidR="00000000" w:rsidRPr="00000000">
        <w:rPr>
          <w:rtl w:val="0"/>
        </w:rPr>
      </w:r>
    </w:p>
    <w:p w:rsidR="00000000" w:rsidDel="00000000" w:rsidP="00000000" w:rsidRDefault="00000000" w:rsidRPr="00000000" w14:paraId="000007D9">
      <w:pPr>
        <w:ind w:left="283" w:firstLine="239.99999999999997"/>
        <w:rPr>
          <w:rFonts w:ascii="MS PMincho" w:cs="MS PMincho" w:eastAsia="MS PMincho" w:hAnsi="MS PMincho"/>
        </w:rPr>
      </w:pPr>
      <w:r w:rsidDel="00000000" w:rsidR="00000000" w:rsidRPr="00000000">
        <w:rPr>
          <w:rFonts w:ascii="MS PMincho" w:cs="MS PMincho" w:eastAsia="MS PMincho" w:hAnsi="MS PMincho"/>
          <w:rtl w:val="0"/>
        </w:rPr>
        <w:t xml:space="preserve">講習会時には、安心・安全なスポーツ環境の構築するために記入したリスト（前ページの２）を、他の受講者たちとグループディスカッションをするなかで洗練していくアクティビティを予定しています。そのなかで、自分自身のリストをよりよいものにしていくと同時に、他の受講生のリストがよりよいものとなるように、率直にさまざまな意見を共有してみましょう。意見交換の中で今後取り入れるべき気づきを得た場合は前ページの２のリストに追加しておきましょう。</w:t>
      </w:r>
    </w:p>
    <w:p w:rsidR="00000000" w:rsidDel="00000000" w:rsidP="00000000" w:rsidRDefault="00000000" w:rsidRPr="00000000" w14:paraId="000007DA">
      <w:pPr>
        <w:ind w:left="283" w:firstLine="0"/>
        <w:rPr>
          <w:rFonts w:ascii="MS PMincho" w:cs="MS PMincho" w:eastAsia="MS PMincho" w:hAnsi="MS PMincho"/>
        </w:rPr>
      </w:pPr>
      <w:r w:rsidDel="00000000" w:rsidR="00000000" w:rsidRPr="00000000">
        <w:rPr>
          <w:rtl w:val="0"/>
        </w:rPr>
      </w:r>
    </w:p>
    <w:p w:rsidR="00000000" w:rsidDel="00000000" w:rsidP="00000000" w:rsidRDefault="00000000" w:rsidRPr="00000000" w14:paraId="000007DB">
      <w:pPr>
        <w:rPr>
          <w:rFonts w:ascii="MS PMincho" w:cs="MS PMincho" w:eastAsia="MS PMincho" w:hAnsi="MS PMincho"/>
        </w:rPr>
      </w:pPr>
      <w:r w:rsidDel="00000000" w:rsidR="00000000" w:rsidRPr="00000000">
        <w:rPr/>
        <w:drawing>
          <wp:inline distB="0" distT="0" distL="0" distR="0">
            <wp:extent cx="258445" cy="271145"/>
            <wp:effectExtent b="0" l="0" r="0" t="0"/>
            <wp:docPr descr="図形&#10;&#10;中程度の精度で自動的に生成された説明" id="42" name="image1.png"/>
            <a:graphic>
              <a:graphicData uri="http://schemas.openxmlformats.org/drawingml/2006/picture">
                <pic:pic>
                  <pic:nvPicPr>
                    <pic:cNvPr descr="図形&#10;&#10;中程度の精度で自動的に生成された説明" id="0" name="image1.png"/>
                    <pic:cNvPicPr preferRelativeResize="0"/>
                  </pic:nvPicPr>
                  <pic:blipFill>
                    <a:blip r:embed="rId23"/>
                    <a:srcRect b="0" l="0" r="0" t="0"/>
                    <a:stretch>
                      <a:fillRect/>
                    </a:stretch>
                  </pic:blipFill>
                  <pic:spPr>
                    <a:xfrm>
                      <a:off x="0" y="0"/>
                      <a:ext cx="258445" cy="271145"/>
                    </a:xfrm>
                    <a:prstGeom prst="rect"/>
                    <a:ln/>
                  </pic:spPr>
                </pic:pic>
              </a:graphicData>
            </a:graphic>
          </wp:inline>
        </w:drawing>
      </w:r>
      <w:r w:rsidDel="00000000" w:rsidR="00000000" w:rsidRPr="00000000">
        <w:rPr>
          <w:rtl w:val="0"/>
        </w:rPr>
      </w:r>
    </w:p>
    <w:p w:rsidR="00000000" w:rsidDel="00000000" w:rsidP="00000000" w:rsidRDefault="00000000" w:rsidRPr="00000000" w14:paraId="000007DC">
      <w:pPr>
        <w:rPr>
          <w:rFonts w:ascii="MS PMincho" w:cs="MS PMincho" w:eastAsia="MS PMincho" w:hAnsi="MS PMincho"/>
        </w:rPr>
      </w:pPr>
      <w:r w:rsidDel="00000000" w:rsidR="00000000" w:rsidRPr="00000000">
        <w:rPr>
          <w:rtl w:val="0"/>
        </w:rPr>
      </w:r>
    </w:p>
    <w:tbl>
      <w:tblPr>
        <w:tblStyle w:val="Table73"/>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rHeight w:val="4975" w:hRule="atLeast"/>
          <w:tblHeader w:val="0"/>
        </w:trPr>
        <w:tc>
          <w:tcPr/>
          <w:p w:rsidR="00000000" w:rsidDel="00000000" w:rsidP="00000000" w:rsidRDefault="00000000" w:rsidRPr="00000000" w14:paraId="000007DD">
            <w:pPr>
              <w:rPr>
                <w:rFonts w:ascii="MS PMincho" w:cs="MS PMincho" w:eastAsia="MS PMincho" w:hAnsi="MS PMincho"/>
              </w:rPr>
            </w:pPr>
            <w:r w:rsidDel="00000000" w:rsidR="00000000" w:rsidRPr="00000000">
              <w:rPr>
                <w:rFonts w:ascii="MS PMincho" w:cs="MS PMincho" w:eastAsia="MS PMincho" w:hAnsi="MS PMincho"/>
                <w:rtl w:val="0"/>
              </w:rPr>
              <w:t xml:space="preserve">グループディスカッションで話し合われた内容についてメモしておきましょう。</w:t>
            </w:r>
          </w:p>
        </w:tc>
      </w:tr>
    </w:tbl>
    <w:p w:rsidR="00000000" w:rsidDel="00000000" w:rsidP="00000000" w:rsidRDefault="00000000" w:rsidRPr="00000000" w14:paraId="000007DE">
      <w:pPr>
        <w:rPr/>
      </w:pPr>
      <w:r w:rsidDel="00000000" w:rsidR="00000000" w:rsidRPr="00000000">
        <w:rPr>
          <w:rtl w:val="0"/>
        </w:rPr>
        <w:t xml:space="preserve">【この内容に対する成長課題とアクションプラン】</w:t>
      </w:r>
    </w:p>
    <w:p w:rsidR="00000000" w:rsidDel="00000000" w:rsidP="00000000" w:rsidRDefault="00000000" w:rsidRPr="00000000" w14:paraId="000007DF">
      <w:pPr>
        <w:ind w:firstLine="240"/>
        <w:rPr/>
      </w:pPr>
      <w:r w:rsidDel="00000000" w:rsidR="00000000" w:rsidRPr="00000000">
        <w:rPr>
          <w:rtl w:val="0"/>
        </w:rPr>
        <w:t xml:space="preserve">この内容に関して、あなたのコーチング実践をより良いものしていくため（関連するプレーヤーズセンタード・セルフチェックリスト項目の得点を上げるため）の成長課題と改善に向けた具体的なアクションプランを書き出しましょう。</w:t>
      </w:r>
    </w:p>
    <w:p w:rsidR="00000000" w:rsidDel="00000000" w:rsidP="00000000" w:rsidRDefault="00000000" w:rsidRPr="00000000" w14:paraId="000007E0">
      <w:pPr>
        <w:rPr/>
      </w:pPr>
      <w:r w:rsidDel="00000000" w:rsidR="00000000" w:rsidRPr="00000000">
        <w:rPr/>
        <w:drawing>
          <wp:inline distB="0" distT="0" distL="0" distR="0">
            <wp:extent cx="292100" cy="272627"/>
            <wp:effectExtent b="0" l="0" r="0" t="0"/>
            <wp:docPr descr="アイコン&#10;&#10;中程度の精度で自動的に生成された説明" id="43"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drawing>
          <wp:inline distB="0" distT="0" distL="0" distR="0">
            <wp:extent cx="258445" cy="271145"/>
            <wp:effectExtent b="0" l="0" r="0" t="0"/>
            <wp:docPr descr="図形&#10;&#10;中程度の精度で自動的に生成された説明" id="44" name="image1.png"/>
            <a:graphic>
              <a:graphicData uri="http://schemas.openxmlformats.org/drawingml/2006/picture">
                <pic:pic>
                  <pic:nvPicPr>
                    <pic:cNvPr descr="図形&#10;&#10;中程度の精度で自動的に生成された説明" id="0" name="image1.png"/>
                    <pic:cNvPicPr preferRelativeResize="0"/>
                  </pic:nvPicPr>
                  <pic:blipFill>
                    <a:blip r:embed="rId23"/>
                    <a:srcRect b="0" l="0" r="0" t="0"/>
                    <a:stretch>
                      <a:fillRect/>
                    </a:stretch>
                  </pic:blipFill>
                  <pic:spPr>
                    <a:xfrm>
                      <a:off x="0" y="0"/>
                      <a:ext cx="258445" cy="271145"/>
                    </a:xfrm>
                    <a:prstGeom prst="rect"/>
                    <a:ln/>
                  </pic:spPr>
                </pic:pic>
              </a:graphicData>
            </a:graphic>
          </wp:inline>
        </w:drawing>
      </w:r>
      <w:r w:rsidDel="00000000" w:rsidR="00000000" w:rsidRPr="00000000">
        <w:rPr>
          <w:rtl w:val="0"/>
        </w:rPr>
      </w:r>
    </w:p>
    <w:p w:rsidR="00000000" w:rsidDel="00000000" w:rsidP="00000000" w:rsidRDefault="00000000" w:rsidRPr="00000000" w14:paraId="000007E1">
      <w:pPr>
        <w:rPr/>
      </w:pPr>
      <w:r w:rsidDel="00000000" w:rsidR="00000000" w:rsidRPr="00000000">
        <w:rPr>
          <w:rtl w:val="0"/>
        </w:rPr>
      </w:r>
    </w:p>
    <w:tbl>
      <w:tblPr>
        <w:tblStyle w:val="Table74"/>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65"/>
        <w:gridCol w:w="4865"/>
        <w:tblGridChange w:id="0">
          <w:tblGrid>
            <w:gridCol w:w="4865"/>
            <w:gridCol w:w="4865"/>
          </w:tblGrid>
        </w:tblGridChange>
      </w:tblGrid>
      <w:tr>
        <w:trPr>
          <w:cantSplit w:val="0"/>
          <w:tblHeader w:val="0"/>
        </w:trPr>
        <w:tc>
          <w:tcPr>
            <w:gridSpan w:val="2"/>
          </w:tcPr>
          <w:p w:rsidR="00000000" w:rsidDel="00000000" w:rsidP="00000000" w:rsidRDefault="00000000" w:rsidRPr="00000000" w14:paraId="000007E2">
            <w:pP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到達目標</w:t>
            </w:r>
          </w:p>
          <w:p w:rsidR="00000000" w:rsidDel="00000000" w:rsidP="00000000" w:rsidRDefault="00000000" w:rsidRPr="00000000" w14:paraId="000007E3">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1"/>
                <w:bCs w:val="1"/>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自身の指導現場を想定した安全確保のためのチェックリストが作成できている</w:t>
            </w:r>
            <w:r w:rsidDel="00000000" w:rsidR="00000000" w:rsidRPr="00000000">
              <w:rPr>
                <w:rtl w:val="0"/>
              </w:rPr>
            </w:r>
          </w:p>
        </w:tc>
      </w:tr>
      <w:tr>
        <w:trPr>
          <w:cantSplit w:val="0"/>
          <w:tblHeader w:val="0"/>
        </w:trPr>
        <w:tc>
          <w:tcPr>
            <w:gridSpan w:val="2"/>
          </w:tcPr>
          <w:p w:rsidR="00000000" w:rsidDel="00000000" w:rsidP="00000000" w:rsidRDefault="00000000" w:rsidRPr="00000000" w14:paraId="000007E5">
            <w:pPr>
              <w:pBdr>
                <w:top w:space="0" w:sz="0" w:val="nil"/>
                <w:left w:space="0" w:sz="0" w:val="nil"/>
                <w:bottom w:space="0" w:sz="0" w:val="nil"/>
                <w:right w:space="0" w:sz="0" w:val="nil"/>
                <w:between w:space="0" w:sz="0" w:val="nil"/>
              </w:pBd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この内容に関連するセルフチェックリスト項目</w:t>
            </w:r>
          </w:p>
          <w:p w:rsidR="00000000" w:rsidDel="00000000" w:rsidP="00000000" w:rsidRDefault="00000000" w:rsidRPr="00000000" w14:paraId="000007E6">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身体的な安全・安心を確保するための取り組みができている</w:t>
            </w:r>
            <w:r w:rsidDel="00000000" w:rsidR="00000000" w:rsidRPr="00000000">
              <w:rPr>
                <w:rtl w:val="0"/>
              </w:rPr>
            </w:r>
          </w:p>
        </w:tc>
      </w:tr>
      <w:tr>
        <w:trPr>
          <w:cantSplit w:val="0"/>
          <w:tblHeader w:val="0"/>
        </w:trPr>
        <w:tc>
          <w:tcPr/>
          <w:p w:rsidR="00000000" w:rsidDel="00000000" w:rsidP="00000000" w:rsidRDefault="00000000" w:rsidRPr="00000000" w14:paraId="000007E8">
            <w:pPr>
              <w:pBdr>
                <w:top w:space="0" w:sz="0" w:val="nil"/>
                <w:left w:space="0" w:sz="0" w:val="nil"/>
                <w:bottom w:space="0" w:sz="0" w:val="nil"/>
                <w:right w:space="0" w:sz="0" w:val="nil"/>
                <w:between w:space="0" w:sz="0" w:val="nil"/>
              </w:pBdr>
              <w:jc w:val="cente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成長課題</w:t>
            </w:r>
          </w:p>
        </w:tc>
        <w:tc>
          <w:tcPr/>
          <w:p w:rsidR="00000000" w:rsidDel="00000000" w:rsidP="00000000" w:rsidRDefault="00000000" w:rsidRPr="00000000" w14:paraId="000007E9">
            <w:pPr>
              <w:pBdr>
                <w:top w:space="0" w:sz="0" w:val="nil"/>
                <w:left w:space="0" w:sz="0" w:val="nil"/>
                <w:bottom w:space="0" w:sz="0" w:val="nil"/>
                <w:right w:space="0" w:sz="0" w:val="nil"/>
                <w:between w:space="0" w:sz="0" w:val="nil"/>
              </w:pBdr>
              <w:jc w:val="cente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アクションプラン</w:t>
            </w:r>
          </w:p>
        </w:tc>
      </w:tr>
      <w:tr>
        <w:trPr>
          <w:cantSplit w:val="0"/>
          <w:trHeight w:val="7058" w:hRule="atLeast"/>
          <w:tblHeader w:val="0"/>
        </w:trPr>
        <w:tc>
          <w:tcPr/>
          <w:p w:rsidR="00000000" w:rsidDel="00000000" w:rsidP="00000000" w:rsidRDefault="00000000" w:rsidRPr="00000000" w14:paraId="000007EA">
            <w:pPr>
              <w:pBdr>
                <w:top w:space="0" w:sz="0" w:val="nil"/>
                <w:left w:space="0" w:sz="0" w:val="nil"/>
                <w:bottom w:space="0" w:sz="0" w:val="nil"/>
                <w:right w:space="0" w:sz="0" w:val="nil"/>
                <w:between w:space="0" w:sz="0" w:val="nil"/>
              </w:pBdr>
              <w:rPr>
                <w:rFonts w:ascii="ヒラギノ角ゴシック W3" w:cs="ヒラギノ角ゴシック W3" w:eastAsia="ヒラギノ角ゴシック W3" w:hAnsi="ヒラギノ角ゴシック W3"/>
                <w:b w:val="1"/>
                <w:bCs w:val="1"/>
                <w:sz w:val="21"/>
                <w:szCs w:val="21"/>
              </w:rPr>
            </w:pPr>
            <w:r w:rsidDel="00000000" w:rsidR="00000000" w:rsidRPr="00000000">
              <w:rPr>
                <w:rtl w:val="0"/>
              </w:rPr>
            </w:r>
          </w:p>
        </w:tc>
        <w:tc>
          <w:tcPr/>
          <w:p w:rsidR="00000000" w:rsidDel="00000000" w:rsidP="00000000" w:rsidRDefault="00000000" w:rsidRPr="00000000" w14:paraId="000007EB">
            <w:pPr>
              <w:pBdr>
                <w:top w:space="0" w:sz="0" w:val="nil"/>
                <w:left w:space="0" w:sz="0" w:val="nil"/>
                <w:bottom w:space="0" w:sz="0" w:val="nil"/>
                <w:right w:space="0" w:sz="0" w:val="nil"/>
                <w:between w:space="0" w:sz="0" w:val="nil"/>
              </w:pBdr>
              <w:rPr>
                <w:rFonts w:ascii="ヒラギノ角ゴシック W3" w:cs="ヒラギノ角ゴシック W3" w:eastAsia="ヒラギノ角ゴシック W3" w:hAnsi="ヒラギノ角ゴシック W3"/>
                <w:b w:val="1"/>
                <w:bCs w:val="1"/>
                <w:sz w:val="21"/>
                <w:szCs w:val="21"/>
              </w:rPr>
            </w:pPr>
            <w:r w:rsidDel="00000000" w:rsidR="00000000" w:rsidRPr="00000000">
              <w:rPr>
                <w:rtl w:val="0"/>
              </w:rPr>
            </w:r>
          </w:p>
        </w:tc>
      </w:tr>
    </w:tbl>
    <w:p w:rsidR="00000000" w:rsidDel="00000000" w:rsidP="00000000" w:rsidRDefault="00000000" w:rsidRPr="00000000" w14:paraId="000007EC">
      <w:pPr>
        <w:rPr>
          <w:rFonts w:ascii="MS PMincho" w:cs="MS PMincho" w:eastAsia="MS PMincho" w:hAnsi="MS PMincho"/>
        </w:rPr>
      </w:pPr>
      <w:r w:rsidDel="00000000" w:rsidR="00000000" w:rsidRPr="00000000">
        <w:rPr>
          <w:rtl w:val="0"/>
        </w:rPr>
      </w:r>
    </w:p>
    <w:p w:rsidR="00000000" w:rsidDel="00000000" w:rsidP="00000000" w:rsidRDefault="00000000" w:rsidRPr="00000000" w14:paraId="000007ED">
      <w:pPr>
        <w:rPr/>
      </w:pPr>
      <w:r w:rsidDel="00000000" w:rsidR="00000000" w:rsidRPr="00000000">
        <w:rPr>
          <w:rtl w:val="0"/>
        </w:rPr>
      </w:r>
    </w:p>
    <w:p w:rsidR="00000000" w:rsidDel="00000000" w:rsidP="00000000" w:rsidRDefault="00000000" w:rsidRPr="00000000" w14:paraId="000007EE">
      <w:pPr>
        <w:rPr/>
      </w:pPr>
      <w:r w:rsidDel="00000000" w:rsidR="00000000" w:rsidRPr="00000000">
        <w:rPr>
          <w:rtl w:val="0"/>
        </w:rPr>
      </w:r>
    </w:p>
    <w:p w:rsidR="00000000" w:rsidDel="00000000" w:rsidP="00000000" w:rsidRDefault="00000000" w:rsidRPr="00000000" w14:paraId="000007EF">
      <w:pPr>
        <w:rPr/>
      </w:pPr>
      <w:r w:rsidDel="00000000" w:rsidR="00000000" w:rsidRPr="00000000">
        <w:br w:type="page"/>
      </w:r>
      <w:r w:rsidDel="00000000" w:rsidR="00000000" w:rsidRPr="00000000">
        <w:rPr>
          <w:rtl w:val="0"/>
        </w:rPr>
      </w:r>
    </w:p>
    <w:tbl>
      <w:tblPr>
        <w:tblStyle w:val="Table75"/>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ed7d31" w:val="clear"/>
          </w:tcPr>
          <w:p w:rsidR="00000000" w:rsidDel="00000000" w:rsidP="00000000" w:rsidRDefault="00000000" w:rsidRPr="00000000" w14:paraId="000007F0">
            <w:pPr>
              <w:pStyle w:val="Heading1"/>
              <w:rPr/>
            </w:pPr>
            <w:bookmarkStart w:colFirst="0" w:colLast="0" w:name="_heading=h.p5u1ihgbsg0i" w:id="31"/>
            <w:bookmarkEnd w:id="31"/>
            <w:r w:rsidDel="00000000" w:rsidR="00000000" w:rsidRPr="00000000">
              <w:rPr>
                <w:rtl w:val="0"/>
              </w:rPr>
              <w:t xml:space="preserve">1日目の振り返り</w:t>
            </w:r>
          </w:p>
        </w:tc>
      </w:tr>
    </w:tbl>
    <w:p w:rsidR="00000000" w:rsidDel="00000000" w:rsidP="00000000" w:rsidRDefault="00000000" w:rsidRPr="00000000" w14:paraId="000007F1">
      <w:pPr>
        <w:rPr>
          <w:rFonts w:ascii="MS Mincho" w:cs="MS Mincho" w:eastAsia="MS Mincho" w:hAnsi="MS Mincho"/>
          <w:sz w:val="22"/>
          <w:szCs w:val="22"/>
        </w:rPr>
      </w:pPr>
      <w:r w:rsidDel="00000000" w:rsidR="00000000" w:rsidRPr="00000000">
        <w:rPr>
          <w:rFonts w:ascii="MS Mincho" w:cs="MS Mincho" w:eastAsia="MS Mincho" w:hAnsi="MS Mincho"/>
          <w:sz w:val="22"/>
          <w:szCs w:val="22"/>
          <w:highlight w:val="yellow"/>
          <w:rtl w:val="0"/>
        </w:rPr>
        <w:t xml:space="preserve">(この部分は講習会内で実施するものです。事前学習時にはスキップしてください。)</w:t>
      </w:r>
      <w:r w:rsidDel="00000000" w:rsidR="00000000" w:rsidRPr="00000000">
        <w:rPr>
          <w:rtl w:val="0"/>
        </w:rPr>
      </w:r>
    </w:p>
    <w:p w:rsidR="00000000" w:rsidDel="00000000" w:rsidP="00000000" w:rsidRDefault="00000000" w:rsidRPr="00000000" w14:paraId="000007F2">
      <w:pPr>
        <w:rPr>
          <w:rFonts w:ascii="MS PMincho" w:cs="MS PMincho" w:eastAsia="MS PMincho" w:hAnsi="MS PMincho"/>
        </w:rPr>
      </w:pPr>
      <w:r w:rsidDel="00000000" w:rsidR="00000000" w:rsidRPr="00000000">
        <w:rPr/>
        <w:drawing>
          <wp:inline distB="0" distT="0" distL="0" distR="0">
            <wp:extent cx="258445" cy="271145"/>
            <wp:effectExtent b="0" l="0" r="0" t="0"/>
            <wp:docPr descr="図形&#10;&#10;中程度の精度で自動的に生成された説明" id="45" name="image21.png"/>
            <a:graphic>
              <a:graphicData uri="http://schemas.openxmlformats.org/drawingml/2006/picture">
                <pic:pic>
                  <pic:nvPicPr>
                    <pic:cNvPr descr="図形&#10;&#10;中程度の精度で自動的に生成された説明" id="0" name="image21.png"/>
                    <pic:cNvPicPr preferRelativeResize="0"/>
                  </pic:nvPicPr>
                  <pic:blipFill>
                    <a:blip r:embed="rId18"/>
                    <a:srcRect b="0" l="0" r="0" t="0"/>
                    <a:stretch>
                      <a:fillRect/>
                    </a:stretch>
                  </pic:blipFill>
                  <pic:spPr>
                    <a:xfrm>
                      <a:off x="0" y="0"/>
                      <a:ext cx="258445" cy="271145"/>
                    </a:xfrm>
                    <a:prstGeom prst="rect"/>
                    <a:ln/>
                  </pic:spPr>
                </pic:pic>
              </a:graphicData>
            </a:graphic>
          </wp:inline>
        </w:drawing>
      </w:r>
      <w:r w:rsidDel="00000000" w:rsidR="00000000" w:rsidRPr="00000000">
        <w:rPr/>
        <w:drawing>
          <wp:inline distB="0" distT="0" distL="0" distR="0">
            <wp:extent cx="196850" cy="247033"/>
            <wp:effectExtent b="0" l="0" r="0" t="0"/>
            <wp:docPr descr="カレンダー&#10;&#10;中程度の精度で自動的に生成された説明" id="46" name="image9.jpg"/>
            <a:graphic>
              <a:graphicData uri="http://schemas.openxmlformats.org/drawingml/2006/picture">
                <pic:pic>
                  <pic:nvPicPr>
                    <pic:cNvPr descr="カレンダー&#10;&#10;中程度の精度で自動的に生成された説明" id="0" name="image9.jpg"/>
                    <pic:cNvPicPr preferRelativeResize="0"/>
                  </pic:nvPicPr>
                  <pic:blipFill>
                    <a:blip r:embed="rId35"/>
                    <a:srcRect b="0" l="0" r="0" t="0"/>
                    <a:stretch>
                      <a:fillRect/>
                    </a:stretch>
                  </pic:blipFill>
                  <pic:spPr>
                    <a:xfrm>
                      <a:off x="0" y="0"/>
                      <a:ext cx="196850" cy="247033"/>
                    </a:xfrm>
                    <a:prstGeom prst="rect"/>
                    <a:ln/>
                  </pic:spPr>
                </pic:pic>
              </a:graphicData>
            </a:graphic>
          </wp:inline>
        </w:drawing>
      </w:r>
      <w:r w:rsidDel="00000000" w:rsidR="00000000" w:rsidRPr="00000000">
        <w:rPr>
          <w:rtl w:val="0"/>
        </w:rPr>
      </w:r>
    </w:p>
    <w:p w:rsidR="00000000" w:rsidDel="00000000" w:rsidP="00000000" w:rsidRDefault="00000000" w:rsidRPr="00000000" w14:paraId="000007F3">
      <w:pPr>
        <w:spacing w:before="120" w:lineRule="auto"/>
        <w:ind w:firstLine="240"/>
        <w:rPr>
          <w:rFonts w:ascii="MS Mincho" w:cs="MS Mincho" w:eastAsia="MS Mincho" w:hAnsi="MS Mincho"/>
        </w:rPr>
      </w:pPr>
      <w:r w:rsidDel="00000000" w:rsidR="00000000" w:rsidRPr="00000000">
        <w:rPr>
          <w:rFonts w:ascii="MS Mincho" w:cs="MS Mincho" w:eastAsia="MS Mincho" w:hAnsi="MS Mincho"/>
          <w:rtl w:val="0"/>
        </w:rPr>
        <w:t xml:space="preserve">講習会第1日目では、大きく二つのテーマを扱ってきました。一つは「プレーヤーズセンタードを理解しよう」で、二つめが「セーフスポーツを実現させよう」でした。これらのアクティビティで得た経験を通して、再度、プレーヤーズセンタード・チェックリストの評価を見直し、自分の成長課題とそれを克服するためのアクションプランも記入しましょう。</w:t>
      </w:r>
    </w:p>
    <w:p w:rsidR="00000000" w:rsidDel="00000000" w:rsidP="00000000" w:rsidRDefault="00000000" w:rsidRPr="00000000" w14:paraId="000007F4">
      <w:pPr>
        <w:rPr>
          <w:rFonts w:ascii="MS Mincho" w:cs="MS Mincho" w:eastAsia="MS Mincho" w:hAnsi="MS Mincho"/>
        </w:rPr>
      </w:pPr>
      <w:r w:rsidDel="00000000" w:rsidR="00000000" w:rsidRPr="00000000">
        <w:rPr>
          <w:rtl w:val="0"/>
        </w:rPr>
      </w:r>
    </w:p>
    <w:tbl>
      <w:tblPr>
        <w:tblStyle w:val="Table76"/>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65"/>
        <w:gridCol w:w="4865"/>
        <w:tblGridChange w:id="0">
          <w:tblGrid>
            <w:gridCol w:w="4865"/>
            <w:gridCol w:w="4865"/>
          </w:tblGrid>
        </w:tblGridChange>
      </w:tblGrid>
      <w:tr>
        <w:trPr>
          <w:cantSplit w:val="0"/>
          <w:tblHeader w:val="0"/>
        </w:trPr>
        <w:tc>
          <w:tcPr>
            <w:gridSpan w:val="2"/>
          </w:tcPr>
          <w:p w:rsidR="00000000" w:rsidDel="00000000" w:rsidP="00000000" w:rsidRDefault="00000000" w:rsidRPr="00000000" w14:paraId="000007F5">
            <w:pPr>
              <w:pBdr>
                <w:top w:space="0" w:sz="0" w:val="nil"/>
                <w:left w:space="0" w:sz="0" w:val="nil"/>
                <w:bottom w:space="0" w:sz="0" w:val="nil"/>
                <w:right w:space="0" w:sz="0" w:val="nil"/>
                <w:between w:space="0" w:sz="0" w:val="nil"/>
              </w:pBdr>
              <w:rPr>
                <w:rFonts w:ascii="MS Gothic" w:cs="MS Gothic" w:eastAsia="MS Gothic" w:hAnsi="MS Gothic"/>
              </w:rPr>
            </w:pPr>
            <w:r w:rsidDel="00000000" w:rsidR="00000000" w:rsidRPr="00000000">
              <w:rPr>
                <w:rFonts w:ascii="MS Gothic" w:cs="MS Gothic" w:eastAsia="MS Gothic" w:hAnsi="MS Gothic"/>
                <w:rtl w:val="0"/>
              </w:rPr>
              <w:t xml:space="preserve">特に関連するプレーヤーズセンタード・セルフチェックリスト項目</w:t>
            </w:r>
          </w:p>
          <w:p w:rsidR="00000000" w:rsidDel="00000000" w:rsidP="00000000" w:rsidRDefault="00000000" w:rsidRPr="00000000" w14:paraId="000007F6">
            <w:pPr>
              <w:pBdr>
                <w:top w:space="0" w:sz="0" w:val="nil"/>
                <w:left w:space="0" w:sz="0" w:val="nil"/>
                <w:bottom w:space="0" w:sz="0" w:val="nil"/>
                <w:right w:space="0" w:sz="0" w:val="nil"/>
                <w:between w:space="0" w:sz="0" w:val="nil"/>
              </w:pBdr>
              <w:rPr>
                <w:rFonts w:ascii="MS Gothic" w:cs="MS Gothic" w:eastAsia="MS Gothic" w:hAnsi="MS Gothic"/>
              </w:rPr>
            </w:pPr>
            <w:r w:rsidDel="00000000" w:rsidR="00000000" w:rsidRPr="00000000">
              <w:rPr>
                <w:rFonts w:ascii="MS Gothic" w:cs="MS Gothic" w:eastAsia="MS Gothic" w:hAnsi="MS Gothic"/>
                <w:rtl w:val="0"/>
              </w:rPr>
              <w:t xml:space="preserve">【基本的姿勢】</w:t>
            </w:r>
          </w:p>
          <w:p w:rsidR="00000000" w:rsidDel="00000000" w:rsidP="00000000" w:rsidRDefault="00000000" w:rsidRPr="00000000" w14:paraId="000007F7">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347" w:right="0" w:hanging="227"/>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身体的な安全・安心を確保するための取り組みができている</w:t>
            </w:r>
          </w:p>
          <w:p w:rsidR="00000000" w:rsidDel="00000000" w:rsidP="00000000" w:rsidRDefault="00000000" w:rsidRPr="00000000" w14:paraId="000007F8">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347" w:right="0" w:hanging="227"/>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心理・社会的な安全・安心を確保するための取り組みができている</w:t>
            </w:r>
          </w:p>
          <w:p w:rsidR="00000000" w:rsidDel="00000000" w:rsidP="00000000" w:rsidRDefault="00000000" w:rsidRPr="00000000" w14:paraId="000007F9">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347" w:right="0" w:hanging="227"/>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プレーヤー本人が内在化した動機で取り組めている</w:t>
            </w:r>
          </w:p>
          <w:p w:rsidR="00000000" w:rsidDel="00000000" w:rsidP="00000000" w:rsidRDefault="00000000" w:rsidRPr="00000000" w14:paraId="000007FA">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347" w:right="0" w:hanging="227"/>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スポーツの価値を高めるためにコーチング哲学を常に磨いている</w:t>
            </w:r>
          </w:p>
          <w:p w:rsidR="00000000" w:rsidDel="00000000" w:rsidP="00000000" w:rsidRDefault="00000000" w:rsidRPr="00000000" w14:paraId="000007FB">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347" w:right="0" w:hanging="227"/>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プレーヤー以外の自分の身近な人の幸福を考えたバランスのとれた活動を行えている</w:t>
            </w:r>
          </w:p>
          <w:p w:rsidR="00000000" w:rsidDel="00000000" w:rsidP="00000000" w:rsidRDefault="00000000" w:rsidRPr="00000000" w14:paraId="000007FC">
            <w:pPr>
              <w:pBdr>
                <w:top w:space="0" w:sz="0" w:val="nil"/>
                <w:left w:space="0" w:sz="0" w:val="nil"/>
                <w:bottom w:space="0" w:sz="0" w:val="nil"/>
                <w:right w:space="0" w:sz="0" w:val="nil"/>
                <w:between w:space="0" w:sz="0" w:val="nil"/>
              </w:pBdr>
              <w:rPr>
                <w:rFonts w:ascii="MS Gothic" w:cs="MS Gothic" w:eastAsia="MS Gothic" w:hAnsi="MS Gothic"/>
              </w:rPr>
            </w:pPr>
            <w:r w:rsidDel="00000000" w:rsidR="00000000" w:rsidRPr="00000000">
              <w:rPr>
                <w:rFonts w:ascii="MS Gothic" w:cs="MS Gothic" w:eastAsia="MS Gothic" w:hAnsi="MS Gothic"/>
                <w:rtl w:val="0"/>
              </w:rPr>
              <w:t xml:space="preserve">【コミュニケーションスキル】</w:t>
            </w:r>
          </w:p>
          <w:p w:rsidR="00000000" w:rsidDel="00000000" w:rsidP="00000000" w:rsidRDefault="00000000" w:rsidRPr="00000000" w14:paraId="000007FD">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347" w:right="0" w:hanging="227"/>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指示・提案・質問・委譲アプローチの使い分けを意識的に行っている</w:t>
            </w:r>
          </w:p>
          <w:p w:rsidR="00000000" w:rsidDel="00000000" w:rsidP="00000000" w:rsidRDefault="00000000" w:rsidRPr="00000000" w14:paraId="000007FE">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347" w:right="0" w:hanging="227"/>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オープンクエスチョンとクローズドクエスチョンの使い分けを意識的に行っている</w:t>
            </w:r>
          </w:p>
          <w:p w:rsidR="00000000" w:rsidDel="00000000" w:rsidP="00000000" w:rsidRDefault="00000000" w:rsidRPr="00000000" w14:paraId="000007FF">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347" w:right="0" w:hanging="227"/>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相手の置かれている状況を理解（共感）しようとしている</w:t>
            </w:r>
          </w:p>
          <w:p w:rsidR="00000000" w:rsidDel="00000000" w:rsidP="00000000" w:rsidRDefault="00000000" w:rsidRPr="00000000" w14:paraId="00000800">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347" w:right="0" w:hanging="227"/>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自分の先入観を自己認識したうえでコミュニケーションをとっている</w:t>
            </w:r>
          </w:p>
          <w:p w:rsidR="00000000" w:rsidDel="00000000" w:rsidP="00000000" w:rsidRDefault="00000000" w:rsidRPr="00000000" w14:paraId="00000801">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347" w:right="0" w:hanging="227"/>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判断を控えた話の聴き方ができている</w:t>
            </w:r>
          </w:p>
          <w:p w:rsidR="00000000" w:rsidDel="00000000" w:rsidP="00000000" w:rsidRDefault="00000000" w:rsidRPr="00000000" w14:paraId="00000802">
            <w:pPr>
              <w:pBdr>
                <w:top w:space="0" w:sz="0" w:val="nil"/>
                <w:left w:space="0" w:sz="0" w:val="nil"/>
                <w:bottom w:space="0" w:sz="0" w:val="nil"/>
                <w:right w:space="0" w:sz="0" w:val="nil"/>
                <w:between w:space="0" w:sz="0" w:val="nil"/>
              </w:pBdr>
              <w:rPr>
                <w:rFonts w:ascii="MS Gothic" w:cs="MS Gothic" w:eastAsia="MS Gothic" w:hAnsi="MS Gothic"/>
              </w:rPr>
            </w:pPr>
            <w:r w:rsidDel="00000000" w:rsidR="00000000" w:rsidRPr="00000000">
              <w:rPr>
                <w:rFonts w:ascii="MS Gothic" w:cs="MS Gothic" w:eastAsia="MS Gothic" w:hAnsi="MS Gothic"/>
                <w:rtl w:val="0"/>
              </w:rPr>
              <w:t xml:space="preserve">【トレーニング実践】</w:t>
            </w:r>
          </w:p>
          <w:p w:rsidR="00000000" w:rsidDel="00000000" w:rsidP="00000000" w:rsidRDefault="00000000" w:rsidRPr="00000000" w14:paraId="00000803">
            <w:pPr>
              <w:pBdr>
                <w:top w:space="0" w:sz="0" w:val="nil"/>
                <w:left w:space="0" w:sz="0" w:val="nil"/>
                <w:bottom w:space="0" w:sz="0" w:val="nil"/>
                <w:right w:space="0" w:sz="0" w:val="nil"/>
                <w:between w:space="0" w:sz="0" w:val="nil"/>
              </w:pBdr>
              <w:rPr>
                <w:rFonts w:ascii="MS Gothic" w:cs="MS Gothic" w:eastAsia="MS Gothic" w:hAnsi="MS Gothic"/>
              </w:rPr>
            </w:pPr>
            <w:r w:rsidDel="00000000" w:rsidR="00000000" w:rsidRPr="00000000">
              <w:rPr>
                <w:rFonts w:ascii="MS Gothic" w:cs="MS Gothic" w:eastAsia="MS Gothic" w:hAnsi="MS Gothic"/>
                <w:rtl w:val="0"/>
              </w:rPr>
              <w:t xml:space="preserve">【コーチの学習】</w:t>
            </w:r>
          </w:p>
          <w:p w:rsidR="00000000" w:rsidDel="00000000" w:rsidP="00000000" w:rsidRDefault="00000000" w:rsidRPr="00000000" w14:paraId="00000804">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347" w:right="0" w:hanging="227"/>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プレーヤーの成長目標とは別にコーチとしての自身の成長目標をたてている</w:t>
            </w:r>
          </w:p>
          <w:p w:rsidR="00000000" w:rsidDel="00000000" w:rsidP="00000000" w:rsidRDefault="00000000" w:rsidRPr="00000000" w14:paraId="00000805">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347" w:right="0" w:hanging="227"/>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自身のコーチングスキルを振り返る時間を確保している</w:t>
            </w:r>
          </w:p>
          <w:p w:rsidR="00000000" w:rsidDel="00000000" w:rsidP="00000000" w:rsidRDefault="00000000" w:rsidRPr="00000000" w14:paraId="00000806">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347" w:right="0" w:hanging="227"/>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第三者からの評価を受けている</w:t>
            </w:r>
          </w:p>
        </w:tc>
      </w:tr>
      <w:tr>
        <w:trPr>
          <w:cantSplit w:val="0"/>
          <w:tblHeader w:val="0"/>
        </w:trPr>
        <w:tc>
          <w:tcPr/>
          <w:p w:rsidR="00000000" w:rsidDel="00000000" w:rsidP="00000000" w:rsidRDefault="00000000" w:rsidRPr="00000000" w14:paraId="00000808">
            <w:pPr>
              <w:pBdr>
                <w:top w:space="0" w:sz="0" w:val="nil"/>
                <w:left w:space="0" w:sz="0" w:val="nil"/>
                <w:bottom w:space="0" w:sz="0" w:val="nil"/>
                <w:right w:space="0" w:sz="0" w:val="nil"/>
                <w:between w:space="0" w:sz="0" w:val="nil"/>
              </w:pBdr>
              <w:jc w:val="center"/>
              <w:rPr>
                <w:rFonts w:ascii="MS Gothic" w:cs="MS Gothic" w:eastAsia="MS Gothic" w:hAnsi="MS Gothic"/>
              </w:rPr>
            </w:pPr>
            <w:r w:rsidDel="00000000" w:rsidR="00000000" w:rsidRPr="00000000">
              <w:rPr>
                <w:rFonts w:ascii="MS Gothic" w:cs="MS Gothic" w:eastAsia="MS Gothic" w:hAnsi="MS Gothic"/>
                <w:rtl w:val="0"/>
              </w:rPr>
              <w:t xml:space="preserve">成長課題</w:t>
            </w:r>
          </w:p>
        </w:tc>
        <w:tc>
          <w:tcPr/>
          <w:p w:rsidR="00000000" w:rsidDel="00000000" w:rsidP="00000000" w:rsidRDefault="00000000" w:rsidRPr="00000000" w14:paraId="00000809">
            <w:pPr>
              <w:pBdr>
                <w:top w:space="0" w:sz="0" w:val="nil"/>
                <w:left w:space="0" w:sz="0" w:val="nil"/>
                <w:bottom w:space="0" w:sz="0" w:val="nil"/>
                <w:right w:space="0" w:sz="0" w:val="nil"/>
                <w:between w:space="0" w:sz="0" w:val="nil"/>
              </w:pBdr>
              <w:jc w:val="center"/>
              <w:rPr>
                <w:rFonts w:ascii="MS Gothic" w:cs="MS Gothic" w:eastAsia="MS Gothic" w:hAnsi="MS Gothic"/>
              </w:rPr>
            </w:pPr>
            <w:r w:rsidDel="00000000" w:rsidR="00000000" w:rsidRPr="00000000">
              <w:rPr>
                <w:rFonts w:ascii="MS Gothic" w:cs="MS Gothic" w:eastAsia="MS Gothic" w:hAnsi="MS Gothic"/>
                <w:rtl w:val="0"/>
              </w:rPr>
              <w:t xml:space="preserve">アクションプラン</w:t>
            </w:r>
          </w:p>
        </w:tc>
      </w:tr>
      <w:tr>
        <w:trPr>
          <w:cantSplit w:val="0"/>
          <w:trHeight w:val="4025" w:hRule="atLeast"/>
          <w:tblHeader w:val="0"/>
        </w:trPr>
        <w:tc>
          <w:tcPr/>
          <w:p w:rsidR="00000000" w:rsidDel="00000000" w:rsidP="00000000" w:rsidRDefault="00000000" w:rsidRPr="00000000" w14:paraId="0000080A">
            <w:pPr>
              <w:pBdr>
                <w:top w:space="0" w:sz="0" w:val="nil"/>
                <w:left w:space="0" w:sz="0" w:val="nil"/>
                <w:bottom w:space="0" w:sz="0" w:val="nil"/>
                <w:right w:space="0" w:sz="0" w:val="nil"/>
                <w:between w:space="0" w:sz="0" w:val="nil"/>
              </w:pBdr>
              <w:rPr>
                <w:rFonts w:ascii="MS Mincho" w:cs="MS Mincho" w:eastAsia="MS Mincho" w:hAnsi="MS Mincho"/>
                <w:b w:val="1"/>
                <w:bCs w:val="1"/>
              </w:rPr>
            </w:pPr>
            <w:r w:rsidDel="00000000" w:rsidR="00000000" w:rsidRPr="00000000">
              <w:rPr>
                <w:rtl w:val="0"/>
              </w:rPr>
            </w:r>
          </w:p>
        </w:tc>
        <w:tc>
          <w:tcPr/>
          <w:p w:rsidR="00000000" w:rsidDel="00000000" w:rsidP="00000000" w:rsidRDefault="00000000" w:rsidRPr="00000000" w14:paraId="0000080B">
            <w:pPr>
              <w:pBdr>
                <w:top w:space="0" w:sz="0" w:val="nil"/>
                <w:left w:space="0" w:sz="0" w:val="nil"/>
                <w:bottom w:space="0" w:sz="0" w:val="nil"/>
                <w:right w:space="0" w:sz="0" w:val="nil"/>
                <w:between w:space="0" w:sz="0" w:val="nil"/>
              </w:pBdr>
              <w:rPr>
                <w:rFonts w:ascii="MS Mincho" w:cs="MS Mincho" w:eastAsia="MS Mincho" w:hAnsi="MS Mincho"/>
                <w:b w:val="1"/>
                <w:bCs w:val="1"/>
              </w:rPr>
            </w:pPr>
            <w:r w:rsidDel="00000000" w:rsidR="00000000" w:rsidRPr="00000000">
              <w:rPr>
                <w:rtl w:val="0"/>
              </w:rPr>
            </w:r>
          </w:p>
        </w:tc>
      </w:tr>
    </w:tbl>
    <w:p w:rsidR="00000000" w:rsidDel="00000000" w:rsidP="00000000" w:rsidRDefault="00000000" w:rsidRPr="00000000" w14:paraId="0000080C">
      <w:pPr>
        <w:rPr/>
        <w:sectPr>
          <w:type w:val="nextPage"/>
          <w:pgSz w:h="16840" w:w="11900" w:orient="portrait"/>
          <w:pgMar w:bottom="1440" w:top="1440" w:left="1080" w:right="1080" w:header="851" w:footer="567"/>
        </w:sectPr>
      </w:pPr>
      <w:r w:rsidDel="00000000" w:rsidR="00000000" w:rsidRPr="00000000">
        <w:rPr>
          <w:rtl w:val="0"/>
        </w:rPr>
      </w:r>
    </w:p>
    <w:p w:rsidR="00000000" w:rsidDel="00000000" w:rsidP="00000000" w:rsidRDefault="00000000" w:rsidRPr="00000000" w14:paraId="000008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77"/>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ed7d31" w:val="clear"/>
          </w:tcPr>
          <w:p w:rsidR="00000000" w:rsidDel="00000000" w:rsidP="00000000" w:rsidRDefault="00000000" w:rsidRPr="00000000" w14:paraId="0000080E">
            <w:pPr>
              <w:pStyle w:val="Heading1"/>
              <w:rPr/>
            </w:pPr>
            <w:bookmarkStart w:colFirst="0" w:colLast="0" w:name="_heading=h.ups7j72ru3qj" w:id="32"/>
            <w:bookmarkEnd w:id="32"/>
            <w:r w:rsidDel="00000000" w:rsidR="00000000" w:rsidRPr="00000000">
              <w:rPr>
                <w:rtl w:val="0"/>
              </w:rPr>
              <w:t xml:space="preserve">よい練習をしよう</w:t>
            </w:r>
          </w:p>
        </w:tc>
      </w:tr>
    </w:tbl>
    <w:p w:rsidR="00000000" w:rsidDel="00000000" w:rsidP="00000000" w:rsidRDefault="00000000" w:rsidRPr="00000000" w14:paraId="0000080F">
      <w:pPr>
        <w:rPr>
          <w:rFonts w:ascii="MS PMincho" w:cs="MS PMincho" w:eastAsia="MS PMincho" w:hAnsi="MS PMincho"/>
        </w:rPr>
      </w:pPr>
      <w:r w:rsidDel="00000000" w:rsidR="00000000" w:rsidRPr="00000000">
        <w:rPr>
          <w:rtl w:val="0"/>
        </w:rPr>
      </w:r>
    </w:p>
    <w:p w:rsidR="00000000" w:rsidDel="00000000" w:rsidP="00000000" w:rsidRDefault="00000000" w:rsidRPr="00000000" w14:paraId="00000810">
      <w:pPr>
        <w:pBdr>
          <w:top w:space="0" w:sz="0" w:val="nil"/>
          <w:left w:space="0" w:sz="0" w:val="nil"/>
          <w:bottom w:space="0" w:sz="0" w:val="nil"/>
          <w:right w:space="0" w:sz="0" w:val="nil"/>
          <w:between w:space="0" w:sz="0" w:val="nil"/>
        </w:pBd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ここではプレーヤーのパフォーマンス向上を効果的していくための方法を考えていきます。この項は、</w:t>
      </w:r>
    </w:p>
    <w:p w:rsidR="00000000" w:rsidDel="00000000" w:rsidP="00000000" w:rsidRDefault="00000000" w:rsidRPr="00000000" w14:paraId="00000811">
      <w:pPr>
        <w:widowControl w:val="1"/>
        <w:numPr>
          <w:ilvl w:val="0"/>
          <w:numId w:val="24"/>
        </w:numPr>
        <w:pBdr>
          <w:top w:space="0" w:sz="0" w:val="nil"/>
          <w:left w:space="0" w:sz="0" w:val="nil"/>
          <w:bottom w:space="0" w:sz="0" w:val="nil"/>
          <w:right w:space="0" w:sz="0" w:val="nil"/>
          <w:between w:space="0" w:sz="0" w:val="nil"/>
        </w:pBdr>
        <w:ind w:left="66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計画作りをしよう</w:t>
      </w:r>
    </w:p>
    <w:p w:rsidR="00000000" w:rsidDel="00000000" w:rsidP="00000000" w:rsidRDefault="00000000" w:rsidRPr="00000000" w14:paraId="00000812">
      <w:pPr>
        <w:widowControl w:val="1"/>
        <w:numPr>
          <w:ilvl w:val="0"/>
          <w:numId w:val="24"/>
        </w:numPr>
        <w:pBdr>
          <w:top w:space="0" w:sz="0" w:val="nil"/>
          <w:left w:space="0" w:sz="0" w:val="nil"/>
          <w:bottom w:space="0" w:sz="0" w:val="nil"/>
          <w:right w:space="0" w:sz="0" w:val="nil"/>
          <w:between w:space="0" w:sz="0" w:val="nil"/>
        </w:pBdr>
        <w:ind w:left="66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効果的な練習をしよう</w:t>
      </w:r>
    </w:p>
    <w:p w:rsidR="00000000" w:rsidDel="00000000" w:rsidP="00000000" w:rsidRDefault="00000000" w:rsidRPr="00000000" w14:paraId="00000813">
      <w:pPr>
        <w:widowControl w:val="1"/>
        <w:numPr>
          <w:ilvl w:val="0"/>
          <w:numId w:val="24"/>
        </w:numPr>
        <w:pBdr>
          <w:top w:space="0" w:sz="0" w:val="nil"/>
          <w:left w:space="0" w:sz="0" w:val="nil"/>
          <w:bottom w:space="0" w:sz="0" w:val="nil"/>
          <w:right w:space="0" w:sz="0" w:val="nil"/>
          <w:between w:space="0" w:sz="0" w:val="nil"/>
        </w:pBdr>
        <w:ind w:left="66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コンディションを整えよう</w:t>
      </w:r>
    </w:p>
    <w:p w:rsidR="00000000" w:rsidDel="00000000" w:rsidP="00000000" w:rsidRDefault="00000000" w:rsidRPr="00000000" w14:paraId="00000814">
      <w:pPr>
        <w:widowControl w:val="1"/>
        <w:numPr>
          <w:ilvl w:val="0"/>
          <w:numId w:val="24"/>
        </w:numPr>
        <w:pBdr>
          <w:top w:space="0" w:sz="0" w:val="nil"/>
          <w:left w:space="0" w:sz="0" w:val="nil"/>
          <w:bottom w:space="0" w:sz="0" w:val="nil"/>
          <w:right w:space="0" w:sz="0" w:val="nil"/>
          <w:between w:space="0" w:sz="0" w:val="nil"/>
        </w:pBdr>
        <w:ind w:left="66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シナリオ学習</w:t>
      </w:r>
    </w:p>
    <w:p w:rsidR="00000000" w:rsidDel="00000000" w:rsidP="00000000" w:rsidRDefault="00000000" w:rsidRPr="00000000" w14:paraId="00000815">
      <w:pPr>
        <w:pBdr>
          <w:top w:space="0" w:sz="0" w:val="nil"/>
          <w:left w:space="0" w:sz="0" w:val="nil"/>
          <w:bottom w:space="0" w:sz="0" w:val="nil"/>
          <w:right w:space="0" w:sz="0" w:val="nil"/>
          <w:between w:space="0" w:sz="0" w:val="nil"/>
        </w:pBd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の4つのブロックから構成されています。よい練習を考えるはじめの一歩として、1つ目のブロックでは実際に解説に沿ってプレーヤーの成長計画を作成していきます。2つ目のブロックでは、計画された目標達成までの道のりをより効果的に進めるための練習メニュー作りの観点を学び、3つ目のブロックでは試合でのベストパフォーマンスを導くためのコンディションの整え方について考えていきます。最後のシナリオ学習では、この項のまとめとしてシナリオ学習を扱い、シナリオの中に隠された課題を探し、より良いコーチング実践に向けた具体的なアプローチ方法について考えていくこととなります。</w:t>
      </w:r>
    </w:p>
    <w:p w:rsidR="00000000" w:rsidDel="00000000" w:rsidP="00000000" w:rsidRDefault="00000000" w:rsidRPr="00000000" w14:paraId="00000816">
      <w:pPr>
        <w:rPr>
          <w:rFonts w:ascii="MS PMincho" w:cs="MS PMincho" w:eastAsia="MS PMincho" w:hAnsi="MS PMincho"/>
        </w:rPr>
      </w:pPr>
      <w:r w:rsidDel="00000000" w:rsidR="00000000" w:rsidRPr="00000000">
        <w:rPr>
          <w:rtl w:val="0"/>
        </w:rPr>
      </w:r>
    </w:p>
    <w:tbl>
      <w:tblPr>
        <w:tblStyle w:val="Table78"/>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ebd17" w:val="clear"/>
          </w:tcPr>
          <w:p w:rsidR="00000000" w:rsidDel="00000000" w:rsidP="00000000" w:rsidRDefault="00000000" w:rsidRPr="00000000" w14:paraId="00000817">
            <w:pPr>
              <w:pStyle w:val="Heading2"/>
              <w:rPr/>
            </w:pPr>
            <w:bookmarkStart w:colFirst="0" w:colLast="0" w:name="_heading=h.m13hneh0x8zu" w:id="33"/>
            <w:bookmarkEnd w:id="33"/>
            <w:r w:rsidDel="00000000" w:rsidR="00000000" w:rsidRPr="00000000">
              <w:rPr>
                <w:rtl w:val="0"/>
              </w:rPr>
              <w:t xml:space="preserve">計画作りをしよう</w:t>
            </w:r>
          </w:p>
        </w:tc>
      </w:tr>
    </w:tbl>
    <w:p w:rsidR="00000000" w:rsidDel="00000000" w:rsidP="00000000" w:rsidRDefault="00000000" w:rsidRPr="00000000" w14:paraId="00000818">
      <w:pPr>
        <w:rPr>
          <w:rFonts w:ascii="MS PMincho" w:cs="MS PMincho" w:eastAsia="MS PMincho" w:hAnsi="MS PMincho"/>
          <w:sz w:val="22"/>
          <w:szCs w:val="22"/>
        </w:rPr>
      </w:pPr>
      <w:r w:rsidDel="00000000" w:rsidR="00000000" w:rsidRPr="00000000">
        <w:rPr>
          <w:rtl w:val="0"/>
        </w:rPr>
      </w:r>
    </w:p>
    <w:tbl>
      <w:tblPr>
        <w:tblStyle w:val="Table79"/>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shd w:fill="d9d9d9" w:val="clear"/>
          </w:tcPr>
          <w:p w:rsidR="00000000" w:rsidDel="00000000" w:rsidP="00000000" w:rsidRDefault="00000000" w:rsidRPr="00000000" w14:paraId="00000819">
            <w:pP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到達目標</w:t>
            </w:r>
          </w:p>
          <w:p w:rsidR="00000000" w:rsidDel="00000000" w:rsidP="00000000" w:rsidRDefault="00000000" w:rsidRPr="00000000" w14:paraId="0000081A">
            <w:pPr>
              <w:widowControl w:val="1"/>
              <w:numPr>
                <w:ilvl w:val="0"/>
                <w:numId w:val="1"/>
              </w:numPr>
              <w:pBdr>
                <w:top w:space="0" w:sz="0" w:val="nil"/>
                <w:left w:space="0" w:sz="0" w:val="nil"/>
                <w:bottom w:space="0" w:sz="0" w:val="nil"/>
                <w:right w:space="0" w:sz="0" w:val="nil"/>
                <w:between w:space="0" w:sz="0" w:val="nil"/>
              </w:pBdr>
              <w:ind w:left="420" w:hanging="420"/>
              <w:jc w:val="left"/>
              <w:rPr>
                <w:rFonts w:ascii="MS PGothic" w:cs="MS PGothic" w:eastAsia="MS PGothic" w:hAnsi="MS PGothic"/>
                <w:sz w:val="22"/>
                <w:szCs w:val="22"/>
              </w:rPr>
            </w:pPr>
            <w:r w:rsidDel="00000000" w:rsidR="00000000" w:rsidRPr="00000000">
              <w:rPr>
                <w:rFonts w:ascii="MS PGothic" w:cs="MS PGothic" w:eastAsia="MS PGothic" w:hAnsi="MS PGothic"/>
                <w:rtl w:val="0"/>
              </w:rPr>
              <w:t xml:space="preserve">SMARTな目標設定に基づいたプレーヤーの成長計画を作成することができる</w:t>
            </w: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81B">
            <w:pPr>
              <w:pBdr>
                <w:top w:space="0" w:sz="0" w:val="nil"/>
                <w:left w:space="0" w:sz="0" w:val="nil"/>
                <w:bottom w:space="0" w:sz="0" w:val="nil"/>
                <w:right w:space="0" w:sz="0" w:val="nil"/>
                <w:between w:space="0" w:sz="0" w:val="nil"/>
              </w:pBd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この内容に関連するセルフチェックリスト項目</w:t>
            </w:r>
          </w:p>
          <w:p w:rsidR="00000000" w:rsidDel="00000000" w:rsidP="00000000" w:rsidRDefault="00000000" w:rsidRPr="00000000" w14:paraId="0000081C">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長期的ビジョンを実現させるマイルストーンの設定を行っている</w:t>
            </w:r>
          </w:p>
        </w:tc>
      </w:tr>
    </w:tbl>
    <w:p w:rsidR="00000000" w:rsidDel="00000000" w:rsidP="00000000" w:rsidRDefault="00000000" w:rsidRPr="00000000" w14:paraId="0000081D">
      <w:pPr>
        <w:rPr>
          <w:rFonts w:ascii="MS PMincho" w:cs="MS PMincho" w:eastAsia="MS PMincho" w:hAnsi="MS PMincho"/>
          <w:sz w:val="22"/>
          <w:szCs w:val="22"/>
        </w:rPr>
      </w:pPr>
      <w:r w:rsidDel="00000000" w:rsidR="00000000" w:rsidRPr="00000000">
        <w:rPr>
          <w:rtl w:val="0"/>
        </w:rPr>
      </w:r>
    </w:p>
    <w:p w:rsidR="00000000" w:rsidDel="00000000" w:rsidP="00000000" w:rsidRDefault="00000000" w:rsidRPr="00000000" w14:paraId="0000081E">
      <w:pPr>
        <w:rPr>
          <w:rFonts w:ascii="MS PMincho" w:cs="MS PMincho" w:eastAsia="MS PMincho" w:hAnsi="MS PMincho"/>
          <w:sz w:val="22"/>
          <w:szCs w:val="22"/>
        </w:rPr>
      </w:pPr>
      <w:r w:rsidDel="00000000" w:rsidR="00000000" w:rsidRPr="00000000">
        <w:rPr>
          <w:rtl w:val="0"/>
        </w:rPr>
      </w:r>
    </w:p>
    <w:p w:rsidR="00000000" w:rsidDel="00000000" w:rsidP="00000000" w:rsidRDefault="00000000" w:rsidRPr="00000000" w14:paraId="0000081F">
      <w:pP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　</w:t>
      </w:r>
      <w:r w:rsidDel="00000000" w:rsidR="00000000" w:rsidRPr="00000000">
        <w:rPr>
          <w:rFonts w:ascii="MS PMincho" w:cs="MS PMincho" w:eastAsia="MS PMincho" w:hAnsi="MS PMincho"/>
          <w:rtl w:val="0"/>
        </w:rPr>
        <w:t xml:space="preserve">地図を持たずに山に登るよりも、地図を持って登った方が目的地に効率的・効果的に到着できます。競技大会で勝利を目指す場合でも、個人記録を伸ばす場合でも、体力づくりや健康の維持・増進でも、目標に向かってどのように進むのかを示した計画を準備しておくことは指導におけるコーチの意思決定を手助けするとともに、プレーヤーの状況を把握する大切な情報源となります。また、計画作りにおいては、時々刻々と変化するプレーヤーの状況を見極め、常にベストな計画を試行錯誤し、適時柔軟に修正を加えていくことも重要です。1日24時間という限られた時間を有効に活用するためにも、効果的な計画を立案できるようにしましょう。</w:t>
      </w:r>
      <w:r w:rsidDel="00000000" w:rsidR="00000000" w:rsidRPr="00000000">
        <w:rPr>
          <w:rtl w:val="0"/>
        </w:rPr>
      </w:r>
    </w:p>
    <w:p w:rsidR="00000000" w:rsidDel="00000000" w:rsidP="00000000" w:rsidRDefault="00000000" w:rsidRPr="00000000" w14:paraId="00000820">
      <w:pPr>
        <w:rPr>
          <w:rFonts w:ascii="MS PMincho" w:cs="MS PMincho" w:eastAsia="MS PMincho" w:hAnsi="MS PMincho"/>
          <w:sz w:val="22"/>
          <w:szCs w:val="22"/>
        </w:rPr>
      </w:pPr>
      <w:r w:rsidDel="00000000" w:rsidR="00000000" w:rsidRPr="00000000">
        <w:rPr>
          <w:rtl w:val="0"/>
        </w:rPr>
      </w:r>
    </w:p>
    <w:p w:rsidR="00000000" w:rsidDel="00000000" w:rsidP="00000000" w:rsidRDefault="00000000" w:rsidRPr="00000000" w14:paraId="00000821">
      <w:pPr>
        <w:widowControl w:val="1"/>
        <w:numPr>
          <w:ilvl w:val="0"/>
          <w:numId w:val="9"/>
        </w:numPr>
        <w:pBdr>
          <w:top w:space="0" w:sz="0" w:val="nil"/>
          <w:left w:space="0" w:sz="0" w:val="nil"/>
          <w:bottom w:space="0" w:sz="0" w:val="nil"/>
          <w:right w:space="0" w:sz="0" w:val="nil"/>
          <w:between w:space="0" w:sz="0" w:val="nil"/>
        </w:pBdr>
        <w:ind w:left="420" w:hanging="420"/>
        <w:jc w:val="left"/>
        <w:rPr/>
      </w:pPr>
      <w:r w:rsidDel="00000000" w:rsidR="00000000" w:rsidRPr="00000000">
        <w:rPr>
          <w:rFonts w:ascii="MS PGothic" w:cs="MS PGothic" w:eastAsia="MS PGothic" w:hAnsi="MS PGothic"/>
          <w:color w:val="000000"/>
          <w:rtl w:val="0"/>
        </w:rPr>
        <w:t xml:space="preserve">SMARTの内容を整理しよう</w:t>
      </w:r>
      <w:r w:rsidDel="00000000" w:rsidR="00000000" w:rsidRPr="00000000">
        <w:rPr>
          <w:rtl w:val="0"/>
        </w:rPr>
      </w:r>
    </w:p>
    <w:p w:rsidR="00000000" w:rsidDel="00000000" w:rsidP="00000000" w:rsidRDefault="00000000" w:rsidRPr="00000000" w14:paraId="00000822">
      <w:pPr>
        <w:rPr>
          <w:color w:val="000000"/>
        </w:rPr>
      </w:pPr>
      <w:r w:rsidDel="00000000" w:rsidR="00000000" w:rsidRPr="00000000">
        <w:rPr/>
        <w:drawing>
          <wp:inline distB="0" distT="0" distL="0" distR="0">
            <wp:extent cx="292100" cy="272627"/>
            <wp:effectExtent b="0" l="0" r="0" t="0"/>
            <wp:docPr descr="アイコン&#10;&#10;中程度の精度で自動的に生成された説明" id="47"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br w:type="textWrapping"/>
      </w:r>
      <w:r w:rsidDel="00000000" w:rsidR="00000000" w:rsidRPr="00000000">
        <w:rPr>
          <w:rFonts w:ascii="MS PMincho" w:cs="MS PMincho" w:eastAsia="MS PMincho" w:hAnsi="MS PMincho"/>
          <w:rtl w:val="0"/>
        </w:rPr>
        <w:t xml:space="preserve">　目標設定や計画を立てていく際のコツとしてSMARTという概念があります。このあと、実際に計画を立てていくため、ここで一度SMARTを確認しておきましょう。リファレンスブックp.135〜p.136を参照し、それぞれのポイントを記入してみてください。</w:t>
      </w:r>
      <w:r w:rsidDel="00000000" w:rsidR="00000000" w:rsidRPr="00000000">
        <w:rPr>
          <w:rtl w:val="0"/>
        </w:rPr>
      </w:r>
    </w:p>
    <w:p w:rsidR="00000000" w:rsidDel="00000000" w:rsidP="00000000" w:rsidRDefault="00000000" w:rsidRPr="00000000" w14:paraId="00000823">
      <w:pPr>
        <w:widowControl w:val="1"/>
        <w:numPr>
          <w:ilvl w:val="1"/>
          <w:numId w:val="12"/>
        </w:numPr>
        <w:pBdr>
          <w:top w:space="0" w:sz="0" w:val="nil"/>
          <w:left w:space="0" w:sz="0" w:val="nil"/>
          <w:bottom w:space="0" w:sz="0" w:val="nil"/>
          <w:right w:space="0" w:sz="0" w:val="nil"/>
          <w:between w:space="0" w:sz="0" w:val="nil"/>
        </w:pBdr>
        <w:ind w:left="840" w:hanging="420"/>
        <w:jc w:val="left"/>
        <w:rPr>
          <w:rFonts w:ascii="MS PMincho" w:cs="MS PMincho" w:eastAsia="MS PMincho" w:hAnsi="MS PMincho"/>
          <w:color w:val="000000"/>
        </w:rPr>
      </w:pPr>
      <w:r w:rsidDel="00000000" w:rsidR="00000000" w:rsidRPr="00000000">
        <w:rPr>
          <w:rFonts w:ascii="MS PMincho" w:cs="MS PMincho" w:eastAsia="MS PMincho" w:hAnsi="MS PMincho"/>
          <w:b w:val="1"/>
          <w:bCs w:val="1"/>
          <w:color w:val="000000"/>
          <w:rtl w:val="0"/>
        </w:rPr>
        <w:t xml:space="preserve">SMART</w:t>
      </w:r>
      <w:r w:rsidDel="00000000" w:rsidR="00000000" w:rsidRPr="00000000">
        <w:rPr>
          <w:rFonts w:ascii="MS PMincho" w:cs="MS PMincho" w:eastAsia="MS PMincho" w:hAnsi="MS PMincho"/>
          <w:color w:val="000000"/>
          <w:rtl w:val="0"/>
        </w:rPr>
        <w:t xml:space="preserve">のS〜Tまでの頭文字がどのような単語によって構成されているのか実際に英単語を記入してみましょう。</w:t>
      </w:r>
    </w:p>
    <w:p w:rsidR="00000000" w:rsidDel="00000000" w:rsidP="00000000" w:rsidRDefault="00000000" w:rsidRPr="00000000" w14:paraId="00000824">
      <w:pPr>
        <w:widowControl w:val="1"/>
        <w:numPr>
          <w:ilvl w:val="1"/>
          <w:numId w:val="12"/>
        </w:numPr>
        <w:pBdr>
          <w:top w:space="0" w:sz="0" w:val="nil"/>
          <w:left w:space="0" w:sz="0" w:val="nil"/>
          <w:bottom w:space="0" w:sz="0" w:val="nil"/>
          <w:right w:space="0" w:sz="0" w:val="nil"/>
          <w:between w:space="0" w:sz="0" w:val="nil"/>
        </w:pBdr>
        <w:ind w:left="84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それぞれの英単語がどのような意味を持っているのか、そして、目標設定や計画を考えていく上でどのような観点が含まれているのか、リファレンスブックの内容を確認しながら、自分の言葉で書き出してみましょう。</w:t>
      </w:r>
    </w:p>
    <w:tbl>
      <w:tblPr>
        <w:tblStyle w:val="Table80"/>
        <w:tblW w:w="9290.0" w:type="dxa"/>
        <w:jc w:val="left"/>
        <w:tblInd w:w="420.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840"/>
        <w:gridCol w:w="7450"/>
        <w:tblGridChange w:id="0">
          <w:tblGrid>
            <w:gridCol w:w="1840"/>
            <w:gridCol w:w="7450"/>
          </w:tblGrid>
        </w:tblGridChange>
      </w:tblGrid>
      <w:tr>
        <w:trPr>
          <w:cantSplit w:val="0"/>
          <w:trHeight w:val="694" w:hRule="atLeast"/>
          <w:tblHeader w:val="0"/>
        </w:trPr>
        <w:tc>
          <w:tcPr>
            <w:vAlign w:val="center"/>
          </w:tcPr>
          <w:p w:rsidR="00000000" w:rsidDel="00000000" w:rsidP="00000000" w:rsidRDefault="00000000" w:rsidRPr="00000000" w14:paraId="00000825">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S</w:t>
            </w:r>
          </w:p>
        </w:tc>
        <w:tc>
          <w:tcPr>
            <w:vAlign w:val="center"/>
          </w:tcPr>
          <w:p w:rsidR="00000000" w:rsidDel="00000000" w:rsidP="00000000" w:rsidRDefault="00000000" w:rsidRPr="00000000" w14:paraId="00000826">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r>
      <w:tr>
        <w:trPr>
          <w:cantSplit w:val="0"/>
          <w:trHeight w:val="694" w:hRule="atLeast"/>
          <w:tblHeader w:val="0"/>
        </w:trPr>
        <w:tc>
          <w:tcPr>
            <w:vAlign w:val="center"/>
          </w:tcPr>
          <w:p w:rsidR="00000000" w:rsidDel="00000000" w:rsidP="00000000" w:rsidRDefault="00000000" w:rsidRPr="00000000" w14:paraId="00000827">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M</w:t>
            </w:r>
          </w:p>
        </w:tc>
        <w:tc>
          <w:tcPr>
            <w:vAlign w:val="center"/>
          </w:tcPr>
          <w:p w:rsidR="00000000" w:rsidDel="00000000" w:rsidP="00000000" w:rsidRDefault="00000000" w:rsidRPr="00000000" w14:paraId="00000828">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r>
      <w:tr>
        <w:trPr>
          <w:cantSplit w:val="0"/>
          <w:trHeight w:val="694" w:hRule="atLeast"/>
          <w:tblHeader w:val="0"/>
        </w:trPr>
        <w:tc>
          <w:tcPr>
            <w:vAlign w:val="center"/>
          </w:tcPr>
          <w:p w:rsidR="00000000" w:rsidDel="00000000" w:rsidP="00000000" w:rsidRDefault="00000000" w:rsidRPr="00000000" w14:paraId="00000829">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A</w:t>
            </w:r>
          </w:p>
        </w:tc>
        <w:tc>
          <w:tcPr>
            <w:vAlign w:val="center"/>
          </w:tcPr>
          <w:p w:rsidR="00000000" w:rsidDel="00000000" w:rsidP="00000000" w:rsidRDefault="00000000" w:rsidRPr="00000000" w14:paraId="0000082A">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r>
      <w:tr>
        <w:trPr>
          <w:cantSplit w:val="0"/>
          <w:trHeight w:val="694" w:hRule="atLeast"/>
          <w:tblHeader w:val="0"/>
        </w:trPr>
        <w:tc>
          <w:tcPr>
            <w:vAlign w:val="center"/>
          </w:tcPr>
          <w:p w:rsidR="00000000" w:rsidDel="00000000" w:rsidP="00000000" w:rsidRDefault="00000000" w:rsidRPr="00000000" w14:paraId="0000082B">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R</w:t>
            </w:r>
          </w:p>
        </w:tc>
        <w:tc>
          <w:tcPr>
            <w:vAlign w:val="center"/>
          </w:tcPr>
          <w:p w:rsidR="00000000" w:rsidDel="00000000" w:rsidP="00000000" w:rsidRDefault="00000000" w:rsidRPr="00000000" w14:paraId="0000082C">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r>
      <w:tr>
        <w:trPr>
          <w:cantSplit w:val="0"/>
          <w:trHeight w:val="694" w:hRule="atLeast"/>
          <w:tblHeader w:val="0"/>
        </w:trPr>
        <w:tc>
          <w:tcPr>
            <w:vAlign w:val="center"/>
          </w:tcPr>
          <w:p w:rsidR="00000000" w:rsidDel="00000000" w:rsidP="00000000" w:rsidRDefault="00000000" w:rsidRPr="00000000" w14:paraId="0000082D">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T</w:t>
            </w:r>
          </w:p>
        </w:tc>
        <w:tc>
          <w:tcPr>
            <w:vAlign w:val="center"/>
          </w:tcPr>
          <w:p w:rsidR="00000000" w:rsidDel="00000000" w:rsidP="00000000" w:rsidRDefault="00000000" w:rsidRPr="00000000" w14:paraId="0000082E">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c>
      </w:tr>
    </w:tbl>
    <w:p w:rsidR="00000000" w:rsidDel="00000000" w:rsidP="00000000" w:rsidRDefault="00000000" w:rsidRPr="00000000" w14:paraId="0000082F">
      <w:pPr>
        <w:rPr>
          <w:rFonts w:ascii="MS PMincho" w:cs="MS PMincho" w:eastAsia="MS PMincho" w:hAnsi="MS PMincho"/>
        </w:rPr>
      </w:pPr>
      <w:r w:rsidDel="00000000" w:rsidR="00000000" w:rsidRPr="00000000">
        <w:rPr>
          <w:rtl w:val="0"/>
        </w:rPr>
      </w:r>
    </w:p>
    <w:p w:rsidR="00000000" w:rsidDel="00000000" w:rsidP="00000000" w:rsidRDefault="00000000" w:rsidRPr="00000000" w14:paraId="00000830">
      <w:pPr>
        <w:rPr>
          <w:rFonts w:ascii="MS PMincho" w:cs="MS PMincho" w:eastAsia="MS PMincho" w:hAnsi="MS PMincho"/>
        </w:rPr>
      </w:pPr>
      <w:r w:rsidDel="00000000" w:rsidR="00000000" w:rsidRPr="00000000">
        <w:rPr>
          <w:rtl w:val="0"/>
        </w:rPr>
      </w:r>
    </w:p>
    <w:p w:rsidR="00000000" w:rsidDel="00000000" w:rsidP="00000000" w:rsidRDefault="00000000" w:rsidRPr="00000000" w14:paraId="00000831">
      <w:pPr>
        <w:widowControl w:val="1"/>
        <w:numPr>
          <w:ilvl w:val="0"/>
          <w:numId w:val="9"/>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プレーヤーの成長計画を作成しよう</w:t>
      </w:r>
    </w:p>
    <w:p w:rsidR="00000000" w:rsidDel="00000000" w:rsidP="00000000" w:rsidRDefault="00000000" w:rsidRPr="00000000" w14:paraId="00000832">
      <w:pPr>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37"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p w:rsidR="00000000" w:rsidDel="00000000" w:rsidP="00000000" w:rsidRDefault="00000000" w:rsidRPr="00000000" w14:paraId="00000833">
      <w:pPr>
        <w:widowControl w:val="1"/>
        <w:pBdr>
          <w:top w:space="0" w:sz="0" w:val="nil"/>
          <w:left w:space="0" w:sz="0" w:val="nil"/>
          <w:bottom w:space="0" w:sz="0" w:val="nil"/>
          <w:right w:space="0" w:sz="0" w:val="nil"/>
          <w:between w:space="0" w:sz="0" w:val="nil"/>
        </w:pBdr>
        <w:ind w:left="420" w:firstLine="24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ここからは事前に配布されているエクセルファイル形式の「プレーヤーの成長計画シート」を使いながら自分自身が指導するプレーヤーの成長計画を立てていくことになります。</w:t>
      </w:r>
    </w:p>
    <w:p w:rsidR="00000000" w:rsidDel="00000000" w:rsidP="00000000" w:rsidRDefault="00000000" w:rsidRPr="00000000" w14:paraId="00000834">
      <w:pPr>
        <w:widowControl w:val="1"/>
        <w:pBdr>
          <w:top w:space="0" w:sz="0" w:val="nil"/>
          <w:left w:space="0" w:sz="0" w:val="nil"/>
          <w:bottom w:space="0" w:sz="0" w:val="nil"/>
          <w:right w:space="0" w:sz="0" w:val="nil"/>
          <w:between w:space="0" w:sz="0" w:val="nil"/>
        </w:pBdr>
        <w:ind w:left="420" w:firstLine="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このワークのゴールは、下記の2点です。</w:t>
      </w:r>
    </w:p>
    <w:p w:rsidR="00000000" w:rsidDel="00000000" w:rsidP="00000000" w:rsidRDefault="00000000" w:rsidRPr="00000000" w14:paraId="00000835">
      <w:pPr>
        <w:widowControl w:val="1"/>
        <w:pBdr>
          <w:top w:space="0" w:sz="0" w:val="nil"/>
          <w:left w:space="0" w:sz="0" w:val="nil"/>
          <w:bottom w:space="0" w:sz="0" w:val="nil"/>
          <w:right w:space="0" w:sz="0" w:val="nil"/>
          <w:between w:space="0" w:sz="0" w:val="nil"/>
        </w:pBdr>
        <w:ind w:left="420" w:firstLine="24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・令和8年度に達成したいプレーヤーの成長目標を設定すること。</w:t>
      </w:r>
    </w:p>
    <w:p w:rsidR="00000000" w:rsidDel="00000000" w:rsidP="00000000" w:rsidRDefault="00000000" w:rsidRPr="00000000" w14:paraId="00000836">
      <w:pPr>
        <w:widowControl w:val="1"/>
        <w:pBdr>
          <w:top w:space="0" w:sz="0" w:val="nil"/>
          <w:left w:space="0" w:sz="0" w:val="nil"/>
          <w:bottom w:space="0" w:sz="0" w:val="nil"/>
          <w:right w:space="0" w:sz="0" w:val="nil"/>
          <w:between w:space="0" w:sz="0" w:val="nil"/>
        </w:pBdr>
        <w:ind w:left="420" w:firstLine="24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・設定した成長目標達成に向けた1ヶ月分の指導計画を立案すること。</w:t>
      </w:r>
    </w:p>
    <w:p w:rsidR="00000000" w:rsidDel="00000000" w:rsidP="00000000" w:rsidRDefault="00000000" w:rsidRPr="00000000" w14:paraId="00000837">
      <w:pPr>
        <w:widowControl w:val="1"/>
        <w:pBdr>
          <w:top w:space="0" w:sz="0" w:val="nil"/>
          <w:left w:space="0" w:sz="0" w:val="nil"/>
          <w:bottom w:space="0" w:sz="0" w:val="nil"/>
          <w:right w:space="0" w:sz="0" w:val="nil"/>
          <w:between w:space="0" w:sz="0" w:val="nil"/>
        </w:pBdr>
        <w:ind w:left="420" w:firstLine="1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ここで立てる1ヶ月分の指導計画とは、集合講習を終えた後、受講者が各自1ヶ月間取り組む事後学習期間での内容となります。プレーヤーの成長計画を作成する際には、「プレーヤーの成長計画シート」2つ目のシートに記載された作成例、またはワークブックに記載された説明文を参考にしましょう。</w:t>
      </w:r>
    </w:p>
    <w:p w:rsidR="00000000" w:rsidDel="00000000" w:rsidP="00000000" w:rsidRDefault="00000000" w:rsidRPr="00000000" w14:paraId="00000838">
      <w:pPr>
        <w:widowControl w:val="1"/>
        <w:pBdr>
          <w:top w:space="0" w:sz="0" w:val="nil"/>
          <w:left w:space="0" w:sz="0" w:val="nil"/>
          <w:bottom w:space="0" w:sz="0" w:val="nil"/>
          <w:right w:space="0" w:sz="0" w:val="nil"/>
          <w:between w:space="0" w:sz="0" w:val="nil"/>
        </w:pBdr>
        <w:ind w:left="420" w:firstLine="24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なお、リファレンスブックにはSMART以外にもプレーヤーの成長計画を考える上で参考になる理論が記載されています。下記の内容も参考にしましょう。</w:t>
      </w:r>
    </w:p>
    <w:p w:rsidR="00000000" w:rsidDel="00000000" w:rsidP="00000000" w:rsidRDefault="00000000" w:rsidRPr="00000000" w14:paraId="00000839">
      <w:pPr>
        <w:widowControl w:val="1"/>
        <w:pBdr>
          <w:top w:space="0" w:sz="0" w:val="nil"/>
          <w:left w:space="0" w:sz="0" w:val="nil"/>
          <w:bottom w:space="0" w:sz="0" w:val="nil"/>
          <w:right w:space="0" w:sz="0" w:val="nil"/>
          <w:between w:space="0" w:sz="0" w:val="nil"/>
        </w:pBdr>
        <w:ind w:left="420" w:firstLine="0"/>
        <w:jc w:val="left"/>
        <w:rPr>
          <w:rFonts w:ascii="MS PGothic" w:cs="MS PGothic" w:eastAsia="MS PGothic" w:hAnsi="MS PGothic"/>
          <w:color w:val="000000"/>
        </w:rPr>
      </w:pPr>
      <w:r w:rsidDel="00000000" w:rsidR="00000000" w:rsidRPr="00000000">
        <w:rPr>
          <w:rFonts w:ascii="MS PMincho" w:cs="MS PMincho" w:eastAsia="MS PMincho" w:hAnsi="MS PMincho"/>
          <w:color w:val="000000"/>
          <w:rtl w:val="0"/>
        </w:rPr>
        <w:br w:type="textWrapping"/>
        <w:t xml:space="preserve">【参考】</w:t>
      </w:r>
      <w:r w:rsidDel="00000000" w:rsidR="00000000" w:rsidRPr="00000000">
        <w:rPr>
          <w:rtl w:val="0"/>
        </w:rPr>
      </w:r>
    </w:p>
    <w:p w:rsidR="00000000" w:rsidDel="00000000" w:rsidP="00000000" w:rsidRDefault="00000000" w:rsidRPr="00000000" w14:paraId="0000083A">
      <w:pPr>
        <w:widowControl w:val="1"/>
        <w:pBdr>
          <w:top w:space="0" w:sz="0" w:val="nil"/>
          <w:left w:space="0" w:sz="0" w:val="nil"/>
          <w:bottom w:space="0" w:sz="0" w:val="nil"/>
          <w:right w:space="0" w:sz="0" w:val="nil"/>
          <w:between w:space="0" w:sz="0" w:val="nil"/>
        </w:pBdr>
        <w:ind w:left="420" w:firstLine="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ニーズ分析 (リファレンスブックp.135)</w:t>
      </w:r>
    </w:p>
    <w:p w:rsidR="00000000" w:rsidDel="00000000" w:rsidP="00000000" w:rsidRDefault="00000000" w:rsidRPr="00000000" w14:paraId="0000083B">
      <w:pPr>
        <w:widowControl w:val="1"/>
        <w:pBdr>
          <w:top w:space="0" w:sz="0" w:val="nil"/>
          <w:left w:space="0" w:sz="0" w:val="nil"/>
          <w:bottom w:space="0" w:sz="0" w:val="nil"/>
          <w:right w:space="0" w:sz="0" w:val="nil"/>
          <w:between w:space="0" w:sz="0" w:val="nil"/>
        </w:pBdr>
        <w:ind w:left="420" w:firstLine="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対象に合わせたコーチング (リファレンスブックp.322〜351、p.355〜362)</w:t>
      </w:r>
    </w:p>
    <w:p w:rsidR="00000000" w:rsidDel="00000000" w:rsidP="00000000" w:rsidRDefault="00000000" w:rsidRPr="00000000" w14:paraId="0000083C">
      <w:pPr>
        <w:widowControl w:val="1"/>
        <w:pBdr>
          <w:top w:space="0" w:sz="0" w:val="nil"/>
          <w:left w:space="0" w:sz="0" w:val="nil"/>
          <w:bottom w:space="0" w:sz="0" w:val="nil"/>
          <w:right w:space="0" w:sz="0" w:val="nil"/>
          <w:between w:space="0" w:sz="0" w:val="nil"/>
        </w:pBdr>
        <w:ind w:left="420" w:firstLine="0"/>
        <w:jc w:val="left"/>
        <w:rPr>
          <w:rFonts w:ascii="MS PGothic" w:cs="MS PGothic" w:eastAsia="MS PGothic" w:hAnsi="MS PGothic"/>
          <w:color w:val="000000"/>
        </w:rPr>
      </w:pPr>
      <w:r w:rsidDel="00000000" w:rsidR="00000000" w:rsidRPr="00000000">
        <w:rPr>
          <w:rFonts w:ascii="MS PMincho" w:cs="MS PMincho" w:eastAsia="MS PMincho" w:hAnsi="MS PMincho"/>
          <w:color w:val="000000"/>
          <w:rtl w:val="0"/>
        </w:rPr>
        <w:t xml:space="preserve">トレーニング計画論 (リファレンスブックp.139〜140)</w:t>
      </w:r>
      <w:r w:rsidDel="00000000" w:rsidR="00000000" w:rsidRPr="00000000">
        <w:rPr>
          <w:rtl w:val="0"/>
        </w:rPr>
      </w:r>
    </w:p>
    <w:p w:rsidR="00000000" w:rsidDel="00000000" w:rsidP="00000000" w:rsidRDefault="00000000" w:rsidRPr="00000000" w14:paraId="0000083D">
      <w:pPr>
        <w:widowControl w:val="1"/>
        <w:pBdr>
          <w:top w:space="0" w:sz="0" w:val="nil"/>
          <w:left w:space="0" w:sz="0" w:val="nil"/>
          <w:bottom w:space="0" w:sz="0" w:val="nil"/>
          <w:right w:space="0" w:sz="0" w:val="nil"/>
          <w:between w:space="0" w:sz="0" w:val="nil"/>
        </w:pBdr>
        <w:ind w:left="420" w:firstLine="0"/>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83E">
      <w:pPr>
        <w:widowControl w:val="1"/>
        <w:numPr>
          <w:ilvl w:val="0"/>
          <w:numId w:val="13"/>
        </w:numPr>
        <w:pBdr>
          <w:top w:space="0" w:sz="0" w:val="nil"/>
          <w:left w:space="0" w:sz="0" w:val="nil"/>
          <w:bottom w:space="0" w:sz="0" w:val="nil"/>
          <w:right w:space="0" w:sz="0" w:val="nil"/>
          <w:between w:space="0" w:sz="0" w:val="nil"/>
        </w:pBdr>
        <w:ind w:left="84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スケジュール</w:t>
        <w:br w:type="textWrapping"/>
        <w:t xml:space="preserve">プレーヤーの活動を左右する行事、大会・合宿などのスケジュールを記入しましょう。</w:t>
        <w:br w:type="textWrapping"/>
        <w:t xml:space="preserve">例えば、学校現場で指導を行なっている人であれば、大会や合宿のスケジュールに加えて、学校行事が考慮すべき項目として挙げられます。その他にもコーチ自身のプライベートの予定など、自身が指導するプレーヤーの活動を左右する可能性がある項目を書き出しておきましょう。なお、指導現場が複数ある方についてはここでは1つの現場に焦点を絞って考えてみてください。</w:t>
      </w:r>
    </w:p>
    <w:p w:rsidR="00000000" w:rsidDel="00000000" w:rsidP="00000000" w:rsidRDefault="00000000" w:rsidRPr="00000000" w14:paraId="0000083F">
      <w:pPr>
        <w:widowControl w:val="1"/>
        <w:pBdr>
          <w:top w:space="0" w:sz="0" w:val="nil"/>
          <w:left w:space="0" w:sz="0" w:val="nil"/>
          <w:bottom w:space="0" w:sz="0" w:val="nil"/>
          <w:right w:space="0" w:sz="0" w:val="nil"/>
          <w:between w:space="0" w:sz="0" w:val="nil"/>
        </w:pBdr>
        <w:ind w:left="840" w:firstLine="0"/>
        <w:jc w:val="left"/>
        <w:rPr>
          <w:rFonts w:ascii="MS PMincho" w:cs="MS PMincho" w:eastAsia="MS PMincho" w:hAnsi="MS PMincho"/>
          <w:color w:val="000000"/>
        </w:rPr>
      </w:pPr>
      <w:r w:rsidDel="00000000" w:rsidR="00000000" w:rsidRPr="00000000">
        <w:rPr>
          <w:rFonts w:ascii="MS PGothic" w:cs="MS PGothic" w:eastAsia="MS PGothic" w:hAnsi="MS PGothic"/>
          <w:color w:val="000000"/>
        </w:rPr>
        <w:drawing>
          <wp:inline distB="0" distT="0" distL="0" distR="0">
            <wp:extent cx="5067298" cy="1266825"/>
            <wp:effectExtent b="0" l="0" r="0" t="0"/>
            <wp:docPr descr="テーブル, タイムライン&#10;&#10;中程度の精度で自動的に生成された説明" id="28" name="image3.png"/>
            <a:graphic>
              <a:graphicData uri="http://schemas.openxmlformats.org/drawingml/2006/picture">
                <pic:pic>
                  <pic:nvPicPr>
                    <pic:cNvPr descr="テーブル, タイムライン&#10;&#10;中程度の精度で自動的に生成された説明" id="0" name="image3.png"/>
                    <pic:cNvPicPr preferRelativeResize="0"/>
                  </pic:nvPicPr>
                  <pic:blipFill>
                    <a:blip r:embed="rId36"/>
                    <a:srcRect b="0" l="0" r="0" t="0"/>
                    <a:stretch>
                      <a:fillRect/>
                    </a:stretch>
                  </pic:blipFill>
                  <pic:spPr>
                    <a:xfrm>
                      <a:off x="0" y="0"/>
                      <a:ext cx="5067298" cy="1266825"/>
                    </a:xfrm>
                    <a:prstGeom prst="rect"/>
                    <a:ln/>
                  </pic:spPr>
                </pic:pic>
              </a:graphicData>
            </a:graphic>
          </wp:inline>
        </w:drawing>
      </w:r>
      <w:r w:rsidDel="00000000" w:rsidR="00000000" w:rsidRPr="00000000">
        <w:rPr>
          <w:rtl w:val="0"/>
        </w:rPr>
      </w:r>
    </w:p>
    <w:p w:rsidR="00000000" w:rsidDel="00000000" w:rsidP="00000000" w:rsidRDefault="00000000" w:rsidRPr="00000000" w14:paraId="00000840">
      <w:pPr>
        <w:widowControl w:val="1"/>
        <w:numPr>
          <w:ilvl w:val="0"/>
          <w:numId w:val="13"/>
        </w:numPr>
        <w:pBdr>
          <w:top w:space="0" w:sz="0" w:val="nil"/>
          <w:left w:space="0" w:sz="0" w:val="nil"/>
          <w:bottom w:space="0" w:sz="0" w:val="nil"/>
          <w:right w:space="0" w:sz="0" w:val="nil"/>
          <w:between w:space="0" w:sz="0" w:val="nil"/>
        </w:pBdr>
        <w:ind w:left="84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令和8年度の成長目標</w:t>
      </w:r>
    </w:p>
    <w:p w:rsidR="00000000" w:rsidDel="00000000" w:rsidP="00000000" w:rsidRDefault="00000000" w:rsidRPr="00000000" w14:paraId="00000841">
      <w:pPr>
        <w:widowControl w:val="1"/>
        <w:numPr>
          <w:ilvl w:val="2"/>
          <w:numId w:val="12"/>
        </w:numPr>
        <w:pBdr>
          <w:top w:space="0" w:sz="0" w:val="nil"/>
          <w:left w:space="0" w:sz="0" w:val="nil"/>
          <w:bottom w:space="0" w:sz="0" w:val="nil"/>
          <w:right w:space="0" w:sz="0" w:val="nil"/>
          <w:between w:space="0" w:sz="0" w:val="nil"/>
        </w:pBdr>
        <w:ind w:left="1280" w:hanging="44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表に令和8年度に実現したい達成目標をExcelデータに記入しましょう。達成目標を設定する際には「全国大会ベスト3」、「U20代表入り」、「陸上100m10秒5」などのように達成の有無が評価できるよう具体的な内容となるよう意識してみてください。また、現時点で指導現場を持っていない人は、今後自身の指導によってどのようなプレーヤーを育てていきたいのか考え、想像上の達成目標を設定してみてください。</w:t>
      </w:r>
    </w:p>
    <w:p w:rsidR="00000000" w:rsidDel="00000000" w:rsidP="00000000" w:rsidRDefault="00000000" w:rsidRPr="00000000" w14:paraId="00000842">
      <w:pPr>
        <w:widowControl w:val="1"/>
        <w:numPr>
          <w:ilvl w:val="2"/>
          <w:numId w:val="12"/>
        </w:numPr>
        <w:pBdr>
          <w:top w:space="0" w:sz="0" w:val="nil"/>
          <w:left w:space="0" w:sz="0" w:val="nil"/>
          <w:bottom w:space="0" w:sz="0" w:val="nil"/>
          <w:right w:space="0" w:sz="0" w:val="nil"/>
          <w:between w:space="0" w:sz="0" w:val="nil"/>
        </w:pBdr>
        <w:ind w:left="1280" w:hanging="44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達成目標を実現させているプレーヤーをイメージし、どのようなパフォーマンスを発揮しているのか、またはどのような要素を身につけているのかを「パフォーマンス目標」の列に具体的に言葉で表現してみましょう。その際、「○○ができる」のように、外からみて評価ができる言動を示す表現方法にしてください。パフォーマンス目標を記載したら、それぞれの改善に取り組む優先順位の高い順に番号を打ちましょう。優先順位は、重要度、それぞれの要素間の因果関係、そして自身の指導によって影響を与えられる内容であるかないかなどを考慮して設定してください。</w:t>
      </w:r>
    </w:p>
    <w:p w:rsidR="00000000" w:rsidDel="00000000" w:rsidP="00000000" w:rsidRDefault="00000000" w:rsidRPr="00000000" w14:paraId="00000843">
      <w:pPr>
        <w:rPr>
          <w:rFonts w:ascii="MS PMincho" w:cs="MS PMincho" w:eastAsia="MS PMincho" w:hAnsi="MS PMincho"/>
        </w:rPr>
      </w:pPr>
      <w:r w:rsidDel="00000000" w:rsidR="00000000" w:rsidRPr="00000000">
        <w:rPr>
          <w:rFonts w:ascii="MS PMincho" w:cs="MS PMincho" w:eastAsia="MS PMincho" w:hAnsi="MS PMincho"/>
        </w:rPr>
        <w:drawing>
          <wp:inline distB="0" distT="0" distL="0" distR="0">
            <wp:extent cx="6184900" cy="786765"/>
            <wp:effectExtent b="0" l="0" r="0" t="0"/>
            <wp:docPr descr="背景パターン&#10;&#10;自動的に生成された説明" id="29" name="image6.png"/>
            <a:graphic>
              <a:graphicData uri="http://schemas.openxmlformats.org/drawingml/2006/picture">
                <pic:pic>
                  <pic:nvPicPr>
                    <pic:cNvPr descr="背景パターン&#10;&#10;自動的に生成された説明" id="0" name="image6.png"/>
                    <pic:cNvPicPr preferRelativeResize="0"/>
                  </pic:nvPicPr>
                  <pic:blipFill>
                    <a:blip r:embed="rId37"/>
                    <a:srcRect b="0" l="0" r="0" t="0"/>
                    <a:stretch>
                      <a:fillRect/>
                    </a:stretch>
                  </pic:blipFill>
                  <pic:spPr>
                    <a:xfrm>
                      <a:off x="0" y="0"/>
                      <a:ext cx="6184900" cy="786765"/>
                    </a:xfrm>
                    <a:prstGeom prst="rect"/>
                    <a:ln/>
                  </pic:spPr>
                </pic:pic>
              </a:graphicData>
            </a:graphic>
          </wp:inline>
        </w:drawing>
      </w:r>
      <w:r w:rsidDel="00000000" w:rsidR="00000000" w:rsidRPr="00000000">
        <w:rPr>
          <w:rtl w:val="0"/>
        </w:rPr>
      </w:r>
    </w:p>
    <w:p w:rsidR="00000000" w:rsidDel="00000000" w:rsidP="00000000" w:rsidRDefault="00000000" w:rsidRPr="00000000" w14:paraId="00000844">
      <w:pPr>
        <w:rPr>
          <w:rFonts w:ascii="MS PMincho" w:cs="MS PMincho" w:eastAsia="MS PMincho" w:hAnsi="MS PMincho"/>
        </w:rPr>
      </w:pPr>
      <w:r w:rsidDel="00000000" w:rsidR="00000000" w:rsidRPr="00000000">
        <w:rPr>
          <w:rtl w:val="0"/>
        </w:rPr>
      </w:r>
    </w:p>
    <w:p w:rsidR="00000000" w:rsidDel="00000000" w:rsidP="00000000" w:rsidRDefault="00000000" w:rsidRPr="00000000" w14:paraId="00000845">
      <w:pPr>
        <w:widowControl w:val="1"/>
        <w:numPr>
          <w:ilvl w:val="0"/>
          <w:numId w:val="13"/>
        </w:numPr>
        <w:pBdr>
          <w:top w:space="0" w:sz="0" w:val="nil"/>
          <w:left w:space="0" w:sz="0" w:val="nil"/>
          <w:bottom w:space="0" w:sz="0" w:val="nil"/>
          <w:right w:space="0" w:sz="0" w:val="nil"/>
          <w:between w:space="0" w:sz="0" w:val="nil"/>
        </w:pBdr>
        <w:ind w:left="840" w:hanging="420"/>
        <w:jc w:val="left"/>
        <w:rPr>
          <w:rFonts w:ascii="MS PMincho" w:cs="MS PMincho" w:eastAsia="MS PMincho" w:hAnsi="MS PMincho"/>
          <w:color w:val="ff0000"/>
        </w:rPr>
      </w:pPr>
      <w:r w:rsidDel="00000000" w:rsidR="00000000" w:rsidRPr="00000000">
        <w:rPr>
          <w:rFonts w:ascii="MS PMincho" w:cs="MS PMincho" w:eastAsia="MS PMincho" w:hAnsi="MS PMincho"/>
          <w:color w:val="000000"/>
          <w:rtl w:val="0"/>
        </w:rPr>
        <w:t xml:space="preserve">事後学習期間の成長目標</w:t>
        <w:br w:type="textWrapping"/>
        <w:t xml:space="preserve">　ここまでの作業で令和8年度の達成目標実現に向け、優先順位の高いパフォーマンス目標が絞られていることと思います。ここではさらにその内容を深掘りして、集合講習終了後の事後学習期間で取り組む指導内容を具体化していきましょう。</w:t>
      </w:r>
      <w:r w:rsidDel="00000000" w:rsidR="00000000" w:rsidRPr="00000000">
        <w:rPr>
          <w:rtl w:val="0"/>
        </w:rPr>
      </w:r>
    </w:p>
    <w:p w:rsidR="00000000" w:rsidDel="00000000" w:rsidP="00000000" w:rsidRDefault="00000000" w:rsidRPr="00000000" w14:paraId="00000846">
      <w:pPr>
        <w:widowControl w:val="1"/>
        <w:numPr>
          <w:ilvl w:val="0"/>
          <w:numId w:val="14"/>
        </w:numPr>
        <w:pBdr>
          <w:top w:space="0" w:sz="0" w:val="nil"/>
          <w:left w:space="0" w:sz="0" w:val="nil"/>
          <w:bottom w:space="0" w:sz="0" w:val="nil"/>
          <w:right w:space="0" w:sz="0" w:val="nil"/>
          <w:between w:space="0" w:sz="0" w:val="nil"/>
        </w:pBdr>
        <w:ind w:left="1520" w:hanging="44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「事後学習期間」に自身の事後学習期間を記入しましょう。</w:t>
      </w:r>
      <w:r w:rsidDel="00000000" w:rsidR="00000000" w:rsidRPr="00000000">
        <w:rPr>
          <w:rFonts w:ascii="MS PGothic" w:cs="MS PGothic" w:eastAsia="MS PGothic" w:hAnsi="MS PGothic"/>
          <w:color w:val="000000"/>
          <w:rtl w:val="0"/>
        </w:rPr>
        <w:t xml:space="preserve">事後学習期間とは集合講習終了の翌日から1ヶ月間</w:t>
      </w:r>
      <w:r w:rsidDel="00000000" w:rsidR="00000000" w:rsidRPr="00000000">
        <w:rPr>
          <w:rFonts w:ascii="MS PMincho" w:cs="MS PMincho" w:eastAsia="MS PMincho" w:hAnsi="MS PMincho"/>
          <w:color w:val="000000"/>
          <w:rtl w:val="0"/>
        </w:rPr>
        <w:t xml:space="preserve">となっています。</w:t>
      </w:r>
    </w:p>
    <w:p w:rsidR="00000000" w:rsidDel="00000000" w:rsidP="00000000" w:rsidRDefault="00000000" w:rsidRPr="00000000" w14:paraId="00000847">
      <w:pPr>
        <w:widowControl w:val="1"/>
        <w:pBdr>
          <w:top w:space="0" w:sz="0" w:val="nil"/>
          <w:left w:space="0" w:sz="0" w:val="nil"/>
          <w:bottom w:space="0" w:sz="0" w:val="nil"/>
          <w:right w:space="0" w:sz="0" w:val="nil"/>
          <w:between w:space="0" w:sz="0" w:val="nil"/>
        </w:pBdr>
        <w:rPr>
          <w:rFonts w:ascii="MS PMincho" w:cs="MS PMincho" w:eastAsia="MS PMincho" w:hAnsi="MS PMincho"/>
          <w:color w:val="000000"/>
        </w:rPr>
      </w:pPr>
      <w:r w:rsidDel="00000000" w:rsidR="00000000" w:rsidRPr="00000000">
        <w:rPr>
          <w:rtl w:val="0"/>
        </w:rPr>
      </w:r>
    </w:p>
    <w:tbl>
      <w:tblPr>
        <w:tblStyle w:val="Table81"/>
        <w:tblW w:w="8629.0" w:type="dxa"/>
        <w:jc w:val="left"/>
        <w:tblInd w:w="110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629"/>
        <w:tblGridChange w:id="0">
          <w:tblGrid>
            <w:gridCol w:w="8629"/>
          </w:tblGrid>
        </w:tblGridChange>
      </w:tblGrid>
      <w:tr>
        <w:trPr>
          <w:cantSplit w:val="0"/>
          <w:trHeight w:val="848" w:hRule="atLeast"/>
          <w:tblHeader w:val="0"/>
        </w:trPr>
        <w:tc>
          <w:tcPr>
            <w:vAlign w:val="center"/>
          </w:tcPr>
          <w:p w:rsidR="00000000" w:rsidDel="00000000" w:rsidP="00000000" w:rsidRDefault="00000000" w:rsidRPr="00000000" w14:paraId="00000848">
            <w:pPr>
              <w:widowControl w:val="1"/>
              <w:pBdr>
                <w:top w:space="0" w:sz="0" w:val="nil"/>
                <w:left w:space="0" w:sz="0" w:val="nil"/>
                <w:bottom w:space="0" w:sz="0" w:val="nil"/>
                <w:right w:space="0" w:sz="0" w:val="nil"/>
                <w:between w:space="0" w:sz="0" w:val="nil"/>
              </w:pBdr>
              <w:jc w:val="center"/>
              <w:rPr>
                <w:rFonts w:ascii="ヒラギノ丸ゴ Pro W4" w:cs="ヒラギノ丸ゴ Pro W4" w:eastAsia="ヒラギノ丸ゴ Pro W4" w:hAnsi="ヒラギノ丸ゴ Pro W4"/>
                <w:color w:val="000000"/>
                <w:sz w:val="22"/>
                <w:szCs w:val="22"/>
              </w:rPr>
            </w:pPr>
            <w:r w:rsidDel="00000000" w:rsidR="00000000" w:rsidRPr="00000000">
              <w:rPr>
                <w:rFonts w:ascii="ヒラギノ丸ゴ Pro W4" w:cs="ヒラギノ丸ゴ Pro W4" w:eastAsia="ヒラギノ丸ゴ Pro W4" w:hAnsi="ヒラギノ丸ゴ Pro W4"/>
                <w:color w:val="000000"/>
                <w:sz w:val="22"/>
                <w:szCs w:val="22"/>
                <w:rtl w:val="0"/>
              </w:rPr>
              <w:t xml:space="preserve">事後学習期間（講習会終了翌日から１ヶ月間）：</w:t>
            </w:r>
            <w:r w:rsidDel="00000000" w:rsidR="00000000" w:rsidRPr="00000000">
              <w:rPr>
                <w:rFonts w:ascii="ヒラギノ丸ゴ Pro W4" w:cs="ヒラギノ丸ゴ Pro W4" w:eastAsia="ヒラギノ丸ゴ Pro W4" w:hAnsi="ヒラギノ丸ゴ Pro W4"/>
                <w:color w:val="000000"/>
                <w:sz w:val="22"/>
                <w:szCs w:val="22"/>
                <w:u w:val="single"/>
                <w:rtl w:val="0"/>
              </w:rPr>
              <w:t xml:space="preserve">令和8年　月　日　〜　　月　日</w:t>
            </w:r>
            <w:r w:rsidDel="00000000" w:rsidR="00000000" w:rsidRPr="00000000">
              <w:rPr>
                <w:rtl w:val="0"/>
              </w:rPr>
            </w:r>
          </w:p>
        </w:tc>
      </w:tr>
    </w:tbl>
    <w:p w:rsidR="00000000" w:rsidDel="00000000" w:rsidP="00000000" w:rsidRDefault="00000000" w:rsidRPr="00000000" w14:paraId="00000849">
      <w:pPr>
        <w:rPr>
          <w:rFonts w:ascii="MS PMincho" w:cs="MS PMincho" w:eastAsia="MS PMincho" w:hAnsi="MS PMincho"/>
        </w:rPr>
      </w:pPr>
      <w:r w:rsidDel="00000000" w:rsidR="00000000" w:rsidRPr="00000000">
        <w:rPr>
          <w:rtl w:val="0"/>
        </w:rPr>
      </w:r>
    </w:p>
    <w:p w:rsidR="00000000" w:rsidDel="00000000" w:rsidP="00000000" w:rsidRDefault="00000000" w:rsidRPr="00000000" w14:paraId="0000084A">
      <w:pPr>
        <w:widowControl w:val="1"/>
        <w:numPr>
          <w:ilvl w:val="0"/>
          <w:numId w:val="14"/>
        </w:numPr>
        <w:pBdr>
          <w:top w:space="0" w:sz="0" w:val="nil"/>
          <w:left w:space="0" w:sz="0" w:val="nil"/>
          <w:bottom w:space="0" w:sz="0" w:val="nil"/>
          <w:right w:space="0" w:sz="0" w:val="nil"/>
          <w:between w:space="0" w:sz="0" w:val="nil"/>
        </w:pBdr>
        <w:ind w:left="1520" w:hanging="44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上記(2)-②で設定した優先順位を高く設定したパフォーマンス目標を「優先順位の高いパフォーマンス目標」の列に書き込みましょう。</w:t>
      </w:r>
    </w:p>
    <w:p w:rsidR="00000000" w:rsidDel="00000000" w:rsidP="00000000" w:rsidRDefault="00000000" w:rsidRPr="00000000" w14:paraId="0000084B">
      <w:pPr>
        <w:widowControl w:val="1"/>
        <w:pBdr>
          <w:top w:space="0" w:sz="0" w:val="nil"/>
          <w:left w:space="0" w:sz="0" w:val="nil"/>
          <w:bottom w:space="0" w:sz="0" w:val="nil"/>
          <w:right w:space="0" w:sz="0" w:val="nil"/>
          <w:between w:space="0" w:sz="0" w:val="nil"/>
        </w:pBdr>
        <w:ind w:left="1260" w:firstLine="0"/>
        <w:jc w:val="center"/>
        <w:rPr>
          <w:rFonts w:ascii="MS PMincho" w:cs="MS PMincho" w:eastAsia="MS PMincho" w:hAnsi="MS PMincho"/>
          <w:color w:val="000000"/>
        </w:rPr>
      </w:pPr>
      <w:r w:rsidDel="00000000" w:rsidR="00000000" w:rsidRPr="00000000">
        <w:rPr>
          <w:rFonts w:ascii="MS PGothic" w:cs="MS PGothic" w:eastAsia="MS PGothic" w:hAnsi="MS PGothic"/>
          <w:color w:val="000000"/>
        </w:rPr>
        <w:drawing>
          <wp:inline distB="0" distT="0" distL="0" distR="0">
            <wp:extent cx="2509838" cy="1087596"/>
            <wp:effectExtent b="0" l="0" r="0" t="0"/>
            <wp:docPr descr="テキスト, 手紙&#10;&#10;自動的に生成された説明" id="30" name="image32.png"/>
            <a:graphic>
              <a:graphicData uri="http://schemas.openxmlformats.org/drawingml/2006/picture">
                <pic:pic>
                  <pic:nvPicPr>
                    <pic:cNvPr descr="テキスト, 手紙&#10;&#10;自動的に生成された説明" id="0" name="image32.png"/>
                    <pic:cNvPicPr preferRelativeResize="0"/>
                  </pic:nvPicPr>
                  <pic:blipFill>
                    <a:blip r:embed="rId38"/>
                    <a:srcRect b="0" l="0" r="0" t="0"/>
                    <a:stretch>
                      <a:fillRect/>
                    </a:stretch>
                  </pic:blipFill>
                  <pic:spPr>
                    <a:xfrm>
                      <a:off x="0" y="0"/>
                      <a:ext cx="2509838" cy="1087596"/>
                    </a:xfrm>
                    <a:prstGeom prst="rect"/>
                    <a:ln/>
                  </pic:spPr>
                </pic:pic>
              </a:graphicData>
            </a:graphic>
          </wp:inline>
        </w:drawing>
      </w:r>
      <w:r w:rsidDel="00000000" w:rsidR="00000000" w:rsidRPr="00000000">
        <w:rPr>
          <w:rtl w:val="0"/>
        </w:rPr>
      </w:r>
    </w:p>
    <w:p w:rsidR="00000000" w:rsidDel="00000000" w:rsidP="00000000" w:rsidRDefault="00000000" w:rsidRPr="00000000" w14:paraId="0000084C">
      <w:pPr>
        <w:widowControl w:val="1"/>
        <w:numPr>
          <w:ilvl w:val="0"/>
          <w:numId w:val="14"/>
        </w:numPr>
        <w:pBdr>
          <w:top w:space="0" w:sz="0" w:val="nil"/>
          <w:left w:space="0" w:sz="0" w:val="nil"/>
          <w:bottom w:space="0" w:sz="0" w:val="nil"/>
          <w:right w:space="0" w:sz="0" w:val="nil"/>
          <w:between w:space="0" w:sz="0" w:val="nil"/>
        </w:pBdr>
        <w:ind w:left="1520" w:hanging="44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「改善に向けた具体的な取り組み」の列には、具体的にどのようなトレーニングメニューや指導方法を採用するのかを記入しておきましょう。</w:t>
      </w:r>
    </w:p>
    <w:p w:rsidR="00000000" w:rsidDel="00000000" w:rsidP="00000000" w:rsidRDefault="00000000" w:rsidRPr="00000000" w14:paraId="0000084D">
      <w:pPr>
        <w:widowControl w:val="1"/>
        <w:pBdr>
          <w:top w:space="0" w:sz="0" w:val="nil"/>
          <w:left w:space="0" w:sz="0" w:val="nil"/>
          <w:bottom w:space="0" w:sz="0" w:val="nil"/>
          <w:right w:space="0" w:sz="0" w:val="nil"/>
          <w:between w:space="0" w:sz="0" w:val="nil"/>
        </w:pBdr>
        <w:ind w:left="1260" w:firstLine="0"/>
        <w:jc w:val="center"/>
        <w:rPr>
          <w:rFonts w:ascii="MS PMincho" w:cs="MS PMincho" w:eastAsia="MS PMincho" w:hAnsi="MS PMincho"/>
          <w:color w:val="000000"/>
        </w:rPr>
      </w:pPr>
      <w:r w:rsidDel="00000000" w:rsidR="00000000" w:rsidRPr="00000000">
        <w:rPr>
          <w:rFonts w:ascii="MS PGothic" w:cs="MS PGothic" w:eastAsia="MS PGothic" w:hAnsi="MS PGothic"/>
          <w:color w:val="000000"/>
        </w:rPr>
        <w:drawing>
          <wp:inline distB="0" distT="0" distL="0" distR="0">
            <wp:extent cx="3405188" cy="1117951"/>
            <wp:effectExtent b="0" l="0" r="0" t="0"/>
            <wp:docPr descr="テーブル&#10;&#10;低い精度で自動的に生成された説明" id="31" name="image7.png"/>
            <a:graphic>
              <a:graphicData uri="http://schemas.openxmlformats.org/drawingml/2006/picture">
                <pic:pic>
                  <pic:nvPicPr>
                    <pic:cNvPr descr="テーブル&#10;&#10;低い精度で自動的に生成された説明" id="0" name="image7.png"/>
                    <pic:cNvPicPr preferRelativeResize="0"/>
                  </pic:nvPicPr>
                  <pic:blipFill>
                    <a:blip r:embed="rId39"/>
                    <a:srcRect b="0" l="0" r="0" t="0"/>
                    <a:stretch>
                      <a:fillRect/>
                    </a:stretch>
                  </pic:blipFill>
                  <pic:spPr>
                    <a:xfrm>
                      <a:off x="0" y="0"/>
                      <a:ext cx="3405188" cy="1117951"/>
                    </a:xfrm>
                    <a:prstGeom prst="rect"/>
                    <a:ln/>
                  </pic:spPr>
                </pic:pic>
              </a:graphicData>
            </a:graphic>
          </wp:inline>
        </w:drawing>
      </w:r>
      <w:r w:rsidDel="00000000" w:rsidR="00000000" w:rsidRPr="00000000">
        <w:rPr>
          <w:rtl w:val="0"/>
        </w:rPr>
      </w:r>
    </w:p>
    <w:p w:rsidR="00000000" w:rsidDel="00000000" w:rsidP="00000000" w:rsidRDefault="00000000" w:rsidRPr="00000000" w14:paraId="0000084E">
      <w:pPr>
        <w:widowControl w:val="1"/>
        <w:numPr>
          <w:ilvl w:val="0"/>
          <w:numId w:val="14"/>
        </w:numPr>
        <w:pBdr>
          <w:top w:space="0" w:sz="0" w:val="nil"/>
          <w:left w:space="0" w:sz="0" w:val="nil"/>
          <w:bottom w:space="0" w:sz="0" w:val="nil"/>
          <w:right w:space="0" w:sz="0" w:val="nil"/>
          <w:between w:space="0" w:sz="0" w:val="nil"/>
        </w:pBdr>
        <w:ind w:left="1520" w:hanging="44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評価の指標」の欄にパフォーマンス目標達成の有無を確認するための評価指標を書き込みましょう。「評価の指標」とは、どのような判断基準を設定しておけばパフォーマンス達成の有無が確認できるかということで、例えばパフォーマンス目標としてタイムや挙上重量など具体的な数値を設定しているのなら測定機会を設けることで達成の有無が確認できます。まずはご自身が設定したパフォーマンス目標をどのような方法であれば評価が可能なのか、考えてみてください。</w:t>
      </w:r>
    </w:p>
    <w:p w:rsidR="00000000" w:rsidDel="00000000" w:rsidP="00000000" w:rsidRDefault="00000000" w:rsidRPr="00000000" w14:paraId="0000084F">
      <w:pPr>
        <w:widowControl w:val="1"/>
        <w:pBdr>
          <w:top w:space="0" w:sz="0" w:val="nil"/>
          <w:left w:space="0" w:sz="0" w:val="nil"/>
          <w:bottom w:space="0" w:sz="0" w:val="nil"/>
          <w:right w:space="0" w:sz="0" w:val="nil"/>
          <w:between w:space="0" w:sz="0" w:val="nil"/>
        </w:pBdr>
        <w:ind w:left="1260" w:firstLine="0"/>
        <w:jc w:val="center"/>
        <w:rPr>
          <w:rFonts w:ascii="MS PMincho" w:cs="MS PMincho" w:eastAsia="MS PMincho" w:hAnsi="MS PMincho"/>
          <w:color w:val="000000"/>
        </w:rPr>
      </w:pPr>
      <w:r w:rsidDel="00000000" w:rsidR="00000000" w:rsidRPr="00000000">
        <w:rPr>
          <w:rFonts w:ascii="MS PGothic" w:cs="MS PGothic" w:eastAsia="MS PGothic" w:hAnsi="MS PGothic"/>
          <w:color w:val="000000"/>
        </w:rPr>
        <w:drawing>
          <wp:inline distB="0" distT="0" distL="0" distR="0">
            <wp:extent cx="3409950" cy="1123210"/>
            <wp:effectExtent b="0" l="0" r="0" t="0"/>
            <wp:docPr descr="テーブル が含まれている画像&#10;&#10;自動的に生成された説明" id="32" name="image4.png"/>
            <a:graphic>
              <a:graphicData uri="http://schemas.openxmlformats.org/drawingml/2006/picture">
                <pic:pic>
                  <pic:nvPicPr>
                    <pic:cNvPr descr="テーブル が含まれている画像&#10;&#10;自動的に生成された説明" id="0" name="image4.png"/>
                    <pic:cNvPicPr preferRelativeResize="0"/>
                  </pic:nvPicPr>
                  <pic:blipFill>
                    <a:blip r:embed="rId40"/>
                    <a:srcRect b="0" l="0" r="0" t="0"/>
                    <a:stretch>
                      <a:fillRect/>
                    </a:stretch>
                  </pic:blipFill>
                  <pic:spPr>
                    <a:xfrm>
                      <a:off x="0" y="0"/>
                      <a:ext cx="3409950" cy="1123210"/>
                    </a:xfrm>
                    <a:prstGeom prst="rect"/>
                    <a:ln/>
                  </pic:spPr>
                </pic:pic>
              </a:graphicData>
            </a:graphic>
          </wp:inline>
        </w:drawing>
      </w:r>
      <w:r w:rsidDel="00000000" w:rsidR="00000000" w:rsidRPr="00000000">
        <w:rPr>
          <w:rtl w:val="0"/>
        </w:rPr>
      </w:r>
    </w:p>
    <w:p w:rsidR="00000000" w:rsidDel="00000000" w:rsidP="00000000" w:rsidRDefault="00000000" w:rsidRPr="00000000" w14:paraId="00000850">
      <w:pPr>
        <w:widowControl w:val="1"/>
        <w:numPr>
          <w:ilvl w:val="0"/>
          <w:numId w:val="13"/>
        </w:numPr>
        <w:pBdr>
          <w:top w:space="0" w:sz="0" w:val="nil"/>
          <w:left w:space="0" w:sz="0" w:val="nil"/>
          <w:bottom w:space="0" w:sz="0" w:val="nil"/>
          <w:right w:space="0" w:sz="0" w:val="nil"/>
          <w:between w:space="0" w:sz="0" w:val="nil"/>
        </w:pBdr>
        <w:ind w:left="840" w:hanging="420"/>
        <w:jc w:val="left"/>
        <w:rPr>
          <w:rFonts w:ascii="MS PMincho" w:cs="MS PMincho" w:eastAsia="MS PMincho" w:hAnsi="MS PMincho"/>
          <w:color w:val="ff0000"/>
        </w:rPr>
      </w:pPr>
      <w:r w:rsidDel="00000000" w:rsidR="00000000" w:rsidRPr="00000000">
        <w:rPr>
          <w:rFonts w:ascii="MS PMincho" w:cs="MS PMincho" w:eastAsia="MS PMincho" w:hAnsi="MS PMincho"/>
          <w:color w:val="000000"/>
          <w:rtl w:val="0"/>
        </w:rPr>
        <w:t xml:space="preserve">事後学習期間の指導計画</w:t>
        <w:br w:type="textWrapping"/>
        <w:t xml:space="preserve">　　事後学習期間の成長目標で設定した優先順位の高いパフォーマンス目標を達成するために必要な1ヶ月分の指導計画を書き出してみましょう。</w:t>
      </w:r>
      <w:r w:rsidDel="00000000" w:rsidR="00000000" w:rsidRPr="00000000">
        <w:rPr>
          <w:rtl w:val="0"/>
        </w:rPr>
      </w:r>
    </w:p>
    <w:p w:rsidR="00000000" w:rsidDel="00000000" w:rsidP="00000000" w:rsidRDefault="00000000" w:rsidRPr="00000000" w14:paraId="00000851">
      <w:pPr>
        <w:widowControl w:val="1"/>
        <w:numPr>
          <w:ilvl w:val="0"/>
          <w:numId w:val="14"/>
        </w:numPr>
        <w:pBdr>
          <w:top w:space="0" w:sz="0" w:val="nil"/>
          <w:left w:space="0" w:sz="0" w:val="nil"/>
          <w:bottom w:space="0" w:sz="0" w:val="nil"/>
          <w:right w:space="0" w:sz="0" w:val="nil"/>
          <w:between w:space="0" w:sz="0" w:val="nil"/>
        </w:pBdr>
        <w:ind w:left="1520" w:hanging="44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⑶、②の事後学習期間の成長目標のステップで設定した「優先順位の高いパフォーマンス目標」を「パフォーマンス目標」の欄に書き出しましょう。</w:t>
      </w:r>
    </w:p>
    <w:p w:rsidR="00000000" w:rsidDel="00000000" w:rsidP="00000000" w:rsidRDefault="00000000" w:rsidRPr="00000000" w14:paraId="00000852">
      <w:pPr>
        <w:widowControl w:val="1"/>
        <w:pBdr>
          <w:top w:space="0" w:sz="0" w:val="nil"/>
          <w:left w:space="0" w:sz="0" w:val="nil"/>
          <w:bottom w:space="0" w:sz="0" w:val="nil"/>
          <w:right w:space="0" w:sz="0" w:val="nil"/>
          <w:between w:space="0" w:sz="0" w:val="nil"/>
        </w:pBdr>
        <w:ind w:left="1260" w:firstLine="0"/>
        <w:jc w:val="left"/>
        <w:rPr>
          <w:rFonts w:ascii="MS PMincho" w:cs="MS PMincho" w:eastAsia="MS PMincho" w:hAnsi="MS PMincho"/>
          <w:color w:val="000000"/>
        </w:rPr>
      </w:pPr>
      <w:r w:rsidDel="00000000" w:rsidR="00000000" w:rsidRPr="00000000">
        <w:rPr>
          <w:rFonts w:ascii="MS PGothic" w:cs="MS PGothic" w:eastAsia="MS PGothic" w:hAnsi="MS PGothic"/>
          <w:color w:val="000000"/>
        </w:rPr>
        <w:drawing>
          <wp:inline distB="0" distT="0" distL="0" distR="0">
            <wp:extent cx="4895848" cy="796204"/>
            <wp:effectExtent b="0" l="0" r="0" t="0"/>
            <wp:docPr descr="タイムライン&#10;&#10;自動的に生成された説明" id="33" name="image5.png"/>
            <a:graphic>
              <a:graphicData uri="http://schemas.openxmlformats.org/drawingml/2006/picture">
                <pic:pic>
                  <pic:nvPicPr>
                    <pic:cNvPr descr="タイムライン&#10;&#10;自動的に生成された説明" id="0" name="image5.png"/>
                    <pic:cNvPicPr preferRelativeResize="0"/>
                  </pic:nvPicPr>
                  <pic:blipFill>
                    <a:blip r:embed="rId41"/>
                    <a:srcRect b="0" l="0" r="0" t="0"/>
                    <a:stretch>
                      <a:fillRect/>
                    </a:stretch>
                  </pic:blipFill>
                  <pic:spPr>
                    <a:xfrm>
                      <a:off x="0" y="0"/>
                      <a:ext cx="4895848" cy="796204"/>
                    </a:xfrm>
                    <a:prstGeom prst="rect"/>
                    <a:ln/>
                  </pic:spPr>
                </pic:pic>
              </a:graphicData>
            </a:graphic>
          </wp:inline>
        </w:drawing>
      </w:r>
      <w:r w:rsidDel="00000000" w:rsidR="00000000" w:rsidRPr="00000000">
        <w:rPr>
          <w:rtl w:val="0"/>
        </w:rPr>
      </w:r>
    </w:p>
    <w:p w:rsidR="00000000" w:rsidDel="00000000" w:rsidP="00000000" w:rsidRDefault="00000000" w:rsidRPr="00000000" w14:paraId="00000853">
      <w:pPr>
        <w:widowControl w:val="1"/>
        <w:numPr>
          <w:ilvl w:val="0"/>
          <w:numId w:val="14"/>
        </w:numPr>
        <w:pBdr>
          <w:top w:space="0" w:sz="0" w:val="nil"/>
          <w:left w:space="0" w:sz="0" w:val="nil"/>
          <w:bottom w:space="0" w:sz="0" w:val="nil"/>
          <w:right w:space="0" w:sz="0" w:val="nil"/>
          <w:between w:space="0" w:sz="0" w:val="nil"/>
        </w:pBdr>
        <w:ind w:left="1520" w:hanging="44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1ヶ月の事後学習期間内でパフォーマンス目標を達成していくため、どのようなトレーニングメニューや指導内容が必要か考え、具体的な取り組み内容を設定してみましょう。なお、設定するパフォーマンス目標によっては1ヶ月、もしくはそれ以上継続して同じアプローチを取り続ける必要がある内容もあれば、1週間単位でアプローチを変えるべき内容も考えられます。自身が挙げたパフォーマンス目標に基づいて自由に設定してみてください。また、シートの枠は1週間単位ですが、必要に応じて自由にセルを結合していただいて問題ありません。一つのパフォーマンス目標に対して同時に複数のアプローチが必要になる場合は自由に列を追加していただいて構いません。</w:t>
      </w:r>
    </w:p>
    <w:p w:rsidR="00000000" w:rsidDel="00000000" w:rsidP="00000000" w:rsidRDefault="00000000" w:rsidRPr="00000000" w14:paraId="00000854">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　</w:t>
      </w:r>
    </w:p>
    <w:p w:rsidR="00000000" w:rsidDel="00000000" w:rsidP="00000000" w:rsidRDefault="00000000" w:rsidRPr="00000000" w14:paraId="00000855">
      <w:pPr>
        <w:widowControl w:val="1"/>
        <w:pBdr>
          <w:top w:space="0" w:sz="0" w:val="nil"/>
          <w:left w:space="0" w:sz="0" w:val="nil"/>
          <w:bottom w:space="0" w:sz="0" w:val="nil"/>
          <w:right w:space="0" w:sz="0" w:val="nil"/>
          <w:between w:space="0" w:sz="0" w:val="nil"/>
        </w:pBdr>
        <w:ind w:left="1260" w:firstLine="0"/>
        <w:jc w:val="left"/>
        <w:rPr>
          <w:rFonts w:ascii="MS PMincho" w:cs="MS PMincho" w:eastAsia="MS PMincho" w:hAnsi="MS PMincho"/>
          <w:color w:val="ff0000"/>
        </w:rPr>
      </w:pPr>
      <w:r w:rsidDel="00000000" w:rsidR="00000000" w:rsidRPr="00000000">
        <w:rPr>
          <w:rFonts w:ascii="MS PMincho" w:cs="MS PMincho" w:eastAsia="MS PMincho" w:hAnsi="MS PMincho"/>
          <w:color w:val="000000"/>
          <w:rtl w:val="0"/>
        </w:rPr>
        <w:t xml:space="preserve">シートには1年分のカレンダーが用意されているので、可能な方は事後学習期間後の計画作成にもチャレンジしてみてください。</w:t>
        <w:br w:type="textWrapping"/>
      </w:r>
      <w:r w:rsidDel="00000000" w:rsidR="00000000" w:rsidRPr="00000000">
        <w:rPr>
          <w:rtl w:val="0"/>
        </w:rPr>
      </w:r>
    </w:p>
    <w:p w:rsidR="00000000" w:rsidDel="00000000" w:rsidP="00000000" w:rsidRDefault="00000000" w:rsidRPr="00000000" w14:paraId="00000856">
      <w:pPr>
        <w:widowControl w:val="1"/>
        <w:pBdr>
          <w:top w:space="0" w:sz="0" w:val="nil"/>
          <w:left w:space="0" w:sz="0" w:val="nil"/>
          <w:bottom w:space="0" w:sz="0" w:val="nil"/>
          <w:right w:space="0" w:sz="0" w:val="nil"/>
          <w:between w:space="0" w:sz="0" w:val="nil"/>
        </w:pBdr>
        <w:ind w:left="1260" w:firstLine="0"/>
        <w:jc w:val="left"/>
        <w:rPr>
          <w:rFonts w:ascii="MS PMincho" w:cs="MS PMincho" w:eastAsia="MS PMincho" w:hAnsi="MS PMincho"/>
          <w:color w:val="ff0000"/>
        </w:rPr>
      </w:pPr>
      <w:r w:rsidDel="00000000" w:rsidR="00000000" w:rsidRPr="00000000">
        <w:rPr>
          <w:rtl w:val="0"/>
        </w:rPr>
      </w:r>
    </w:p>
    <w:p w:rsidR="00000000" w:rsidDel="00000000" w:rsidP="00000000" w:rsidRDefault="00000000" w:rsidRPr="00000000" w14:paraId="00000857">
      <w:pPr>
        <w:rPr/>
      </w:pPr>
      <w:r w:rsidDel="00000000" w:rsidR="00000000" w:rsidRPr="00000000">
        <w:br w:type="page"/>
      </w:r>
      <w:r w:rsidDel="00000000" w:rsidR="00000000" w:rsidRPr="00000000">
        <w:rPr>
          <w:rtl w:val="0"/>
        </w:rPr>
      </w:r>
    </w:p>
    <w:tbl>
      <w:tblPr>
        <w:tblStyle w:val="Table82"/>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ebd17" w:val="clear"/>
          </w:tcPr>
          <w:p w:rsidR="00000000" w:rsidDel="00000000" w:rsidP="00000000" w:rsidRDefault="00000000" w:rsidRPr="00000000" w14:paraId="00000858">
            <w:pPr>
              <w:pStyle w:val="Heading2"/>
              <w:rPr/>
            </w:pPr>
            <w:bookmarkStart w:colFirst="0" w:colLast="0" w:name="_heading=h.5hz6vgb8my3v" w:id="34"/>
            <w:bookmarkEnd w:id="34"/>
            <w:r w:rsidDel="00000000" w:rsidR="00000000" w:rsidRPr="00000000">
              <w:rPr>
                <w:rtl w:val="0"/>
              </w:rPr>
              <w:t xml:space="preserve">効果的な練習をしよう</w:t>
            </w:r>
          </w:p>
        </w:tc>
      </w:tr>
    </w:tbl>
    <w:p w:rsidR="00000000" w:rsidDel="00000000" w:rsidP="00000000" w:rsidRDefault="00000000" w:rsidRPr="00000000" w14:paraId="00000859">
      <w:pPr>
        <w:rPr>
          <w:rFonts w:ascii="MS PMincho" w:cs="MS PMincho" w:eastAsia="MS PMincho" w:hAnsi="MS PMincho"/>
          <w:color w:val="000000"/>
        </w:rPr>
      </w:pPr>
      <w:r w:rsidDel="00000000" w:rsidR="00000000" w:rsidRPr="00000000">
        <w:rPr>
          <w:rtl w:val="0"/>
        </w:rPr>
      </w:r>
    </w:p>
    <w:tbl>
      <w:tblPr>
        <w:tblStyle w:val="Table83"/>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shd w:fill="d9d9d9" w:val="clear"/>
          </w:tcPr>
          <w:p w:rsidR="00000000" w:rsidDel="00000000" w:rsidP="00000000" w:rsidRDefault="00000000" w:rsidRPr="00000000" w14:paraId="0000085A">
            <w:pP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到達目標</w:t>
            </w:r>
          </w:p>
          <w:p w:rsidR="00000000" w:rsidDel="00000000" w:rsidP="00000000" w:rsidRDefault="00000000" w:rsidRPr="00000000" w14:paraId="0000085B">
            <w:pPr>
              <w:widowControl w:val="1"/>
              <w:numPr>
                <w:ilvl w:val="0"/>
                <w:numId w:val="1"/>
              </w:numPr>
              <w:pBdr>
                <w:top w:space="0" w:sz="0" w:val="nil"/>
                <w:left w:space="0" w:sz="0" w:val="nil"/>
                <w:bottom w:space="0" w:sz="0" w:val="nil"/>
                <w:right w:space="0" w:sz="0" w:val="nil"/>
                <w:between w:space="0" w:sz="0" w:val="nil"/>
              </w:pBdr>
              <w:ind w:left="420" w:hanging="420"/>
              <w:jc w:val="left"/>
              <w:rPr>
                <w:rFonts w:ascii="MS PGothic" w:cs="MS PGothic" w:eastAsia="MS PGothic" w:hAnsi="MS PGothic"/>
                <w:sz w:val="22"/>
                <w:szCs w:val="22"/>
              </w:rPr>
            </w:pPr>
            <w:r w:rsidDel="00000000" w:rsidR="00000000" w:rsidRPr="00000000">
              <w:rPr>
                <w:rFonts w:ascii="MS PGothic" w:cs="MS PGothic" w:eastAsia="MS PGothic" w:hAnsi="MS PGothic"/>
                <w:sz w:val="22"/>
                <w:szCs w:val="22"/>
                <w:rtl w:val="0"/>
              </w:rPr>
              <w:t xml:space="preserve">ビジョンや長・中・短期目標に即した効果的な（アウトカムが明確・オーセンティック・主体性を促す）トレーニングを作り出すことができる</w:t>
            </w:r>
          </w:p>
        </w:tc>
      </w:tr>
      <w:tr>
        <w:trPr>
          <w:cantSplit w:val="0"/>
          <w:tblHeader w:val="0"/>
        </w:trPr>
        <w:tc>
          <w:tcPr>
            <w:shd w:fill="d9d9d9" w:val="clear"/>
          </w:tcPr>
          <w:p w:rsidR="00000000" w:rsidDel="00000000" w:rsidP="00000000" w:rsidRDefault="00000000" w:rsidRPr="00000000" w14:paraId="0000085C">
            <w:pPr>
              <w:pBdr>
                <w:top w:space="0" w:sz="0" w:val="nil"/>
                <w:left w:space="0" w:sz="0" w:val="nil"/>
                <w:bottom w:space="0" w:sz="0" w:val="nil"/>
                <w:right w:space="0" w:sz="0" w:val="nil"/>
                <w:between w:space="0" w:sz="0" w:val="nil"/>
              </w:pBd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この内容に関連するセルフチェックリスト項目</w:t>
            </w:r>
          </w:p>
          <w:p w:rsidR="00000000" w:rsidDel="00000000" w:rsidP="00000000" w:rsidRDefault="00000000" w:rsidRPr="00000000" w14:paraId="0000085D">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プレーヤー本人が内在化した動機で取り組めている</w:t>
            </w:r>
          </w:p>
          <w:p w:rsidR="00000000" w:rsidDel="00000000" w:rsidP="00000000" w:rsidRDefault="00000000" w:rsidRPr="00000000" w14:paraId="0000085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プレーヤーの発達段階に適したトレーニング方法を採用できている</w:t>
            </w:r>
          </w:p>
          <w:p w:rsidR="00000000" w:rsidDel="00000000" w:rsidP="00000000" w:rsidRDefault="00000000" w:rsidRPr="00000000" w14:paraId="0000085F">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アウトカムが明確なトレーニングを実施している</w:t>
            </w:r>
          </w:p>
          <w:p w:rsidR="00000000" w:rsidDel="00000000" w:rsidP="00000000" w:rsidRDefault="00000000" w:rsidRPr="00000000" w14:paraId="00000860">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試合でのゲーム性を失わないトレーニングを行っている</w:t>
            </w:r>
            <w:r w:rsidDel="00000000" w:rsidR="00000000" w:rsidRPr="00000000">
              <w:rPr>
                <w:rtl w:val="0"/>
              </w:rPr>
            </w:r>
          </w:p>
        </w:tc>
      </w:tr>
    </w:tbl>
    <w:p w:rsidR="00000000" w:rsidDel="00000000" w:rsidP="00000000" w:rsidRDefault="00000000" w:rsidRPr="00000000" w14:paraId="00000861">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862">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863">
      <w:pPr>
        <w:rPr>
          <w:rFonts w:ascii="MS PMincho" w:cs="MS PMincho" w:eastAsia="MS PMincho" w:hAnsi="MS PMincho"/>
          <w:color w:val="ff0000"/>
        </w:rPr>
      </w:pPr>
      <w:r w:rsidDel="00000000" w:rsidR="00000000" w:rsidRPr="00000000">
        <w:rPr>
          <w:rFonts w:ascii="MS PMincho" w:cs="MS PMincho" w:eastAsia="MS PMincho" w:hAnsi="MS PMincho"/>
          <w:color w:val="000000"/>
          <w:rtl w:val="0"/>
        </w:rPr>
        <w:t xml:space="preserve">【効果的なトレーニングと効果的でないトレーニング】</w:t>
      </w:r>
      <w:r w:rsidDel="00000000" w:rsidR="00000000" w:rsidRPr="00000000">
        <w:rPr>
          <w:rtl w:val="0"/>
        </w:rPr>
      </w:r>
    </w:p>
    <w:p w:rsidR="00000000" w:rsidDel="00000000" w:rsidP="00000000" w:rsidRDefault="00000000" w:rsidRPr="00000000" w14:paraId="00000864">
      <w:pPr>
        <w:ind w:firstLine="240"/>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効果的なトレーニングにはさまざまな観点を挙げることができますが、ここで特に焦点を当てたいのが「アウトカム（目的・目標）が明確なトレーニングか」</w:t>
      </w:r>
      <w:r w:rsidDel="00000000" w:rsidR="00000000" w:rsidRPr="00000000">
        <w:rPr>
          <w:rFonts w:ascii="MS PMincho" w:cs="MS PMincho" w:eastAsia="MS PMincho" w:hAnsi="MS PMincho"/>
          <w:rtl w:val="0"/>
        </w:rPr>
        <w:t xml:space="preserve">「</w:t>
      </w:r>
      <w:r w:rsidDel="00000000" w:rsidR="00000000" w:rsidRPr="00000000">
        <w:rPr>
          <w:rFonts w:ascii="MS PMincho" w:cs="MS PMincho" w:eastAsia="MS PMincho" w:hAnsi="MS PMincho"/>
          <w:color w:val="000000"/>
          <w:rtl w:val="0"/>
        </w:rPr>
        <w:t xml:space="preserve">オーセンティックなトレーニング」「主体的活動を促すトレーニング」です。それぞれの簡単な説明を下に用意しました。自分自身のプレーヤー、またはコーチとしての経験を思い出しながら、それぞれの観点からどのようなトレーニングが考えられるのか、思考を巡らしてみましょう。</w:t>
      </w:r>
    </w:p>
    <w:p w:rsidR="00000000" w:rsidDel="00000000" w:rsidP="00000000" w:rsidRDefault="00000000" w:rsidRPr="00000000" w14:paraId="00000865">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866">
      <w:pPr>
        <w:widowControl w:val="1"/>
        <w:numPr>
          <w:ilvl w:val="0"/>
          <w:numId w:val="7"/>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アウトカム</w:t>
      </w:r>
    </w:p>
    <w:p w:rsidR="00000000" w:rsidDel="00000000" w:rsidP="00000000" w:rsidRDefault="00000000" w:rsidRPr="00000000" w14:paraId="00000867">
      <w:pPr>
        <w:ind w:firstLine="240"/>
        <w:rPr/>
      </w:pPr>
      <w:r w:rsidDel="00000000" w:rsidR="00000000" w:rsidRPr="00000000">
        <w:rPr>
          <w:rFonts w:ascii="MS PMincho" w:cs="MS PMincho" w:eastAsia="MS PMincho" w:hAnsi="MS PMincho"/>
          <w:rtl w:val="0"/>
        </w:rPr>
        <w:t xml:space="preserve">アウトカムとは、目的、期待される結果、出したい成果のことを指します。最終的に導き出したい成果の達成に向けて、長期的な計画を持つ重要性については計画作りで確認してきました。日々取り組んでいくトレーニングを効果的なものにしていくためには最終的に導き出したい成果を見据え、ゴールまでの道筋として、1つ1つのトレーニングメニュー、そしてそれぞれのトレーニングメニュー1回1回では何を達成していくべきなのか、長期〜短期まで計画性のある目的を持たせることが大切になってきます。また、アウトカムを設定する際は</w:t>
      </w:r>
      <w:r w:rsidDel="00000000" w:rsidR="00000000" w:rsidRPr="00000000">
        <w:rPr>
          <w:rtl w:val="0"/>
        </w:rPr>
        <w:t xml:space="preserve">プレーヤーズセンタードな視点を忘れてはいけません。プレーヤーの理解と納得を得られ、かつプレーヤー自身が自己成長のため主体的に取り組みたいと思える内容を設定することが重要になります。</w:t>
      </w:r>
    </w:p>
    <w:p w:rsidR="00000000" w:rsidDel="00000000" w:rsidP="00000000" w:rsidRDefault="00000000" w:rsidRPr="00000000" w14:paraId="00000868">
      <w:pPr>
        <w:rPr>
          <w:rFonts w:ascii="MS PMincho" w:cs="MS PMincho" w:eastAsia="MS PMincho" w:hAnsi="MS PMincho"/>
        </w:rPr>
      </w:pPr>
      <w:r w:rsidDel="00000000" w:rsidR="00000000" w:rsidRPr="00000000">
        <w:rPr>
          <w:rtl w:val="0"/>
        </w:rPr>
      </w:r>
    </w:p>
    <w:p w:rsidR="00000000" w:rsidDel="00000000" w:rsidP="00000000" w:rsidRDefault="00000000" w:rsidRPr="00000000" w14:paraId="00000869">
      <w:pPr>
        <w:widowControl w:val="1"/>
        <w:numPr>
          <w:ilvl w:val="0"/>
          <w:numId w:val="7"/>
        </w:numPr>
        <w:pBdr>
          <w:top w:space="0" w:sz="0" w:val="nil"/>
          <w:left w:space="0" w:sz="0" w:val="nil"/>
          <w:bottom w:space="0" w:sz="0" w:val="nil"/>
          <w:right w:space="0" w:sz="0" w:val="nil"/>
          <w:between w:space="0" w:sz="0" w:val="nil"/>
        </w:pBdr>
        <w:ind w:left="420" w:hanging="420"/>
        <w:jc w:val="left"/>
        <w:rPr/>
      </w:pPr>
      <w:r w:rsidDel="00000000" w:rsidR="00000000" w:rsidRPr="00000000">
        <w:rPr>
          <w:rFonts w:ascii="MS PMincho" w:cs="MS PMincho" w:eastAsia="MS PMincho" w:hAnsi="MS PMincho"/>
          <w:color w:val="000000"/>
          <w:rtl w:val="0"/>
        </w:rPr>
        <w:t xml:space="preserve">オーセンティックなトレーニングの重要性</w:t>
      </w:r>
      <w:r w:rsidDel="00000000" w:rsidR="00000000" w:rsidRPr="00000000">
        <w:rPr>
          <w:rtl w:val="0"/>
        </w:rPr>
      </w:r>
    </w:p>
    <w:p w:rsidR="00000000" w:rsidDel="00000000" w:rsidP="00000000" w:rsidRDefault="00000000" w:rsidRPr="00000000" w14:paraId="0000086A">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皆さんはトレーニングで行っていることがなかなか試合や記録会で現れないという経験をしたことがないでしょうか。そのような場合、トレーニングが試合の実際の状況からかけ離れた状態で行われていることが原因である場合が少なくありません。効果的なトレーニングを考えていく観点の一つとして、その練習が「オーセンティックであるか」が挙げられます。オーセンティック(Authentic)の単語には「本物の、正真正路、信頼できる」という意味が含まれており、この観点をトレーニングメニュー作りに置き換えると、実践で必要となるスキルを考慮された内容であるか、1つ1つのトレーニング内容は科学的根拠（エビデンス）に基づくものなのか、実践でのパフォーマンス向上へのつながりを意識されたものであるか、について考えておく必要があります。</w:t>
      </w:r>
    </w:p>
    <w:p w:rsidR="00000000" w:rsidDel="00000000" w:rsidP="00000000" w:rsidRDefault="00000000" w:rsidRPr="00000000" w14:paraId="0000086B">
      <w:pPr>
        <w:ind w:firstLine="240"/>
        <w:rPr>
          <w:rFonts w:ascii="MS PMincho" w:cs="MS PMincho" w:eastAsia="MS PMincho" w:hAnsi="MS PMincho"/>
        </w:rPr>
      </w:pPr>
      <w:r w:rsidDel="00000000" w:rsidR="00000000" w:rsidRPr="00000000">
        <w:rPr>
          <w:rtl w:val="0"/>
        </w:rPr>
      </w:r>
    </w:p>
    <w:p w:rsidR="00000000" w:rsidDel="00000000" w:rsidP="00000000" w:rsidRDefault="00000000" w:rsidRPr="00000000" w14:paraId="0000086C">
      <w:pPr>
        <w:widowControl w:val="1"/>
        <w:numPr>
          <w:ilvl w:val="0"/>
          <w:numId w:val="7"/>
        </w:numPr>
        <w:pBdr>
          <w:top w:space="0" w:sz="0" w:val="nil"/>
          <w:left w:space="0" w:sz="0" w:val="nil"/>
          <w:bottom w:space="0" w:sz="0" w:val="nil"/>
          <w:right w:space="0" w:sz="0" w:val="nil"/>
          <w:between w:space="0" w:sz="0" w:val="nil"/>
        </w:pBdr>
        <w:ind w:left="420" w:hanging="420"/>
        <w:jc w:val="left"/>
        <w:rPr/>
      </w:pPr>
      <w:r w:rsidDel="00000000" w:rsidR="00000000" w:rsidRPr="00000000">
        <w:rPr>
          <w:rFonts w:ascii="MS PMincho" w:cs="MS PMincho" w:eastAsia="MS PMincho" w:hAnsi="MS PMincho"/>
          <w:color w:val="000000"/>
          <w:rtl w:val="0"/>
        </w:rPr>
        <w:t xml:space="preserve">主体的活動を促すトレーニングメニューづくり</w:t>
      </w:r>
      <w:r w:rsidDel="00000000" w:rsidR="00000000" w:rsidRPr="00000000">
        <w:rPr>
          <w:rtl w:val="0"/>
        </w:rPr>
      </w:r>
    </w:p>
    <w:p w:rsidR="00000000" w:rsidDel="00000000" w:rsidP="00000000" w:rsidRDefault="00000000" w:rsidRPr="00000000" w14:paraId="0000086D">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プレーヤーが主体的に取り組むことによって、より高いトレーニング効果が期待できることは既にみてきました(p.16〜20 自己決定理論参照)。問題は、どのようにその状態を作り出すかです。プレーヤーの動機付けを高めていく一つの観点として、プレーヤーがもつ基本的欲求を満たすことが挙げられます。基本的欲求には「有能さ（自分の上達を感じたい）」「自律性（自分の意思で行動したい）」「関係性（他者との結びつきを持ちたい）」の3つが含まれ、それぞれの欲求を満たすことで動機付けが高まる、つまり主体的活動を促すことができると言われています。コーチングをする際にはそれぞれの欲求を満たすため、どのようなトレーニングメニューの仕掛けやコーチ自身の声かけをすべきか、工夫を凝らして考えておくことが重要になります。</w:t>
      </w:r>
    </w:p>
    <w:p w:rsidR="00000000" w:rsidDel="00000000" w:rsidP="00000000" w:rsidRDefault="00000000" w:rsidRPr="00000000" w14:paraId="0000086E">
      <w:pPr>
        <w:rPr>
          <w:rFonts w:ascii="MS PMincho" w:cs="MS PMincho" w:eastAsia="MS PMincho" w:hAnsi="MS PMincho"/>
        </w:rPr>
      </w:pPr>
      <w:r w:rsidDel="00000000" w:rsidR="00000000" w:rsidRPr="00000000">
        <w:rPr>
          <w:rtl w:val="0"/>
        </w:rPr>
      </w:r>
    </w:p>
    <w:p w:rsidR="00000000" w:rsidDel="00000000" w:rsidP="00000000" w:rsidRDefault="00000000" w:rsidRPr="00000000" w14:paraId="0000086F">
      <w:pPr>
        <w:widowControl w:val="1"/>
        <w:numPr>
          <w:ilvl w:val="0"/>
          <w:numId w:val="6"/>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rPr>
      </w:pPr>
      <w:r w:rsidDel="00000000" w:rsidR="00000000" w:rsidRPr="00000000">
        <w:rPr>
          <w:rFonts w:ascii="MS PMincho" w:cs="MS PMincho" w:eastAsia="MS PMincho" w:hAnsi="MS PMincho"/>
          <w:color w:val="000000"/>
          <w:rtl w:val="0"/>
        </w:rPr>
        <w:t xml:space="preserve">皆さん自身の経験とリファレンスブックによる事前学習を踏まえ、</w:t>
      </w:r>
      <w:r w:rsidDel="00000000" w:rsidR="00000000" w:rsidRPr="00000000">
        <w:rPr>
          <w:rFonts w:ascii="MS PGothic" w:cs="MS PGothic" w:eastAsia="MS PGothic" w:hAnsi="MS PGothic"/>
          <w:color w:val="000000"/>
          <w:rtl w:val="0"/>
        </w:rPr>
        <w:t xml:space="preserve">効果的と効果的でないトレーニングの特徴を整理</w:t>
      </w:r>
      <w:r w:rsidDel="00000000" w:rsidR="00000000" w:rsidRPr="00000000">
        <w:rPr>
          <w:rFonts w:ascii="MS PMincho" w:cs="MS PMincho" w:eastAsia="MS PMincho" w:hAnsi="MS PMincho"/>
          <w:color w:val="000000"/>
          <w:rtl w:val="0"/>
        </w:rPr>
        <w:t xml:space="preserve">していきましょう。表にはすでにアウトカム、オーセンティック、主体性それぞれに関連したテーマが記載されています。まず、それらについて考え、余裕があれば空欄にあなた自身が考えるテーマを加えてみましょう。</w:t>
      </w:r>
      <w:r w:rsidDel="00000000" w:rsidR="00000000" w:rsidRPr="00000000">
        <w:rPr>
          <w:rtl w:val="0"/>
        </w:rPr>
      </w:r>
    </w:p>
    <w:p w:rsidR="00000000" w:rsidDel="00000000" w:rsidP="00000000" w:rsidRDefault="00000000" w:rsidRPr="00000000" w14:paraId="00000870">
      <w:pPr>
        <w:rPr/>
      </w:pPr>
      <w:r w:rsidDel="00000000" w:rsidR="00000000" w:rsidRPr="00000000">
        <w:rPr/>
        <w:drawing>
          <wp:inline distB="0" distT="0" distL="0" distR="0">
            <wp:extent cx="292100" cy="272627"/>
            <wp:effectExtent b="0" l="0" r="0" t="0"/>
            <wp:docPr descr="アイコン&#10;&#10;中程度の精度で自動的に生成された説明" id="34"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p w:rsidR="00000000" w:rsidDel="00000000" w:rsidP="00000000" w:rsidRDefault="00000000" w:rsidRPr="00000000" w14:paraId="00000871">
      <w:pPr>
        <w:jc w:val="center"/>
        <w:rPr/>
      </w:pPr>
      <w:r w:rsidDel="00000000" w:rsidR="00000000" w:rsidRPr="00000000">
        <w:rPr>
          <w:rtl w:val="0"/>
        </w:rPr>
        <w:t xml:space="preserve">「効果的と効果的でないトレーニングの特徴の対比」</w:t>
      </w:r>
    </w:p>
    <w:tbl>
      <w:tblPr>
        <w:tblStyle w:val="Table84"/>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8"/>
        <w:gridCol w:w="1792"/>
        <w:gridCol w:w="3695"/>
        <w:gridCol w:w="3695"/>
        <w:tblGridChange w:id="0">
          <w:tblGrid>
            <w:gridCol w:w="548"/>
            <w:gridCol w:w="1792"/>
            <w:gridCol w:w="3695"/>
            <w:gridCol w:w="3695"/>
          </w:tblGrid>
        </w:tblGridChange>
      </w:tblGrid>
      <w:tr>
        <w:trPr>
          <w:cantSplit w:val="0"/>
          <w:tblHeader w:val="0"/>
        </w:trPr>
        <w:tc>
          <w:tcPr>
            <w:gridSpan w:val="2"/>
            <w:vAlign w:val="center"/>
          </w:tcPr>
          <w:p w:rsidR="00000000" w:rsidDel="00000000" w:rsidP="00000000" w:rsidRDefault="00000000" w:rsidRPr="00000000" w14:paraId="00000872">
            <w:pPr>
              <w:jc w:val="center"/>
              <w:rPr>
                <w:sz w:val="21"/>
                <w:szCs w:val="21"/>
              </w:rPr>
            </w:pPr>
            <w:r w:rsidDel="00000000" w:rsidR="00000000" w:rsidRPr="00000000">
              <w:rPr>
                <w:sz w:val="21"/>
                <w:szCs w:val="21"/>
                <w:rtl w:val="0"/>
              </w:rPr>
              <w:t xml:space="preserve">テーマ</w:t>
            </w:r>
          </w:p>
        </w:tc>
        <w:tc>
          <w:tcPr>
            <w:vAlign w:val="center"/>
          </w:tcPr>
          <w:p w:rsidR="00000000" w:rsidDel="00000000" w:rsidP="00000000" w:rsidRDefault="00000000" w:rsidRPr="00000000" w14:paraId="00000874">
            <w:pPr>
              <w:jc w:val="center"/>
              <w:rPr>
                <w:sz w:val="21"/>
                <w:szCs w:val="21"/>
              </w:rPr>
            </w:pPr>
            <w:r w:rsidDel="00000000" w:rsidR="00000000" w:rsidRPr="00000000">
              <w:rPr>
                <w:sz w:val="21"/>
                <w:szCs w:val="21"/>
                <w:rtl w:val="0"/>
              </w:rPr>
              <w:t xml:space="preserve">効果的なトレーニングの特徴</w:t>
            </w:r>
          </w:p>
        </w:tc>
        <w:tc>
          <w:tcPr>
            <w:vAlign w:val="center"/>
          </w:tcPr>
          <w:p w:rsidR="00000000" w:rsidDel="00000000" w:rsidP="00000000" w:rsidRDefault="00000000" w:rsidRPr="00000000" w14:paraId="00000875">
            <w:pPr>
              <w:jc w:val="center"/>
              <w:rPr>
                <w:sz w:val="21"/>
                <w:szCs w:val="21"/>
              </w:rPr>
            </w:pPr>
            <w:r w:rsidDel="00000000" w:rsidR="00000000" w:rsidRPr="00000000">
              <w:rPr>
                <w:sz w:val="21"/>
                <w:szCs w:val="21"/>
                <w:rtl w:val="0"/>
              </w:rPr>
              <w:t xml:space="preserve">効果的でないトレーニングの特徴</w:t>
            </w:r>
          </w:p>
        </w:tc>
      </w:tr>
      <w:tr>
        <w:trPr>
          <w:cantSplit w:val="0"/>
          <w:tblHeader w:val="0"/>
        </w:trPr>
        <w:tc>
          <w:tcPr>
            <w:vMerge w:val="restart"/>
            <w:vAlign w:val="center"/>
          </w:tcPr>
          <w:p w:rsidR="00000000" w:rsidDel="00000000" w:rsidP="00000000" w:rsidRDefault="00000000" w:rsidRPr="00000000" w14:paraId="00000876">
            <w:pPr>
              <w:ind w:left="113" w:right="113" w:firstLine="0"/>
              <w:jc w:val="center"/>
              <w:rPr>
                <w:sz w:val="21"/>
                <w:szCs w:val="21"/>
              </w:rPr>
            </w:pPr>
            <w:r w:rsidDel="00000000" w:rsidR="00000000" w:rsidRPr="00000000">
              <w:rPr>
                <w:sz w:val="21"/>
                <w:szCs w:val="21"/>
                <w:rtl w:val="0"/>
              </w:rPr>
              <w:t xml:space="preserve">アウトカム</w:t>
            </w:r>
          </w:p>
        </w:tc>
        <w:tc>
          <w:tcPr/>
          <w:p w:rsidR="00000000" w:rsidDel="00000000" w:rsidP="00000000" w:rsidRDefault="00000000" w:rsidRPr="00000000" w14:paraId="00000877">
            <w:pPr>
              <w:rPr>
                <w:sz w:val="21"/>
                <w:szCs w:val="21"/>
              </w:rPr>
            </w:pPr>
            <w:r w:rsidDel="00000000" w:rsidR="00000000" w:rsidRPr="00000000">
              <w:rPr>
                <w:sz w:val="21"/>
                <w:szCs w:val="21"/>
                <w:rtl w:val="0"/>
              </w:rPr>
              <w:t xml:space="preserve">目的・目標</w:t>
            </w:r>
          </w:p>
        </w:tc>
        <w:tc>
          <w:tcPr>
            <w:vAlign w:val="center"/>
          </w:tcPr>
          <w:p w:rsidR="00000000" w:rsidDel="00000000" w:rsidP="00000000" w:rsidRDefault="00000000" w:rsidRPr="00000000" w14:paraId="00000878">
            <w:pPr>
              <w:rPr>
                <w:sz w:val="21"/>
                <w:szCs w:val="21"/>
              </w:rPr>
            </w:pPr>
            <w:r w:rsidDel="00000000" w:rsidR="00000000" w:rsidRPr="00000000">
              <w:rPr>
                <w:rtl w:val="0"/>
              </w:rPr>
            </w:r>
          </w:p>
        </w:tc>
        <w:tc>
          <w:tcPr>
            <w:vAlign w:val="center"/>
          </w:tcPr>
          <w:p w:rsidR="00000000" w:rsidDel="00000000" w:rsidP="00000000" w:rsidRDefault="00000000" w:rsidRPr="00000000" w14:paraId="00000879">
            <w:pPr>
              <w:rPr>
                <w:sz w:val="21"/>
                <w:szCs w:val="21"/>
              </w:rPr>
            </w:pP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8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1"/>
                <w:szCs w:val="21"/>
              </w:rPr>
            </w:pPr>
            <w:r w:rsidDel="00000000" w:rsidR="00000000" w:rsidRPr="00000000">
              <w:rPr>
                <w:rtl w:val="0"/>
              </w:rPr>
            </w:r>
          </w:p>
        </w:tc>
        <w:tc>
          <w:tcPr/>
          <w:p w:rsidR="00000000" w:rsidDel="00000000" w:rsidP="00000000" w:rsidRDefault="00000000" w:rsidRPr="00000000" w14:paraId="0000087B">
            <w:pPr>
              <w:rPr>
                <w:sz w:val="21"/>
                <w:szCs w:val="21"/>
              </w:rPr>
            </w:pPr>
            <w:r w:rsidDel="00000000" w:rsidR="00000000" w:rsidRPr="00000000">
              <w:rPr>
                <w:sz w:val="21"/>
                <w:szCs w:val="21"/>
                <w:rtl w:val="0"/>
              </w:rPr>
              <w:t xml:space="preserve">発育発達</w:t>
            </w:r>
          </w:p>
        </w:tc>
        <w:tc>
          <w:tcPr>
            <w:vAlign w:val="center"/>
          </w:tcPr>
          <w:p w:rsidR="00000000" w:rsidDel="00000000" w:rsidP="00000000" w:rsidRDefault="00000000" w:rsidRPr="00000000" w14:paraId="0000087C">
            <w:pPr>
              <w:rPr>
                <w:sz w:val="21"/>
                <w:szCs w:val="21"/>
              </w:rPr>
            </w:pPr>
            <w:r w:rsidDel="00000000" w:rsidR="00000000" w:rsidRPr="00000000">
              <w:rPr>
                <w:rtl w:val="0"/>
              </w:rPr>
            </w:r>
          </w:p>
        </w:tc>
        <w:tc>
          <w:tcPr>
            <w:vAlign w:val="center"/>
          </w:tcPr>
          <w:p w:rsidR="00000000" w:rsidDel="00000000" w:rsidP="00000000" w:rsidRDefault="00000000" w:rsidRPr="00000000" w14:paraId="0000087D">
            <w:pPr>
              <w:rPr>
                <w:sz w:val="21"/>
                <w:szCs w:val="21"/>
              </w:rPr>
            </w:pP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8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1"/>
                <w:szCs w:val="21"/>
              </w:rPr>
            </w:pPr>
            <w:r w:rsidDel="00000000" w:rsidR="00000000" w:rsidRPr="00000000">
              <w:rPr>
                <w:rtl w:val="0"/>
              </w:rPr>
            </w:r>
          </w:p>
        </w:tc>
        <w:tc>
          <w:tcPr/>
          <w:p w:rsidR="00000000" w:rsidDel="00000000" w:rsidP="00000000" w:rsidRDefault="00000000" w:rsidRPr="00000000" w14:paraId="0000087F">
            <w:pPr>
              <w:rPr>
                <w:sz w:val="21"/>
                <w:szCs w:val="21"/>
              </w:rPr>
            </w:pPr>
            <w:r w:rsidDel="00000000" w:rsidR="00000000" w:rsidRPr="00000000">
              <w:rPr>
                <w:sz w:val="21"/>
                <w:szCs w:val="21"/>
                <w:rtl w:val="0"/>
              </w:rPr>
              <w:t xml:space="preserve">習熟度</w:t>
            </w:r>
          </w:p>
        </w:tc>
        <w:tc>
          <w:tcPr>
            <w:vAlign w:val="center"/>
          </w:tcPr>
          <w:p w:rsidR="00000000" w:rsidDel="00000000" w:rsidP="00000000" w:rsidRDefault="00000000" w:rsidRPr="00000000" w14:paraId="00000880">
            <w:pPr>
              <w:rPr>
                <w:sz w:val="21"/>
                <w:szCs w:val="21"/>
              </w:rPr>
            </w:pPr>
            <w:r w:rsidDel="00000000" w:rsidR="00000000" w:rsidRPr="00000000">
              <w:rPr>
                <w:rtl w:val="0"/>
              </w:rPr>
            </w:r>
          </w:p>
        </w:tc>
        <w:tc>
          <w:tcPr>
            <w:vAlign w:val="center"/>
          </w:tcPr>
          <w:p w:rsidR="00000000" w:rsidDel="00000000" w:rsidP="00000000" w:rsidRDefault="00000000" w:rsidRPr="00000000" w14:paraId="00000881">
            <w:pPr>
              <w:rPr>
                <w:sz w:val="21"/>
                <w:szCs w:val="21"/>
              </w:rPr>
            </w:pP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8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1"/>
                <w:szCs w:val="21"/>
              </w:rPr>
            </w:pPr>
            <w:r w:rsidDel="00000000" w:rsidR="00000000" w:rsidRPr="00000000">
              <w:rPr>
                <w:rtl w:val="0"/>
              </w:rPr>
            </w:r>
          </w:p>
        </w:tc>
        <w:tc>
          <w:tcPr/>
          <w:p w:rsidR="00000000" w:rsidDel="00000000" w:rsidP="00000000" w:rsidRDefault="00000000" w:rsidRPr="00000000" w14:paraId="00000883">
            <w:pPr>
              <w:rPr>
                <w:sz w:val="21"/>
                <w:szCs w:val="21"/>
              </w:rPr>
            </w:pPr>
            <w:r w:rsidDel="00000000" w:rsidR="00000000" w:rsidRPr="00000000">
              <w:rPr>
                <w:sz w:val="21"/>
                <w:szCs w:val="21"/>
                <w:rtl w:val="0"/>
              </w:rPr>
              <w:t xml:space="preserve">計画性</w:t>
            </w:r>
          </w:p>
        </w:tc>
        <w:tc>
          <w:tcPr>
            <w:vAlign w:val="center"/>
          </w:tcPr>
          <w:p w:rsidR="00000000" w:rsidDel="00000000" w:rsidP="00000000" w:rsidRDefault="00000000" w:rsidRPr="00000000" w14:paraId="00000884">
            <w:pPr>
              <w:rPr>
                <w:sz w:val="21"/>
                <w:szCs w:val="21"/>
              </w:rPr>
            </w:pPr>
            <w:r w:rsidDel="00000000" w:rsidR="00000000" w:rsidRPr="00000000">
              <w:rPr>
                <w:rtl w:val="0"/>
              </w:rPr>
            </w:r>
          </w:p>
        </w:tc>
        <w:tc>
          <w:tcPr>
            <w:vAlign w:val="center"/>
          </w:tcPr>
          <w:p w:rsidR="00000000" w:rsidDel="00000000" w:rsidP="00000000" w:rsidRDefault="00000000" w:rsidRPr="00000000" w14:paraId="00000885">
            <w:pPr>
              <w:rPr>
                <w:sz w:val="21"/>
                <w:szCs w:val="21"/>
              </w:rPr>
            </w:pP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8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1"/>
                <w:szCs w:val="21"/>
              </w:rPr>
            </w:pPr>
            <w:r w:rsidDel="00000000" w:rsidR="00000000" w:rsidRPr="00000000">
              <w:rPr>
                <w:rtl w:val="0"/>
              </w:rPr>
            </w:r>
          </w:p>
        </w:tc>
        <w:tc>
          <w:tcPr/>
          <w:p w:rsidR="00000000" w:rsidDel="00000000" w:rsidP="00000000" w:rsidRDefault="00000000" w:rsidRPr="00000000" w14:paraId="00000887">
            <w:pPr>
              <w:rPr>
                <w:sz w:val="21"/>
                <w:szCs w:val="21"/>
              </w:rPr>
            </w:pPr>
            <w:r w:rsidDel="00000000" w:rsidR="00000000" w:rsidRPr="00000000">
              <w:rPr>
                <w:rtl w:val="0"/>
              </w:rPr>
            </w:r>
          </w:p>
        </w:tc>
        <w:tc>
          <w:tcPr>
            <w:vAlign w:val="center"/>
          </w:tcPr>
          <w:p w:rsidR="00000000" w:rsidDel="00000000" w:rsidP="00000000" w:rsidRDefault="00000000" w:rsidRPr="00000000" w14:paraId="00000888">
            <w:pPr>
              <w:rPr>
                <w:sz w:val="21"/>
                <w:szCs w:val="21"/>
              </w:rPr>
            </w:pPr>
            <w:r w:rsidDel="00000000" w:rsidR="00000000" w:rsidRPr="00000000">
              <w:rPr>
                <w:rtl w:val="0"/>
              </w:rPr>
            </w:r>
          </w:p>
        </w:tc>
        <w:tc>
          <w:tcPr>
            <w:vAlign w:val="center"/>
          </w:tcPr>
          <w:p w:rsidR="00000000" w:rsidDel="00000000" w:rsidP="00000000" w:rsidRDefault="00000000" w:rsidRPr="00000000" w14:paraId="00000889">
            <w:pPr>
              <w:rPr>
                <w:sz w:val="21"/>
                <w:szCs w:val="21"/>
              </w:rPr>
            </w:pPr>
            <w:r w:rsidDel="00000000" w:rsidR="00000000" w:rsidRPr="00000000">
              <w:rPr>
                <w:rtl w:val="0"/>
              </w:rPr>
            </w:r>
          </w:p>
        </w:tc>
      </w:tr>
      <w:tr>
        <w:trPr>
          <w:cantSplit w:val="0"/>
          <w:tblHeader w:val="0"/>
        </w:trPr>
        <w:tc>
          <w:tcPr>
            <w:vMerge w:val="restart"/>
            <w:vAlign w:val="center"/>
          </w:tcPr>
          <w:p w:rsidR="00000000" w:rsidDel="00000000" w:rsidP="00000000" w:rsidRDefault="00000000" w:rsidRPr="00000000" w14:paraId="0000088A">
            <w:pPr>
              <w:ind w:left="113" w:right="113" w:firstLine="0"/>
              <w:jc w:val="center"/>
              <w:rPr>
                <w:sz w:val="21"/>
                <w:szCs w:val="21"/>
              </w:rPr>
            </w:pPr>
            <w:r w:rsidDel="00000000" w:rsidR="00000000" w:rsidRPr="00000000">
              <w:rPr>
                <w:sz w:val="18"/>
                <w:szCs w:val="18"/>
                <w:rtl w:val="0"/>
              </w:rPr>
              <w:t xml:space="preserve">オーセンティック</w:t>
            </w:r>
            <w:r w:rsidDel="00000000" w:rsidR="00000000" w:rsidRPr="00000000">
              <w:rPr>
                <w:rtl w:val="0"/>
              </w:rPr>
            </w:r>
          </w:p>
        </w:tc>
        <w:tc>
          <w:tcPr/>
          <w:p w:rsidR="00000000" w:rsidDel="00000000" w:rsidP="00000000" w:rsidRDefault="00000000" w:rsidRPr="00000000" w14:paraId="0000088B">
            <w:pPr>
              <w:rPr>
                <w:sz w:val="21"/>
                <w:szCs w:val="21"/>
              </w:rPr>
            </w:pPr>
            <w:r w:rsidDel="00000000" w:rsidR="00000000" w:rsidRPr="00000000">
              <w:rPr>
                <w:sz w:val="21"/>
                <w:szCs w:val="21"/>
                <w:rtl w:val="0"/>
              </w:rPr>
              <w:t xml:space="preserve">試合との関連</w:t>
            </w:r>
          </w:p>
        </w:tc>
        <w:tc>
          <w:tcPr>
            <w:vAlign w:val="center"/>
          </w:tcPr>
          <w:p w:rsidR="00000000" w:rsidDel="00000000" w:rsidP="00000000" w:rsidRDefault="00000000" w:rsidRPr="00000000" w14:paraId="0000088C">
            <w:pPr>
              <w:rPr>
                <w:sz w:val="21"/>
                <w:szCs w:val="21"/>
              </w:rPr>
            </w:pPr>
            <w:r w:rsidDel="00000000" w:rsidR="00000000" w:rsidRPr="00000000">
              <w:rPr>
                <w:rtl w:val="0"/>
              </w:rPr>
            </w:r>
          </w:p>
        </w:tc>
        <w:tc>
          <w:tcPr>
            <w:vAlign w:val="center"/>
          </w:tcPr>
          <w:p w:rsidR="00000000" w:rsidDel="00000000" w:rsidP="00000000" w:rsidRDefault="00000000" w:rsidRPr="00000000" w14:paraId="0000088D">
            <w:pPr>
              <w:rPr>
                <w:sz w:val="21"/>
                <w:szCs w:val="21"/>
              </w:rPr>
            </w:pP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8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1"/>
                <w:szCs w:val="21"/>
              </w:rPr>
            </w:pPr>
            <w:r w:rsidDel="00000000" w:rsidR="00000000" w:rsidRPr="00000000">
              <w:rPr>
                <w:rtl w:val="0"/>
              </w:rPr>
            </w:r>
          </w:p>
        </w:tc>
        <w:tc>
          <w:tcPr/>
          <w:p w:rsidR="00000000" w:rsidDel="00000000" w:rsidP="00000000" w:rsidRDefault="00000000" w:rsidRPr="00000000" w14:paraId="0000088F">
            <w:pPr>
              <w:rPr>
                <w:sz w:val="21"/>
                <w:szCs w:val="21"/>
              </w:rPr>
            </w:pPr>
            <w:r w:rsidDel="00000000" w:rsidR="00000000" w:rsidRPr="00000000">
              <w:rPr>
                <w:sz w:val="21"/>
                <w:szCs w:val="21"/>
                <w:rtl w:val="0"/>
              </w:rPr>
              <w:t xml:space="preserve">科学的根拠</w:t>
            </w:r>
          </w:p>
        </w:tc>
        <w:tc>
          <w:tcPr>
            <w:vAlign w:val="center"/>
          </w:tcPr>
          <w:p w:rsidR="00000000" w:rsidDel="00000000" w:rsidP="00000000" w:rsidRDefault="00000000" w:rsidRPr="00000000" w14:paraId="00000890">
            <w:pPr>
              <w:rPr>
                <w:sz w:val="21"/>
                <w:szCs w:val="21"/>
              </w:rPr>
            </w:pPr>
            <w:r w:rsidDel="00000000" w:rsidR="00000000" w:rsidRPr="00000000">
              <w:rPr>
                <w:rtl w:val="0"/>
              </w:rPr>
            </w:r>
          </w:p>
        </w:tc>
        <w:tc>
          <w:tcPr>
            <w:vAlign w:val="center"/>
          </w:tcPr>
          <w:p w:rsidR="00000000" w:rsidDel="00000000" w:rsidP="00000000" w:rsidRDefault="00000000" w:rsidRPr="00000000" w14:paraId="00000891">
            <w:pPr>
              <w:rPr>
                <w:sz w:val="21"/>
                <w:szCs w:val="21"/>
              </w:rPr>
            </w:pP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8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1"/>
                <w:szCs w:val="21"/>
              </w:rPr>
            </w:pPr>
            <w:r w:rsidDel="00000000" w:rsidR="00000000" w:rsidRPr="00000000">
              <w:rPr>
                <w:rtl w:val="0"/>
              </w:rPr>
            </w:r>
          </w:p>
        </w:tc>
        <w:tc>
          <w:tcPr/>
          <w:p w:rsidR="00000000" w:rsidDel="00000000" w:rsidP="00000000" w:rsidRDefault="00000000" w:rsidRPr="00000000" w14:paraId="00000893">
            <w:pPr>
              <w:rPr>
                <w:sz w:val="21"/>
                <w:szCs w:val="21"/>
              </w:rPr>
            </w:pPr>
            <w:r w:rsidDel="00000000" w:rsidR="00000000" w:rsidRPr="00000000">
              <w:rPr>
                <w:rtl w:val="0"/>
              </w:rPr>
            </w:r>
          </w:p>
        </w:tc>
        <w:tc>
          <w:tcPr>
            <w:vAlign w:val="center"/>
          </w:tcPr>
          <w:p w:rsidR="00000000" w:rsidDel="00000000" w:rsidP="00000000" w:rsidRDefault="00000000" w:rsidRPr="00000000" w14:paraId="00000894">
            <w:pPr>
              <w:rPr>
                <w:sz w:val="21"/>
                <w:szCs w:val="21"/>
              </w:rPr>
            </w:pPr>
            <w:r w:rsidDel="00000000" w:rsidR="00000000" w:rsidRPr="00000000">
              <w:rPr>
                <w:rtl w:val="0"/>
              </w:rPr>
            </w:r>
          </w:p>
        </w:tc>
        <w:tc>
          <w:tcPr>
            <w:vAlign w:val="center"/>
          </w:tcPr>
          <w:p w:rsidR="00000000" w:rsidDel="00000000" w:rsidP="00000000" w:rsidRDefault="00000000" w:rsidRPr="00000000" w14:paraId="00000895">
            <w:pPr>
              <w:rPr>
                <w:sz w:val="21"/>
                <w:szCs w:val="21"/>
              </w:rPr>
            </w:pP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8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1"/>
                <w:szCs w:val="21"/>
              </w:rPr>
            </w:pPr>
            <w:r w:rsidDel="00000000" w:rsidR="00000000" w:rsidRPr="00000000">
              <w:rPr>
                <w:rtl w:val="0"/>
              </w:rPr>
            </w:r>
          </w:p>
        </w:tc>
        <w:tc>
          <w:tcPr/>
          <w:p w:rsidR="00000000" w:rsidDel="00000000" w:rsidP="00000000" w:rsidRDefault="00000000" w:rsidRPr="00000000" w14:paraId="00000897">
            <w:pPr>
              <w:rPr>
                <w:sz w:val="21"/>
                <w:szCs w:val="21"/>
              </w:rPr>
            </w:pPr>
            <w:r w:rsidDel="00000000" w:rsidR="00000000" w:rsidRPr="00000000">
              <w:rPr>
                <w:rtl w:val="0"/>
              </w:rPr>
            </w:r>
          </w:p>
        </w:tc>
        <w:tc>
          <w:tcPr>
            <w:vAlign w:val="center"/>
          </w:tcPr>
          <w:p w:rsidR="00000000" w:rsidDel="00000000" w:rsidP="00000000" w:rsidRDefault="00000000" w:rsidRPr="00000000" w14:paraId="00000898">
            <w:pPr>
              <w:rPr>
                <w:sz w:val="21"/>
                <w:szCs w:val="21"/>
              </w:rPr>
            </w:pPr>
            <w:r w:rsidDel="00000000" w:rsidR="00000000" w:rsidRPr="00000000">
              <w:rPr>
                <w:rtl w:val="0"/>
              </w:rPr>
            </w:r>
          </w:p>
        </w:tc>
        <w:tc>
          <w:tcPr>
            <w:vAlign w:val="center"/>
          </w:tcPr>
          <w:p w:rsidR="00000000" w:rsidDel="00000000" w:rsidP="00000000" w:rsidRDefault="00000000" w:rsidRPr="00000000" w14:paraId="00000899">
            <w:pPr>
              <w:rPr>
                <w:sz w:val="21"/>
                <w:szCs w:val="21"/>
              </w:rPr>
            </w:pP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8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1"/>
                <w:szCs w:val="21"/>
              </w:rPr>
            </w:pPr>
            <w:r w:rsidDel="00000000" w:rsidR="00000000" w:rsidRPr="00000000">
              <w:rPr>
                <w:rtl w:val="0"/>
              </w:rPr>
            </w:r>
          </w:p>
        </w:tc>
        <w:tc>
          <w:tcPr/>
          <w:p w:rsidR="00000000" w:rsidDel="00000000" w:rsidP="00000000" w:rsidRDefault="00000000" w:rsidRPr="00000000" w14:paraId="0000089B">
            <w:pPr>
              <w:rPr>
                <w:sz w:val="21"/>
                <w:szCs w:val="21"/>
              </w:rPr>
            </w:pPr>
            <w:r w:rsidDel="00000000" w:rsidR="00000000" w:rsidRPr="00000000">
              <w:rPr>
                <w:rtl w:val="0"/>
              </w:rPr>
            </w:r>
          </w:p>
        </w:tc>
        <w:tc>
          <w:tcPr>
            <w:vAlign w:val="center"/>
          </w:tcPr>
          <w:p w:rsidR="00000000" w:rsidDel="00000000" w:rsidP="00000000" w:rsidRDefault="00000000" w:rsidRPr="00000000" w14:paraId="0000089C">
            <w:pPr>
              <w:rPr>
                <w:sz w:val="21"/>
                <w:szCs w:val="21"/>
              </w:rPr>
            </w:pPr>
            <w:r w:rsidDel="00000000" w:rsidR="00000000" w:rsidRPr="00000000">
              <w:rPr>
                <w:rtl w:val="0"/>
              </w:rPr>
            </w:r>
          </w:p>
        </w:tc>
        <w:tc>
          <w:tcPr>
            <w:vAlign w:val="center"/>
          </w:tcPr>
          <w:p w:rsidR="00000000" w:rsidDel="00000000" w:rsidP="00000000" w:rsidRDefault="00000000" w:rsidRPr="00000000" w14:paraId="0000089D">
            <w:pPr>
              <w:rPr>
                <w:sz w:val="21"/>
                <w:szCs w:val="21"/>
              </w:rPr>
            </w:pPr>
            <w:r w:rsidDel="00000000" w:rsidR="00000000" w:rsidRPr="00000000">
              <w:rPr>
                <w:rtl w:val="0"/>
              </w:rPr>
            </w:r>
          </w:p>
        </w:tc>
      </w:tr>
      <w:tr>
        <w:trPr>
          <w:cantSplit w:val="0"/>
          <w:tblHeader w:val="0"/>
        </w:trPr>
        <w:tc>
          <w:tcPr>
            <w:vMerge w:val="restart"/>
            <w:vAlign w:val="center"/>
          </w:tcPr>
          <w:p w:rsidR="00000000" w:rsidDel="00000000" w:rsidP="00000000" w:rsidRDefault="00000000" w:rsidRPr="00000000" w14:paraId="0000089E">
            <w:pPr>
              <w:ind w:left="113" w:right="113" w:firstLine="0"/>
              <w:jc w:val="center"/>
              <w:rPr>
                <w:sz w:val="21"/>
                <w:szCs w:val="21"/>
              </w:rPr>
            </w:pPr>
            <w:r w:rsidDel="00000000" w:rsidR="00000000" w:rsidRPr="00000000">
              <w:rPr>
                <w:sz w:val="21"/>
                <w:szCs w:val="21"/>
                <w:rtl w:val="0"/>
              </w:rPr>
              <w:t xml:space="preserve">主体性</w:t>
            </w:r>
          </w:p>
        </w:tc>
        <w:tc>
          <w:tcPr/>
          <w:p w:rsidR="00000000" w:rsidDel="00000000" w:rsidP="00000000" w:rsidRDefault="00000000" w:rsidRPr="00000000" w14:paraId="0000089F">
            <w:pPr>
              <w:rPr>
                <w:sz w:val="21"/>
                <w:szCs w:val="21"/>
              </w:rPr>
            </w:pPr>
            <w:r w:rsidDel="00000000" w:rsidR="00000000" w:rsidRPr="00000000">
              <w:rPr>
                <w:sz w:val="21"/>
                <w:szCs w:val="21"/>
                <w:rtl w:val="0"/>
              </w:rPr>
              <w:t xml:space="preserve">時間</w:t>
            </w:r>
          </w:p>
        </w:tc>
        <w:tc>
          <w:tcPr>
            <w:vAlign w:val="center"/>
          </w:tcPr>
          <w:p w:rsidR="00000000" w:rsidDel="00000000" w:rsidP="00000000" w:rsidRDefault="00000000" w:rsidRPr="00000000" w14:paraId="000008A0">
            <w:pPr>
              <w:rPr>
                <w:sz w:val="21"/>
                <w:szCs w:val="21"/>
              </w:rPr>
            </w:pPr>
            <w:r w:rsidDel="00000000" w:rsidR="00000000" w:rsidRPr="00000000">
              <w:rPr>
                <w:rtl w:val="0"/>
              </w:rPr>
            </w:r>
          </w:p>
        </w:tc>
        <w:tc>
          <w:tcPr>
            <w:vAlign w:val="center"/>
          </w:tcPr>
          <w:p w:rsidR="00000000" w:rsidDel="00000000" w:rsidP="00000000" w:rsidRDefault="00000000" w:rsidRPr="00000000" w14:paraId="000008A1">
            <w:pPr>
              <w:rPr>
                <w:sz w:val="21"/>
                <w:szCs w:val="21"/>
              </w:rPr>
            </w:pP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8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1"/>
                <w:szCs w:val="21"/>
              </w:rPr>
            </w:pPr>
            <w:r w:rsidDel="00000000" w:rsidR="00000000" w:rsidRPr="00000000">
              <w:rPr>
                <w:rtl w:val="0"/>
              </w:rPr>
            </w:r>
          </w:p>
        </w:tc>
        <w:tc>
          <w:tcPr/>
          <w:p w:rsidR="00000000" w:rsidDel="00000000" w:rsidP="00000000" w:rsidRDefault="00000000" w:rsidRPr="00000000" w14:paraId="000008A3">
            <w:pPr>
              <w:rPr>
                <w:sz w:val="21"/>
                <w:szCs w:val="21"/>
              </w:rPr>
            </w:pPr>
            <w:r w:rsidDel="00000000" w:rsidR="00000000" w:rsidRPr="00000000">
              <w:rPr>
                <w:sz w:val="21"/>
                <w:szCs w:val="21"/>
                <w:rtl w:val="0"/>
              </w:rPr>
              <w:t xml:space="preserve">面白さ・ゲーム性</w:t>
            </w:r>
          </w:p>
        </w:tc>
        <w:tc>
          <w:tcPr>
            <w:vAlign w:val="center"/>
          </w:tcPr>
          <w:p w:rsidR="00000000" w:rsidDel="00000000" w:rsidP="00000000" w:rsidRDefault="00000000" w:rsidRPr="00000000" w14:paraId="000008A4">
            <w:pPr>
              <w:rPr>
                <w:sz w:val="21"/>
                <w:szCs w:val="21"/>
              </w:rPr>
            </w:pPr>
            <w:r w:rsidDel="00000000" w:rsidR="00000000" w:rsidRPr="00000000">
              <w:rPr>
                <w:rtl w:val="0"/>
              </w:rPr>
            </w:r>
          </w:p>
        </w:tc>
        <w:tc>
          <w:tcPr>
            <w:vAlign w:val="center"/>
          </w:tcPr>
          <w:p w:rsidR="00000000" w:rsidDel="00000000" w:rsidP="00000000" w:rsidRDefault="00000000" w:rsidRPr="00000000" w14:paraId="000008A5">
            <w:pPr>
              <w:rPr>
                <w:sz w:val="21"/>
                <w:szCs w:val="21"/>
              </w:rPr>
            </w:pP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8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1"/>
                <w:szCs w:val="21"/>
              </w:rPr>
            </w:pPr>
            <w:r w:rsidDel="00000000" w:rsidR="00000000" w:rsidRPr="00000000">
              <w:rPr>
                <w:rtl w:val="0"/>
              </w:rPr>
            </w:r>
          </w:p>
        </w:tc>
        <w:tc>
          <w:tcPr/>
          <w:p w:rsidR="00000000" w:rsidDel="00000000" w:rsidP="00000000" w:rsidRDefault="00000000" w:rsidRPr="00000000" w14:paraId="000008A7">
            <w:pPr>
              <w:rPr>
                <w:sz w:val="21"/>
                <w:szCs w:val="21"/>
              </w:rPr>
            </w:pPr>
            <w:r w:rsidDel="00000000" w:rsidR="00000000" w:rsidRPr="00000000">
              <w:rPr>
                <w:sz w:val="21"/>
                <w:szCs w:val="21"/>
                <w:rtl w:val="0"/>
              </w:rPr>
              <w:t xml:space="preserve">練習強度・難易度</w:t>
            </w:r>
          </w:p>
        </w:tc>
        <w:tc>
          <w:tcPr>
            <w:vAlign w:val="center"/>
          </w:tcPr>
          <w:p w:rsidR="00000000" w:rsidDel="00000000" w:rsidP="00000000" w:rsidRDefault="00000000" w:rsidRPr="00000000" w14:paraId="000008A8">
            <w:pPr>
              <w:rPr>
                <w:sz w:val="21"/>
                <w:szCs w:val="21"/>
              </w:rPr>
            </w:pPr>
            <w:r w:rsidDel="00000000" w:rsidR="00000000" w:rsidRPr="00000000">
              <w:rPr>
                <w:rtl w:val="0"/>
              </w:rPr>
            </w:r>
          </w:p>
        </w:tc>
        <w:tc>
          <w:tcPr>
            <w:vAlign w:val="center"/>
          </w:tcPr>
          <w:p w:rsidR="00000000" w:rsidDel="00000000" w:rsidP="00000000" w:rsidRDefault="00000000" w:rsidRPr="00000000" w14:paraId="000008A9">
            <w:pPr>
              <w:rPr>
                <w:sz w:val="21"/>
                <w:szCs w:val="21"/>
              </w:rPr>
            </w:pP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8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1"/>
                <w:szCs w:val="21"/>
              </w:rPr>
            </w:pPr>
            <w:r w:rsidDel="00000000" w:rsidR="00000000" w:rsidRPr="00000000">
              <w:rPr>
                <w:rtl w:val="0"/>
              </w:rPr>
            </w:r>
          </w:p>
        </w:tc>
        <w:tc>
          <w:tcPr/>
          <w:p w:rsidR="00000000" w:rsidDel="00000000" w:rsidP="00000000" w:rsidRDefault="00000000" w:rsidRPr="00000000" w14:paraId="000008AB">
            <w:pPr>
              <w:rPr>
                <w:sz w:val="21"/>
                <w:szCs w:val="21"/>
              </w:rPr>
            </w:pPr>
            <w:r w:rsidDel="00000000" w:rsidR="00000000" w:rsidRPr="00000000">
              <w:rPr>
                <w:rtl w:val="0"/>
              </w:rPr>
            </w:r>
          </w:p>
        </w:tc>
        <w:tc>
          <w:tcPr>
            <w:vAlign w:val="center"/>
          </w:tcPr>
          <w:p w:rsidR="00000000" w:rsidDel="00000000" w:rsidP="00000000" w:rsidRDefault="00000000" w:rsidRPr="00000000" w14:paraId="000008AC">
            <w:pPr>
              <w:rPr>
                <w:sz w:val="21"/>
                <w:szCs w:val="21"/>
              </w:rPr>
            </w:pPr>
            <w:r w:rsidDel="00000000" w:rsidR="00000000" w:rsidRPr="00000000">
              <w:rPr>
                <w:rtl w:val="0"/>
              </w:rPr>
            </w:r>
          </w:p>
        </w:tc>
        <w:tc>
          <w:tcPr>
            <w:vAlign w:val="center"/>
          </w:tcPr>
          <w:p w:rsidR="00000000" w:rsidDel="00000000" w:rsidP="00000000" w:rsidRDefault="00000000" w:rsidRPr="00000000" w14:paraId="000008AD">
            <w:pPr>
              <w:rPr>
                <w:sz w:val="21"/>
                <w:szCs w:val="21"/>
              </w:rPr>
            </w:pP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8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1"/>
                <w:szCs w:val="21"/>
              </w:rPr>
            </w:pPr>
            <w:r w:rsidDel="00000000" w:rsidR="00000000" w:rsidRPr="00000000">
              <w:rPr>
                <w:rtl w:val="0"/>
              </w:rPr>
            </w:r>
          </w:p>
        </w:tc>
        <w:tc>
          <w:tcPr/>
          <w:p w:rsidR="00000000" w:rsidDel="00000000" w:rsidP="00000000" w:rsidRDefault="00000000" w:rsidRPr="00000000" w14:paraId="000008AF">
            <w:pPr>
              <w:rPr>
                <w:sz w:val="21"/>
                <w:szCs w:val="21"/>
              </w:rPr>
            </w:pPr>
            <w:r w:rsidDel="00000000" w:rsidR="00000000" w:rsidRPr="00000000">
              <w:rPr>
                <w:rtl w:val="0"/>
              </w:rPr>
            </w:r>
          </w:p>
        </w:tc>
        <w:tc>
          <w:tcPr>
            <w:vAlign w:val="center"/>
          </w:tcPr>
          <w:p w:rsidR="00000000" w:rsidDel="00000000" w:rsidP="00000000" w:rsidRDefault="00000000" w:rsidRPr="00000000" w14:paraId="000008B0">
            <w:pPr>
              <w:jc w:val="left"/>
              <w:rPr>
                <w:sz w:val="21"/>
                <w:szCs w:val="21"/>
              </w:rPr>
            </w:pPr>
            <w:r w:rsidDel="00000000" w:rsidR="00000000" w:rsidRPr="00000000">
              <w:rPr>
                <w:rtl w:val="0"/>
              </w:rPr>
            </w:r>
          </w:p>
        </w:tc>
        <w:tc>
          <w:tcPr>
            <w:vAlign w:val="center"/>
          </w:tcPr>
          <w:p w:rsidR="00000000" w:rsidDel="00000000" w:rsidP="00000000" w:rsidRDefault="00000000" w:rsidRPr="00000000" w14:paraId="000008B1">
            <w:pPr>
              <w:rPr>
                <w:sz w:val="21"/>
                <w:szCs w:val="21"/>
              </w:rPr>
            </w:pPr>
            <w:r w:rsidDel="00000000" w:rsidR="00000000" w:rsidRPr="00000000">
              <w:rPr>
                <w:rtl w:val="0"/>
              </w:rPr>
            </w:r>
          </w:p>
        </w:tc>
      </w:tr>
    </w:tbl>
    <w:p w:rsidR="00000000" w:rsidDel="00000000" w:rsidP="00000000" w:rsidRDefault="00000000" w:rsidRPr="00000000" w14:paraId="000008B2">
      <w:pPr>
        <w:rPr/>
      </w:pPr>
      <w:r w:rsidDel="00000000" w:rsidR="00000000" w:rsidRPr="00000000">
        <w:rPr>
          <w:rtl w:val="0"/>
        </w:rPr>
      </w:r>
    </w:p>
    <w:p w:rsidR="00000000" w:rsidDel="00000000" w:rsidP="00000000" w:rsidRDefault="00000000" w:rsidRPr="00000000" w14:paraId="000008B3">
      <w:pPr>
        <w:widowControl w:val="1"/>
        <w:numPr>
          <w:ilvl w:val="0"/>
          <w:numId w:val="6"/>
        </w:numPr>
        <w:pBdr>
          <w:top w:space="0" w:sz="0" w:val="nil"/>
          <w:left w:space="0" w:sz="0" w:val="nil"/>
          <w:bottom w:space="0" w:sz="0" w:val="nil"/>
          <w:right w:space="0" w:sz="0" w:val="nil"/>
          <w:between w:space="0" w:sz="0" w:val="nil"/>
        </w:pBdr>
        <w:ind w:left="420" w:hanging="420"/>
        <w:jc w:val="left"/>
        <w:rPr/>
      </w:pPr>
      <w:bookmarkStart w:colFirst="0" w:colLast="0" w:name="_heading=h.bf7j32gpe33i" w:id="35"/>
      <w:bookmarkEnd w:id="35"/>
      <w:r w:rsidDel="00000000" w:rsidR="00000000" w:rsidRPr="00000000">
        <w:rPr>
          <w:rFonts w:ascii="MS PMincho" w:cs="MS PMincho" w:eastAsia="MS PMincho" w:hAnsi="MS PMincho"/>
          <w:color w:val="000000"/>
          <w:highlight w:val="yellow"/>
          <w:rtl w:val="0"/>
        </w:rPr>
        <w:t xml:space="preserve">【講習会（講習会時に実施します）】</w:t>
      </w:r>
      <w:r w:rsidDel="00000000" w:rsidR="00000000" w:rsidRPr="00000000">
        <w:rPr>
          <w:rFonts w:ascii="MS PMincho" w:cs="MS PMincho" w:eastAsia="MS PMincho" w:hAnsi="MS PMincho"/>
          <w:color w:val="000000"/>
          <w:rtl w:val="0"/>
        </w:rPr>
        <w:br w:type="textWrapping"/>
        <w:t xml:space="preserve">集合講習ではそれぞれが事前学習で作成してきた「効果的と効果的でないトレーニングの特徴の対比」内容をグループで共有します。他の人から新たなアイディアが得られたら、内容を表に追加しておきましょう。</w:t>
      </w:r>
      <w:r w:rsidDel="00000000" w:rsidR="00000000" w:rsidRPr="00000000">
        <w:rPr>
          <w:rtl w:val="0"/>
        </w:rPr>
      </w:r>
    </w:p>
    <w:p w:rsidR="00000000" w:rsidDel="00000000" w:rsidP="00000000" w:rsidRDefault="00000000" w:rsidRPr="00000000" w14:paraId="000008B4">
      <w:pPr>
        <w:rPr/>
      </w:pPr>
      <w:r w:rsidDel="00000000" w:rsidR="00000000" w:rsidRPr="00000000">
        <w:rPr/>
        <w:drawing>
          <wp:inline distB="0" distT="0" distL="0" distR="0">
            <wp:extent cx="258445" cy="271145"/>
            <wp:effectExtent b="0" l="0" r="0" t="0"/>
            <wp:docPr descr="図形&#10;&#10;中程度の精度で自動的に生成された説明" id="35" name="image1.png"/>
            <a:graphic>
              <a:graphicData uri="http://schemas.openxmlformats.org/drawingml/2006/picture">
                <pic:pic>
                  <pic:nvPicPr>
                    <pic:cNvPr descr="図形&#10;&#10;中程度の精度で自動的に生成された説明" id="0" name="image1.png"/>
                    <pic:cNvPicPr preferRelativeResize="0"/>
                  </pic:nvPicPr>
                  <pic:blipFill>
                    <a:blip r:embed="rId23"/>
                    <a:srcRect b="0" l="0" r="0" t="0"/>
                    <a:stretch>
                      <a:fillRect/>
                    </a:stretch>
                  </pic:blipFill>
                  <pic:spPr>
                    <a:xfrm>
                      <a:off x="0" y="0"/>
                      <a:ext cx="258445" cy="271145"/>
                    </a:xfrm>
                    <a:prstGeom prst="rect"/>
                    <a:ln/>
                  </pic:spPr>
                </pic:pic>
              </a:graphicData>
            </a:graphic>
          </wp:inline>
        </w:drawing>
      </w:r>
      <w:r w:rsidDel="00000000" w:rsidR="00000000" w:rsidRPr="00000000">
        <w:rPr>
          <w:rtl w:val="0"/>
        </w:rPr>
      </w:r>
    </w:p>
    <w:p w:rsidR="00000000" w:rsidDel="00000000" w:rsidP="00000000" w:rsidRDefault="00000000" w:rsidRPr="00000000" w14:paraId="000008B5">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rPr>
          <w:rtl w:val="0"/>
        </w:rPr>
      </w:r>
    </w:p>
    <w:p w:rsidR="00000000" w:rsidDel="00000000" w:rsidP="00000000" w:rsidRDefault="00000000" w:rsidRPr="00000000" w14:paraId="000008B6">
      <w:pPr>
        <w:widowControl w:val="1"/>
        <w:numPr>
          <w:ilvl w:val="0"/>
          <w:numId w:val="6"/>
        </w:numPr>
        <w:pBdr>
          <w:top w:space="0" w:sz="0" w:val="nil"/>
          <w:left w:space="0" w:sz="0" w:val="nil"/>
          <w:bottom w:space="0" w:sz="0" w:val="nil"/>
          <w:right w:space="0" w:sz="0" w:val="nil"/>
          <w:between w:space="0" w:sz="0" w:val="nil"/>
        </w:pBdr>
        <w:ind w:left="420" w:hanging="420"/>
        <w:jc w:val="left"/>
        <w:rPr/>
      </w:pPr>
      <w:r w:rsidDel="00000000" w:rsidR="00000000" w:rsidRPr="00000000">
        <w:rPr>
          <w:rFonts w:ascii="MS PMincho" w:cs="MS PMincho" w:eastAsia="MS PMincho" w:hAnsi="MS PMincho"/>
          <w:color w:val="000000"/>
          <w:rtl w:val="0"/>
        </w:rPr>
        <w:t xml:space="preserve">実際に次ページのシートを使って、アウトカム、オーセンティック、主体性、または自身が設定したテーマ、それぞれのチェックポイントを押さえたトレーニングメニューを作成してみましょう。作成の際は、p.69記載の作成上の留意点を参考にしてみてください。</w:t>
      </w:r>
      <w:r w:rsidDel="00000000" w:rsidR="00000000" w:rsidRPr="00000000">
        <w:rPr>
          <w:rtl w:val="0"/>
        </w:rPr>
      </w:r>
    </w:p>
    <w:p w:rsidR="00000000" w:rsidDel="00000000" w:rsidP="00000000" w:rsidRDefault="00000000" w:rsidRPr="00000000" w14:paraId="000008B7">
      <w:pPr>
        <w:rPr>
          <w:rFonts w:ascii="MS PMincho" w:cs="MS PMincho" w:eastAsia="MS PMincho" w:hAnsi="MS PMincho"/>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8B8">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bl>
      <w:tblPr>
        <w:tblStyle w:val="Table85"/>
        <w:tblW w:w="958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36"/>
        <w:gridCol w:w="602"/>
        <w:gridCol w:w="2857"/>
        <w:gridCol w:w="1075"/>
        <w:gridCol w:w="675"/>
        <w:gridCol w:w="3139"/>
        <w:tblGridChange w:id="0">
          <w:tblGrid>
            <w:gridCol w:w="1236"/>
            <w:gridCol w:w="602"/>
            <w:gridCol w:w="2857"/>
            <w:gridCol w:w="1075"/>
            <w:gridCol w:w="675"/>
            <w:gridCol w:w="3139"/>
          </w:tblGrid>
        </w:tblGridChange>
      </w:tblGrid>
      <w:tr>
        <w:trPr>
          <w:cantSplit w:val="0"/>
          <w:trHeight w:val="341" w:hRule="atLeast"/>
          <w:tblHeader w:val="0"/>
        </w:trPr>
        <w:tc>
          <w:tcPr>
            <w:gridSpan w:val="6"/>
            <w:shd w:fill="000000" w:val="clear"/>
          </w:tcPr>
          <w:p w:rsidR="00000000" w:rsidDel="00000000" w:rsidP="00000000" w:rsidRDefault="00000000" w:rsidRPr="00000000" w14:paraId="000008B9">
            <w:pPr>
              <w:rPr>
                <w:rFonts w:ascii="MS PMincho" w:cs="MS PMincho" w:eastAsia="MS PMincho" w:hAnsi="MS PMincho"/>
                <w:b w:val="1"/>
                <w:bCs w:val="1"/>
                <w:color w:val="ffffff"/>
              </w:rPr>
            </w:pPr>
            <w:r w:rsidDel="00000000" w:rsidR="00000000" w:rsidRPr="00000000">
              <w:rPr>
                <w:rFonts w:ascii="MS PMincho" w:cs="MS PMincho" w:eastAsia="MS PMincho" w:hAnsi="MS PMincho"/>
                <w:b w:val="1"/>
                <w:bCs w:val="1"/>
                <w:color w:val="ffffff"/>
                <w:rtl w:val="0"/>
              </w:rPr>
              <w:t xml:space="preserve">令和8年度　JSPO　トレーニングメニュー</w:t>
            </w:r>
          </w:p>
        </w:tc>
      </w:tr>
      <w:tr>
        <w:trPr>
          <w:cantSplit w:val="0"/>
          <w:trHeight w:val="355" w:hRule="atLeast"/>
          <w:tblHeader w:val="0"/>
        </w:trPr>
        <w:tc>
          <w:tcPr>
            <w:vAlign w:val="center"/>
          </w:tcPr>
          <w:p w:rsidR="00000000" w:rsidDel="00000000" w:rsidP="00000000" w:rsidRDefault="00000000" w:rsidRPr="00000000" w14:paraId="000008B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メニュー名</w:t>
            </w:r>
          </w:p>
        </w:tc>
        <w:tc>
          <w:tcPr>
            <w:gridSpan w:val="5"/>
            <w:vAlign w:val="center"/>
          </w:tcPr>
          <w:p w:rsidR="00000000" w:rsidDel="00000000" w:rsidP="00000000" w:rsidRDefault="00000000" w:rsidRPr="00000000" w14:paraId="000008C0">
            <w:pPr>
              <w:rPr>
                <w:rFonts w:ascii="MS PMincho" w:cs="MS PMincho" w:eastAsia="MS PMincho" w:hAnsi="MS PMincho"/>
                <w:sz w:val="18"/>
                <w:szCs w:val="18"/>
              </w:rPr>
            </w:pPr>
            <w:r w:rsidDel="00000000" w:rsidR="00000000" w:rsidRPr="00000000">
              <w:rPr>
                <w:rtl w:val="0"/>
              </w:rPr>
            </w:r>
          </w:p>
        </w:tc>
      </w:tr>
      <w:tr>
        <w:trPr>
          <w:cantSplit w:val="0"/>
          <w:trHeight w:val="513" w:hRule="atLeast"/>
          <w:tblHeader w:val="0"/>
        </w:trPr>
        <w:tc>
          <w:tcPr>
            <w:vAlign w:val="center"/>
          </w:tcPr>
          <w:p w:rsidR="00000000" w:rsidDel="00000000" w:rsidP="00000000" w:rsidRDefault="00000000" w:rsidRPr="00000000" w14:paraId="000008C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対象</w:t>
            </w:r>
          </w:p>
        </w:tc>
        <w:tc>
          <w:tcPr>
            <w:gridSpan w:val="5"/>
            <w:vAlign w:val="center"/>
          </w:tcPr>
          <w:p w:rsidR="00000000" w:rsidDel="00000000" w:rsidP="00000000" w:rsidRDefault="00000000" w:rsidRPr="00000000" w14:paraId="000008C6">
            <w:pPr>
              <w:rPr>
                <w:rFonts w:ascii="MS PMincho" w:cs="MS PMincho" w:eastAsia="MS PMincho" w:hAnsi="MS PMincho"/>
                <w:sz w:val="18"/>
                <w:szCs w:val="18"/>
              </w:rPr>
            </w:pPr>
            <w:r w:rsidDel="00000000" w:rsidR="00000000" w:rsidRPr="00000000">
              <w:rPr>
                <w:rtl w:val="0"/>
              </w:rPr>
            </w:r>
          </w:p>
        </w:tc>
      </w:tr>
      <w:tr>
        <w:trPr>
          <w:cantSplit w:val="0"/>
          <w:trHeight w:val="657" w:hRule="atLeast"/>
          <w:tblHeader w:val="0"/>
        </w:trPr>
        <w:tc>
          <w:tcPr>
            <w:vAlign w:val="center"/>
          </w:tcPr>
          <w:p w:rsidR="00000000" w:rsidDel="00000000" w:rsidP="00000000" w:rsidRDefault="00000000" w:rsidRPr="00000000" w14:paraId="000008C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目的</w:t>
            </w:r>
          </w:p>
        </w:tc>
        <w:tc>
          <w:tcPr>
            <w:gridSpan w:val="5"/>
            <w:vAlign w:val="center"/>
          </w:tcPr>
          <w:p w:rsidR="00000000" w:rsidDel="00000000" w:rsidP="00000000" w:rsidRDefault="00000000" w:rsidRPr="00000000" w14:paraId="000008CC">
            <w:pPr>
              <w:rPr>
                <w:rFonts w:ascii="MS PMincho" w:cs="MS PMincho" w:eastAsia="MS PMincho" w:hAnsi="MS PMincho"/>
                <w:sz w:val="18"/>
                <w:szCs w:val="18"/>
              </w:rPr>
            </w:pPr>
            <w:r w:rsidDel="00000000" w:rsidR="00000000" w:rsidRPr="00000000">
              <w:rPr>
                <w:rtl w:val="0"/>
              </w:rPr>
            </w:r>
          </w:p>
        </w:tc>
      </w:tr>
      <w:tr>
        <w:trPr>
          <w:cantSplit w:val="0"/>
          <w:trHeight w:val="805" w:hRule="atLeast"/>
          <w:tblHeader w:val="0"/>
        </w:trPr>
        <w:tc>
          <w:tcPr>
            <w:vMerge w:val="restart"/>
            <w:vAlign w:val="center"/>
          </w:tcPr>
          <w:p w:rsidR="00000000" w:rsidDel="00000000" w:rsidP="00000000" w:rsidRDefault="00000000" w:rsidRPr="00000000" w14:paraId="000008D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アウトカム</w:t>
            </w:r>
          </w:p>
          <w:p w:rsidR="00000000" w:rsidDel="00000000" w:rsidP="00000000" w:rsidRDefault="00000000" w:rsidRPr="00000000" w14:paraId="000008D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（目標）</w:t>
            </w:r>
          </w:p>
        </w:tc>
        <w:tc>
          <w:tcPr>
            <w:tcBorders>
              <w:bottom w:color="000000" w:space="0" w:sz="4" w:val="single"/>
            </w:tcBorders>
            <w:vAlign w:val="center"/>
          </w:tcPr>
          <w:p w:rsidR="00000000" w:rsidDel="00000000" w:rsidP="00000000" w:rsidRDefault="00000000" w:rsidRPr="00000000" w14:paraId="000008D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長期</w:t>
            </w:r>
          </w:p>
        </w:tc>
        <w:tc>
          <w:tcPr>
            <w:gridSpan w:val="4"/>
            <w:vAlign w:val="center"/>
          </w:tcPr>
          <w:p w:rsidR="00000000" w:rsidDel="00000000" w:rsidP="00000000" w:rsidRDefault="00000000" w:rsidRPr="00000000" w14:paraId="000008D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このコーチング実践によりプレーヤーは（　　　　　　　　　　　　　　　　　　　　　　）までに、</w:t>
            </w:r>
          </w:p>
          <w:p w:rsidR="00000000" w:rsidDel="00000000" w:rsidP="00000000" w:rsidRDefault="00000000" w:rsidRPr="00000000" w14:paraId="000008D5">
            <w:pPr>
              <w:rPr>
                <w:rFonts w:ascii="MS PMincho" w:cs="MS PMincho" w:eastAsia="MS PMincho" w:hAnsi="MS PMincho"/>
                <w:sz w:val="18"/>
                <w:szCs w:val="18"/>
              </w:rPr>
            </w:pPr>
            <w:r w:rsidDel="00000000" w:rsidR="00000000" w:rsidRPr="00000000">
              <w:rPr>
                <w:rtl w:val="0"/>
              </w:rPr>
            </w:r>
          </w:p>
          <w:p w:rsidR="00000000" w:rsidDel="00000000" w:rsidP="00000000" w:rsidRDefault="00000000" w:rsidRPr="00000000" w14:paraId="000008D6">
            <w:pPr>
              <w:jc w:val="right"/>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ができるようになっていることが期待される。</w:t>
            </w:r>
          </w:p>
        </w:tc>
      </w:tr>
      <w:tr>
        <w:trPr>
          <w:cantSplit w:val="0"/>
          <w:trHeight w:val="805" w:hRule="atLeast"/>
          <w:tblHeader w:val="0"/>
        </w:trPr>
        <w:tc>
          <w:tcPr>
            <w:vMerge w:val="continue"/>
            <w:vAlign w:val="center"/>
          </w:tcPr>
          <w:p w:rsidR="00000000" w:rsidDel="00000000" w:rsidP="00000000" w:rsidRDefault="00000000" w:rsidRPr="00000000" w14:paraId="000008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tcBorders>
              <w:bottom w:color="000000" w:space="0" w:sz="0" w:val="nil"/>
            </w:tcBorders>
            <w:vAlign w:val="center"/>
          </w:tcPr>
          <w:p w:rsidR="00000000" w:rsidDel="00000000" w:rsidP="00000000" w:rsidRDefault="00000000" w:rsidRPr="00000000" w14:paraId="000008D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1回</w:t>
            </w:r>
          </w:p>
        </w:tc>
        <w:tc>
          <w:tcPr>
            <w:gridSpan w:val="4"/>
            <w:vAlign w:val="center"/>
          </w:tcPr>
          <w:p w:rsidR="00000000" w:rsidDel="00000000" w:rsidP="00000000" w:rsidRDefault="00000000" w:rsidRPr="00000000" w14:paraId="000008D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今日のセッションでプレーヤーは、</w:t>
            </w:r>
          </w:p>
          <w:p w:rsidR="00000000" w:rsidDel="00000000" w:rsidP="00000000" w:rsidRDefault="00000000" w:rsidRPr="00000000" w14:paraId="000008DD">
            <w:pPr>
              <w:rPr>
                <w:rFonts w:ascii="MS PMincho" w:cs="MS PMincho" w:eastAsia="MS PMincho" w:hAnsi="MS PMincho"/>
                <w:sz w:val="18"/>
                <w:szCs w:val="18"/>
              </w:rPr>
            </w:pPr>
            <w:r w:rsidDel="00000000" w:rsidR="00000000" w:rsidRPr="00000000">
              <w:rPr>
                <w:rtl w:val="0"/>
              </w:rPr>
            </w:r>
          </w:p>
          <w:p w:rsidR="00000000" w:rsidDel="00000000" w:rsidP="00000000" w:rsidRDefault="00000000" w:rsidRPr="00000000" w14:paraId="000008DE">
            <w:pPr>
              <w:jc w:val="right"/>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ができるようになっていることが期待される。</w:t>
            </w:r>
          </w:p>
        </w:tc>
      </w:tr>
      <w:tr>
        <w:trPr>
          <w:cantSplit w:val="0"/>
          <w:trHeight w:val="844" w:hRule="atLeast"/>
          <w:tblHeader w:val="0"/>
        </w:trPr>
        <w:tc>
          <w:tcPr>
            <w:vAlign w:val="center"/>
          </w:tcPr>
          <w:p w:rsidR="00000000" w:rsidDel="00000000" w:rsidP="00000000" w:rsidRDefault="00000000" w:rsidRPr="00000000" w14:paraId="000008E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準備物</w:t>
            </w:r>
          </w:p>
        </w:tc>
        <w:tc>
          <w:tcPr>
            <w:gridSpan w:val="5"/>
            <w:vAlign w:val="center"/>
          </w:tcPr>
          <w:p w:rsidR="00000000" w:rsidDel="00000000" w:rsidP="00000000" w:rsidRDefault="00000000" w:rsidRPr="00000000" w14:paraId="000008E3">
            <w:pPr>
              <w:rPr>
                <w:rFonts w:ascii="MS PMincho" w:cs="MS PMincho" w:eastAsia="MS PMincho" w:hAnsi="MS PMincho"/>
                <w:sz w:val="18"/>
                <w:szCs w:val="18"/>
              </w:rPr>
            </w:pPr>
            <w:r w:rsidDel="00000000" w:rsidR="00000000" w:rsidRPr="00000000">
              <w:rPr>
                <w:rtl w:val="0"/>
              </w:rPr>
            </w:r>
          </w:p>
        </w:tc>
      </w:tr>
      <w:tr>
        <w:trPr>
          <w:cantSplit w:val="0"/>
          <w:trHeight w:val="228" w:hRule="atLeast"/>
          <w:tblHeader w:val="0"/>
        </w:trPr>
        <w:tc>
          <w:tcPr>
            <w:gridSpan w:val="6"/>
            <w:shd w:fill="000000" w:val="clear"/>
          </w:tcPr>
          <w:p w:rsidR="00000000" w:rsidDel="00000000" w:rsidP="00000000" w:rsidRDefault="00000000" w:rsidRPr="00000000" w14:paraId="000008E8">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ffffff"/>
                <w:sz w:val="18"/>
                <w:szCs w:val="18"/>
                <w:rtl w:val="0"/>
              </w:rPr>
              <w:t xml:space="preserve">指導計画</w:t>
            </w:r>
            <w:r w:rsidDel="00000000" w:rsidR="00000000" w:rsidRPr="00000000">
              <w:rPr>
                <w:rtl w:val="0"/>
              </w:rPr>
            </w:r>
          </w:p>
        </w:tc>
      </w:tr>
      <w:tr>
        <w:trPr>
          <w:cantSplit w:val="0"/>
          <w:trHeight w:val="212" w:hRule="atLeast"/>
          <w:tblHeader w:val="0"/>
        </w:trPr>
        <w:tc>
          <w:tcPr>
            <w:gridSpan w:val="5"/>
            <w:vAlign w:val="center"/>
          </w:tcPr>
          <w:p w:rsidR="00000000" w:rsidDel="00000000" w:rsidP="00000000" w:rsidRDefault="00000000" w:rsidRPr="00000000" w14:paraId="000008E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内容・レイアウト</w:t>
            </w:r>
          </w:p>
        </w:tc>
        <w:tc>
          <w:tcPr>
            <w:vAlign w:val="center"/>
          </w:tcPr>
          <w:p w:rsidR="00000000" w:rsidDel="00000000" w:rsidP="00000000" w:rsidRDefault="00000000" w:rsidRPr="00000000" w14:paraId="000008F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コーチングと評価のポイント</w:t>
            </w:r>
          </w:p>
        </w:tc>
      </w:tr>
      <w:tr>
        <w:trPr>
          <w:cantSplit w:val="0"/>
          <w:trHeight w:val="5346" w:hRule="atLeast"/>
          <w:tblHeader w:val="0"/>
        </w:trPr>
        <w:tc>
          <w:tcPr>
            <w:gridSpan w:val="5"/>
          </w:tcPr>
          <w:p w:rsidR="00000000" w:rsidDel="00000000" w:rsidP="00000000" w:rsidRDefault="00000000" w:rsidRPr="00000000" w14:paraId="000008F4">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8F9">
            <w:pPr>
              <w:rPr>
                <w:rFonts w:ascii="MS PMincho" w:cs="MS PMincho" w:eastAsia="MS PMincho" w:hAnsi="MS PMincho"/>
                <w:sz w:val="18"/>
                <w:szCs w:val="18"/>
              </w:rPr>
            </w:pPr>
            <w:r w:rsidDel="00000000" w:rsidR="00000000" w:rsidRPr="00000000">
              <w:rPr>
                <w:rtl w:val="0"/>
              </w:rPr>
            </w:r>
          </w:p>
        </w:tc>
      </w:tr>
      <w:tr>
        <w:trPr>
          <w:cantSplit w:val="0"/>
          <w:trHeight w:val="941" w:hRule="atLeast"/>
          <w:tblHeader w:val="0"/>
        </w:trPr>
        <w:tc>
          <w:tcPr>
            <w:vAlign w:val="center"/>
          </w:tcPr>
          <w:p w:rsidR="00000000" w:rsidDel="00000000" w:rsidP="00000000" w:rsidRDefault="00000000" w:rsidRPr="00000000" w14:paraId="000008F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修正計画</w:t>
            </w:r>
          </w:p>
        </w:tc>
        <w:tc>
          <w:tcPr>
            <w:gridSpan w:val="5"/>
            <w:vAlign w:val="center"/>
          </w:tcPr>
          <w:p w:rsidR="00000000" w:rsidDel="00000000" w:rsidP="00000000" w:rsidRDefault="00000000" w:rsidRPr="00000000" w14:paraId="000008FB">
            <w:pPr>
              <w:rPr>
                <w:rFonts w:ascii="MS PMincho" w:cs="MS PMincho" w:eastAsia="MS PMincho" w:hAnsi="MS PMincho"/>
                <w:sz w:val="18"/>
                <w:szCs w:val="18"/>
              </w:rPr>
            </w:pPr>
            <w:r w:rsidDel="00000000" w:rsidR="00000000" w:rsidRPr="00000000">
              <w:rPr>
                <w:rtl w:val="0"/>
              </w:rPr>
            </w:r>
          </w:p>
        </w:tc>
      </w:tr>
      <w:tr>
        <w:trPr>
          <w:cantSplit w:val="0"/>
          <w:trHeight w:val="514" w:hRule="atLeast"/>
          <w:tblHeader w:val="0"/>
        </w:trPr>
        <w:tc>
          <w:tcPr>
            <w:vAlign w:val="center"/>
          </w:tcPr>
          <w:p w:rsidR="00000000" w:rsidDel="00000000" w:rsidP="00000000" w:rsidRDefault="00000000" w:rsidRPr="00000000" w14:paraId="0000090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備考</w:t>
            </w:r>
          </w:p>
        </w:tc>
        <w:tc>
          <w:tcPr>
            <w:gridSpan w:val="5"/>
            <w:vAlign w:val="center"/>
          </w:tcPr>
          <w:p w:rsidR="00000000" w:rsidDel="00000000" w:rsidP="00000000" w:rsidRDefault="00000000" w:rsidRPr="00000000" w14:paraId="00000901">
            <w:pPr>
              <w:rPr>
                <w:rFonts w:ascii="MS PMincho" w:cs="MS PMincho" w:eastAsia="MS PMincho" w:hAnsi="MS PMincho"/>
                <w:sz w:val="18"/>
                <w:szCs w:val="18"/>
              </w:rPr>
            </w:pPr>
            <w:r w:rsidDel="00000000" w:rsidR="00000000" w:rsidRPr="00000000">
              <w:rPr>
                <w:rtl w:val="0"/>
              </w:rPr>
            </w:r>
          </w:p>
        </w:tc>
      </w:tr>
      <w:tr>
        <w:trPr>
          <w:cantSplit w:val="0"/>
          <w:trHeight w:val="139" w:hRule="atLeast"/>
          <w:tblHeader w:val="0"/>
        </w:trPr>
        <w:tc>
          <w:tcPr>
            <w:gridSpan w:val="6"/>
            <w:shd w:fill="000000" w:val="clear"/>
            <w:vAlign w:val="center"/>
          </w:tcPr>
          <w:p w:rsidR="00000000" w:rsidDel="00000000" w:rsidP="00000000" w:rsidRDefault="00000000" w:rsidRPr="00000000" w14:paraId="00000906">
            <w:pPr>
              <w:rPr>
                <w:rFonts w:ascii="MS PMincho" w:cs="MS PMincho" w:eastAsia="MS PMincho" w:hAnsi="MS PMincho"/>
                <w:color w:val="ffffff"/>
                <w:sz w:val="18"/>
                <w:szCs w:val="18"/>
              </w:rPr>
            </w:pPr>
            <w:r w:rsidDel="00000000" w:rsidR="00000000" w:rsidRPr="00000000">
              <w:rPr>
                <w:rFonts w:ascii="MS PMincho" w:cs="MS PMincho" w:eastAsia="MS PMincho" w:hAnsi="MS PMincho"/>
                <w:color w:val="ffffff"/>
                <w:sz w:val="18"/>
                <w:szCs w:val="18"/>
                <w:rtl w:val="0"/>
              </w:rPr>
              <w:t xml:space="preserve">管理情報</w:t>
            </w:r>
          </w:p>
        </w:tc>
      </w:tr>
      <w:tr>
        <w:trPr>
          <w:cantSplit w:val="0"/>
          <w:trHeight w:val="383" w:hRule="atLeast"/>
          <w:tblHeader w:val="0"/>
        </w:trPr>
        <w:tc>
          <w:tcPr>
            <w:vAlign w:val="center"/>
          </w:tcPr>
          <w:p w:rsidR="00000000" w:rsidDel="00000000" w:rsidP="00000000" w:rsidRDefault="00000000" w:rsidRPr="00000000" w14:paraId="0000090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作成日</w:t>
            </w:r>
          </w:p>
        </w:tc>
        <w:tc>
          <w:tcPr>
            <w:gridSpan w:val="2"/>
            <w:vAlign w:val="center"/>
          </w:tcPr>
          <w:p w:rsidR="00000000" w:rsidDel="00000000" w:rsidP="00000000" w:rsidRDefault="00000000" w:rsidRPr="00000000" w14:paraId="0000090D">
            <w:pPr>
              <w:rPr>
                <w:rFonts w:ascii="MS PMincho" w:cs="MS PMincho" w:eastAsia="MS PMincho" w:hAnsi="MS PMincho"/>
                <w:sz w:val="18"/>
                <w:szCs w:val="18"/>
              </w:rPr>
            </w:pPr>
            <w:r w:rsidDel="00000000" w:rsidR="00000000" w:rsidRPr="00000000">
              <w:rPr>
                <w:rtl w:val="0"/>
              </w:rPr>
            </w:r>
          </w:p>
        </w:tc>
        <w:tc>
          <w:tcPr>
            <w:tcBorders>
              <w:bottom w:color="000000" w:space="0" w:sz="0" w:val="nil"/>
            </w:tcBorders>
            <w:vAlign w:val="center"/>
          </w:tcPr>
          <w:p w:rsidR="00000000" w:rsidDel="00000000" w:rsidP="00000000" w:rsidRDefault="00000000" w:rsidRPr="00000000" w14:paraId="0000090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実施日</w:t>
            </w:r>
          </w:p>
        </w:tc>
        <w:tc>
          <w:tcPr>
            <w:gridSpan w:val="2"/>
            <w:vAlign w:val="center"/>
          </w:tcPr>
          <w:p w:rsidR="00000000" w:rsidDel="00000000" w:rsidP="00000000" w:rsidRDefault="00000000" w:rsidRPr="00000000" w14:paraId="00000910">
            <w:pPr>
              <w:rPr>
                <w:rFonts w:ascii="MS PMincho" w:cs="MS PMincho" w:eastAsia="MS PMincho" w:hAnsi="MS PMincho"/>
                <w:sz w:val="18"/>
                <w:szCs w:val="18"/>
              </w:rPr>
            </w:pPr>
            <w:r w:rsidDel="00000000" w:rsidR="00000000" w:rsidRPr="00000000">
              <w:rPr>
                <w:rtl w:val="0"/>
              </w:rPr>
            </w:r>
          </w:p>
        </w:tc>
      </w:tr>
      <w:tr>
        <w:trPr>
          <w:cantSplit w:val="0"/>
          <w:trHeight w:val="408" w:hRule="atLeast"/>
          <w:tblHeader w:val="0"/>
        </w:trPr>
        <w:tc>
          <w:tcPr>
            <w:vAlign w:val="center"/>
          </w:tcPr>
          <w:p w:rsidR="00000000" w:rsidDel="00000000" w:rsidP="00000000" w:rsidRDefault="00000000" w:rsidRPr="00000000" w14:paraId="0000091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作成者</w:t>
            </w:r>
          </w:p>
        </w:tc>
        <w:tc>
          <w:tcPr>
            <w:gridSpan w:val="5"/>
            <w:vAlign w:val="center"/>
          </w:tcPr>
          <w:p w:rsidR="00000000" w:rsidDel="00000000" w:rsidP="00000000" w:rsidRDefault="00000000" w:rsidRPr="00000000" w14:paraId="00000913">
            <w:pPr>
              <w:rPr>
                <w:rFonts w:ascii="MS PMincho" w:cs="MS PMincho" w:eastAsia="MS PMincho" w:hAnsi="MS PMincho"/>
                <w:sz w:val="18"/>
                <w:szCs w:val="18"/>
              </w:rPr>
            </w:pPr>
            <w:r w:rsidDel="00000000" w:rsidR="00000000" w:rsidRPr="00000000">
              <w:rPr>
                <w:rtl w:val="0"/>
              </w:rPr>
            </w:r>
          </w:p>
        </w:tc>
      </w:tr>
    </w:tbl>
    <w:p w:rsidR="00000000" w:rsidDel="00000000" w:rsidP="00000000" w:rsidRDefault="00000000" w:rsidRPr="00000000" w14:paraId="00000918">
      <w:pPr>
        <w:rPr>
          <w:rFonts w:ascii="MS PMincho" w:cs="MS PMincho" w:eastAsia="MS PMincho" w:hAnsi="MS PMincho"/>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919">
      <w:pPr>
        <w:rPr>
          <w:rFonts w:ascii="MS PMincho" w:cs="MS PMincho" w:eastAsia="MS PMincho" w:hAnsi="MS PMincho"/>
          <w:b w:val="1"/>
          <w:bCs w:val="1"/>
        </w:rPr>
      </w:pPr>
      <w:r w:rsidDel="00000000" w:rsidR="00000000" w:rsidRPr="00000000">
        <w:rPr>
          <w:rFonts w:ascii="MS PMincho" w:cs="MS PMincho" w:eastAsia="MS PMincho" w:hAnsi="MS PMincho"/>
          <w:b w:val="1"/>
          <w:bCs w:val="1"/>
          <w:rtl w:val="0"/>
        </w:rPr>
        <w:t xml:space="preserve">作成例</w:t>
      </w:r>
    </w:p>
    <w:tbl>
      <w:tblPr>
        <w:tblStyle w:val="Table86"/>
        <w:tblW w:w="958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36"/>
        <w:gridCol w:w="602"/>
        <w:gridCol w:w="2857"/>
        <w:gridCol w:w="1075"/>
        <w:gridCol w:w="675"/>
        <w:gridCol w:w="3139"/>
        <w:tblGridChange w:id="0">
          <w:tblGrid>
            <w:gridCol w:w="1236"/>
            <w:gridCol w:w="602"/>
            <w:gridCol w:w="2857"/>
            <w:gridCol w:w="1075"/>
            <w:gridCol w:w="675"/>
            <w:gridCol w:w="3139"/>
          </w:tblGrid>
        </w:tblGridChange>
      </w:tblGrid>
      <w:tr>
        <w:trPr>
          <w:cantSplit w:val="0"/>
          <w:trHeight w:val="341" w:hRule="atLeast"/>
          <w:tblHeader w:val="0"/>
        </w:trPr>
        <w:tc>
          <w:tcPr>
            <w:gridSpan w:val="6"/>
            <w:shd w:fill="000000" w:val="clear"/>
          </w:tcPr>
          <w:p w:rsidR="00000000" w:rsidDel="00000000" w:rsidP="00000000" w:rsidRDefault="00000000" w:rsidRPr="00000000" w14:paraId="0000091A">
            <w:pPr>
              <w:rPr>
                <w:rFonts w:ascii="MS PMincho" w:cs="MS PMincho" w:eastAsia="MS PMincho" w:hAnsi="MS PMincho"/>
                <w:b w:val="1"/>
                <w:bCs w:val="1"/>
                <w:color w:val="ffffff"/>
              </w:rPr>
            </w:pPr>
            <w:r w:rsidDel="00000000" w:rsidR="00000000" w:rsidRPr="00000000">
              <w:rPr>
                <w:rFonts w:ascii="MS PMincho" w:cs="MS PMincho" w:eastAsia="MS PMincho" w:hAnsi="MS PMincho"/>
                <w:b w:val="1"/>
                <w:bCs w:val="1"/>
                <w:color w:val="ffffff"/>
                <w:rtl w:val="0"/>
              </w:rPr>
              <w:t xml:space="preserve">令和8年度　JSPO　トレーニングメニュー</w:t>
            </w:r>
          </w:p>
        </w:tc>
      </w:tr>
      <w:tr>
        <w:trPr>
          <w:cantSplit w:val="0"/>
          <w:trHeight w:val="355" w:hRule="atLeast"/>
          <w:tblHeader w:val="0"/>
        </w:trPr>
        <w:tc>
          <w:tcPr>
            <w:vAlign w:val="center"/>
          </w:tcPr>
          <w:p w:rsidR="00000000" w:rsidDel="00000000" w:rsidP="00000000" w:rsidRDefault="00000000" w:rsidRPr="00000000" w14:paraId="0000092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メニュー名</w:t>
            </w:r>
          </w:p>
        </w:tc>
        <w:tc>
          <w:tcPr>
            <w:gridSpan w:val="5"/>
            <w:vAlign w:val="center"/>
          </w:tcPr>
          <w:p w:rsidR="00000000" w:rsidDel="00000000" w:rsidP="00000000" w:rsidRDefault="00000000" w:rsidRPr="00000000" w14:paraId="0000092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事例（水泳短距離選手おける脚力向上のためのレジスタンストレーニング）</w:t>
            </w:r>
          </w:p>
        </w:tc>
      </w:tr>
      <w:tr>
        <w:trPr>
          <w:cantSplit w:val="0"/>
          <w:trHeight w:val="513" w:hRule="atLeast"/>
          <w:tblHeader w:val="0"/>
        </w:trPr>
        <w:tc>
          <w:tcPr>
            <w:vAlign w:val="center"/>
          </w:tcPr>
          <w:p w:rsidR="00000000" w:rsidDel="00000000" w:rsidP="00000000" w:rsidRDefault="00000000" w:rsidRPr="00000000" w14:paraId="0000092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対象</w:t>
            </w:r>
          </w:p>
        </w:tc>
        <w:tc>
          <w:tcPr>
            <w:gridSpan w:val="5"/>
            <w:vAlign w:val="center"/>
          </w:tcPr>
          <w:p w:rsidR="00000000" w:rsidDel="00000000" w:rsidP="00000000" w:rsidRDefault="00000000" w:rsidRPr="00000000" w14:paraId="0000092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中学校　県選抜　男子　30名</w:t>
            </w:r>
          </w:p>
        </w:tc>
      </w:tr>
      <w:tr>
        <w:trPr>
          <w:cantSplit w:val="0"/>
          <w:trHeight w:val="657" w:hRule="atLeast"/>
          <w:tblHeader w:val="0"/>
        </w:trPr>
        <w:tc>
          <w:tcPr>
            <w:vAlign w:val="center"/>
          </w:tcPr>
          <w:p w:rsidR="00000000" w:rsidDel="00000000" w:rsidP="00000000" w:rsidRDefault="00000000" w:rsidRPr="00000000" w14:paraId="0000092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目的</w:t>
            </w:r>
          </w:p>
        </w:tc>
        <w:tc>
          <w:tcPr>
            <w:gridSpan w:val="5"/>
            <w:vAlign w:val="center"/>
          </w:tcPr>
          <w:p w:rsidR="00000000" w:rsidDel="00000000" w:rsidP="00000000" w:rsidRDefault="00000000" w:rsidRPr="00000000" w14:paraId="0000092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2025年　全国中学選抜大会における競技力向上</w:t>
            </w:r>
          </w:p>
        </w:tc>
      </w:tr>
      <w:tr>
        <w:trPr>
          <w:cantSplit w:val="0"/>
          <w:trHeight w:val="805" w:hRule="atLeast"/>
          <w:tblHeader w:val="0"/>
        </w:trPr>
        <w:tc>
          <w:tcPr>
            <w:vMerge w:val="restart"/>
            <w:vAlign w:val="center"/>
          </w:tcPr>
          <w:p w:rsidR="00000000" w:rsidDel="00000000" w:rsidP="00000000" w:rsidRDefault="00000000" w:rsidRPr="00000000" w14:paraId="0000093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アウトカム</w:t>
            </w:r>
          </w:p>
          <w:p w:rsidR="00000000" w:rsidDel="00000000" w:rsidP="00000000" w:rsidRDefault="00000000" w:rsidRPr="00000000" w14:paraId="0000093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（目標）</w:t>
            </w:r>
          </w:p>
        </w:tc>
        <w:tc>
          <w:tcPr>
            <w:tcBorders>
              <w:bottom w:color="000000" w:space="0" w:sz="4" w:val="single"/>
            </w:tcBorders>
            <w:vAlign w:val="center"/>
          </w:tcPr>
          <w:p w:rsidR="00000000" w:rsidDel="00000000" w:rsidP="00000000" w:rsidRDefault="00000000" w:rsidRPr="00000000" w14:paraId="0000093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長期</w:t>
            </w:r>
          </w:p>
        </w:tc>
        <w:tc>
          <w:tcPr>
            <w:gridSpan w:val="4"/>
            <w:vAlign w:val="center"/>
          </w:tcPr>
          <w:p w:rsidR="00000000" w:rsidDel="00000000" w:rsidP="00000000" w:rsidRDefault="00000000" w:rsidRPr="00000000" w14:paraId="0000093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このコーチング実践によりプレーヤーは（2025年全国中学校選抜大会）までに、</w:t>
            </w:r>
          </w:p>
          <w:p w:rsidR="00000000" w:rsidDel="00000000" w:rsidP="00000000" w:rsidRDefault="00000000" w:rsidRPr="00000000" w14:paraId="00000936">
            <w:pPr>
              <w:ind w:right="720"/>
              <w:rPr>
                <w:rFonts w:ascii="MS PMincho" w:cs="MS PMincho" w:eastAsia="MS PMincho" w:hAnsi="MS PMincho"/>
                <w:sz w:val="18"/>
                <w:szCs w:val="18"/>
              </w:rPr>
            </w:pPr>
            <w:r w:rsidDel="00000000" w:rsidR="00000000" w:rsidRPr="00000000">
              <w:rPr>
                <w:rtl w:val="0"/>
              </w:rPr>
            </w:r>
          </w:p>
          <w:p w:rsidR="00000000" w:rsidDel="00000000" w:rsidP="00000000" w:rsidRDefault="00000000" w:rsidRPr="00000000" w14:paraId="00000937">
            <w:pPr>
              <w:ind w:right="720"/>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100mでベストタイムを1秒短縮するために、キックにおける推進力が毎秒１ｍから１.2秒に速く打てるようになり、全国大会での優勝が期待される。</w:t>
            </w:r>
          </w:p>
        </w:tc>
      </w:tr>
      <w:tr>
        <w:trPr>
          <w:cantSplit w:val="0"/>
          <w:trHeight w:val="805" w:hRule="atLeast"/>
          <w:tblHeader w:val="0"/>
        </w:trPr>
        <w:tc>
          <w:tcPr>
            <w:vMerge w:val="continue"/>
            <w:vAlign w:val="center"/>
          </w:tcPr>
          <w:p w:rsidR="00000000" w:rsidDel="00000000" w:rsidP="00000000" w:rsidRDefault="00000000" w:rsidRPr="00000000" w14:paraId="000009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tcBorders>
              <w:bottom w:color="000000" w:space="0" w:sz="0" w:val="nil"/>
            </w:tcBorders>
            <w:vAlign w:val="center"/>
          </w:tcPr>
          <w:p w:rsidR="00000000" w:rsidDel="00000000" w:rsidP="00000000" w:rsidRDefault="00000000" w:rsidRPr="00000000" w14:paraId="0000093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1回</w:t>
            </w:r>
          </w:p>
        </w:tc>
        <w:tc>
          <w:tcPr>
            <w:gridSpan w:val="4"/>
            <w:vAlign w:val="center"/>
          </w:tcPr>
          <w:p w:rsidR="00000000" w:rsidDel="00000000" w:rsidP="00000000" w:rsidRDefault="00000000" w:rsidRPr="00000000" w14:paraId="0000093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今日のセッションでプレーヤーは、目標達成のため、レッグエクステンションの荷重が10キロから15キロになり、セット数も5回から7回に増加することにより、脚力強化が図れるようになっていることが期待される。</w:t>
            </w:r>
          </w:p>
        </w:tc>
      </w:tr>
      <w:tr>
        <w:trPr>
          <w:cantSplit w:val="0"/>
          <w:trHeight w:val="844" w:hRule="atLeast"/>
          <w:tblHeader w:val="0"/>
        </w:trPr>
        <w:tc>
          <w:tcPr>
            <w:vAlign w:val="center"/>
          </w:tcPr>
          <w:p w:rsidR="00000000" w:rsidDel="00000000" w:rsidP="00000000" w:rsidRDefault="00000000" w:rsidRPr="00000000" w14:paraId="0000094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準備物</w:t>
            </w:r>
          </w:p>
        </w:tc>
        <w:tc>
          <w:tcPr>
            <w:gridSpan w:val="5"/>
            <w:vAlign w:val="center"/>
          </w:tcPr>
          <w:p w:rsidR="00000000" w:rsidDel="00000000" w:rsidP="00000000" w:rsidRDefault="00000000" w:rsidRPr="00000000" w14:paraId="0000094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自重トレーニングマシン、その他</w:t>
            </w:r>
          </w:p>
        </w:tc>
      </w:tr>
      <w:tr>
        <w:trPr>
          <w:cantSplit w:val="0"/>
          <w:trHeight w:val="228" w:hRule="atLeast"/>
          <w:tblHeader w:val="0"/>
        </w:trPr>
        <w:tc>
          <w:tcPr>
            <w:gridSpan w:val="6"/>
            <w:shd w:fill="000000" w:val="clear"/>
          </w:tcPr>
          <w:p w:rsidR="00000000" w:rsidDel="00000000" w:rsidP="00000000" w:rsidRDefault="00000000" w:rsidRPr="00000000" w14:paraId="00000947">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ffffff"/>
                <w:sz w:val="18"/>
                <w:szCs w:val="18"/>
                <w:rtl w:val="0"/>
              </w:rPr>
              <w:t xml:space="preserve">指導計画</w:t>
            </w:r>
            <w:r w:rsidDel="00000000" w:rsidR="00000000" w:rsidRPr="00000000">
              <w:rPr>
                <w:rtl w:val="0"/>
              </w:rPr>
            </w:r>
          </w:p>
        </w:tc>
      </w:tr>
      <w:tr>
        <w:trPr>
          <w:cantSplit w:val="0"/>
          <w:trHeight w:val="212" w:hRule="atLeast"/>
          <w:tblHeader w:val="0"/>
        </w:trPr>
        <w:tc>
          <w:tcPr>
            <w:gridSpan w:val="5"/>
            <w:vAlign w:val="center"/>
          </w:tcPr>
          <w:p w:rsidR="00000000" w:rsidDel="00000000" w:rsidP="00000000" w:rsidRDefault="00000000" w:rsidRPr="00000000" w14:paraId="0000094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内容・レイアウト</w:t>
            </w:r>
          </w:p>
        </w:tc>
        <w:tc>
          <w:tcPr>
            <w:vAlign w:val="center"/>
          </w:tcPr>
          <w:p w:rsidR="00000000" w:rsidDel="00000000" w:rsidP="00000000" w:rsidRDefault="00000000" w:rsidRPr="00000000" w14:paraId="0000095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コーチングと評価のポイント</w:t>
            </w:r>
          </w:p>
        </w:tc>
      </w:tr>
      <w:tr>
        <w:trPr>
          <w:cantSplit w:val="0"/>
          <w:trHeight w:val="4148" w:hRule="atLeast"/>
          <w:tblHeader w:val="0"/>
        </w:trPr>
        <w:tc>
          <w:tcPr>
            <w:gridSpan w:val="5"/>
          </w:tcPr>
          <w:p w:rsidR="00000000" w:rsidDel="00000000" w:rsidP="00000000" w:rsidRDefault="00000000" w:rsidRPr="00000000" w14:paraId="00000953">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958">
            <w:pPr>
              <w:rPr>
                <w:rFonts w:ascii="MS PMincho" w:cs="MS PMincho" w:eastAsia="MS PMincho" w:hAnsi="MS PMincho"/>
                <w:sz w:val="18"/>
                <w:szCs w:val="18"/>
              </w:rPr>
            </w:pPr>
            <w:r w:rsidDel="00000000" w:rsidR="00000000" w:rsidRPr="00000000">
              <w:rPr>
                <w:rtl w:val="0"/>
              </w:rPr>
            </w:r>
          </w:p>
        </w:tc>
      </w:tr>
      <w:tr>
        <w:trPr>
          <w:cantSplit w:val="0"/>
          <w:trHeight w:val="941" w:hRule="atLeast"/>
          <w:tblHeader w:val="0"/>
        </w:trPr>
        <w:tc>
          <w:tcPr>
            <w:vAlign w:val="center"/>
          </w:tcPr>
          <w:p w:rsidR="00000000" w:rsidDel="00000000" w:rsidP="00000000" w:rsidRDefault="00000000" w:rsidRPr="00000000" w14:paraId="0000095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修正計画</w:t>
            </w:r>
          </w:p>
        </w:tc>
        <w:tc>
          <w:tcPr>
            <w:gridSpan w:val="5"/>
            <w:vAlign w:val="center"/>
          </w:tcPr>
          <w:p w:rsidR="00000000" w:rsidDel="00000000" w:rsidP="00000000" w:rsidRDefault="00000000" w:rsidRPr="00000000" w14:paraId="0000095A">
            <w:pPr>
              <w:rPr>
                <w:rFonts w:ascii="MS PMincho" w:cs="MS PMincho" w:eastAsia="MS PMincho" w:hAnsi="MS PMincho"/>
                <w:sz w:val="18"/>
                <w:szCs w:val="18"/>
              </w:rPr>
            </w:pPr>
            <w:r w:rsidDel="00000000" w:rsidR="00000000" w:rsidRPr="00000000">
              <w:rPr>
                <w:rtl w:val="0"/>
              </w:rPr>
            </w:r>
          </w:p>
        </w:tc>
      </w:tr>
      <w:tr>
        <w:trPr>
          <w:cantSplit w:val="0"/>
          <w:trHeight w:val="514" w:hRule="atLeast"/>
          <w:tblHeader w:val="0"/>
        </w:trPr>
        <w:tc>
          <w:tcPr>
            <w:vAlign w:val="center"/>
          </w:tcPr>
          <w:p w:rsidR="00000000" w:rsidDel="00000000" w:rsidP="00000000" w:rsidRDefault="00000000" w:rsidRPr="00000000" w14:paraId="0000095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備考</w:t>
            </w:r>
          </w:p>
        </w:tc>
        <w:tc>
          <w:tcPr>
            <w:gridSpan w:val="5"/>
            <w:vAlign w:val="center"/>
          </w:tcPr>
          <w:p w:rsidR="00000000" w:rsidDel="00000000" w:rsidP="00000000" w:rsidRDefault="00000000" w:rsidRPr="00000000" w14:paraId="00000960">
            <w:pPr>
              <w:rPr>
                <w:rFonts w:ascii="MS PMincho" w:cs="MS PMincho" w:eastAsia="MS PMincho" w:hAnsi="MS PMincho"/>
                <w:sz w:val="18"/>
                <w:szCs w:val="18"/>
              </w:rPr>
            </w:pPr>
            <w:r w:rsidDel="00000000" w:rsidR="00000000" w:rsidRPr="00000000">
              <w:rPr>
                <w:rtl w:val="0"/>
              </w:rPr>
            </w:r>
          </w:p>
        </w:tc>
      </w:tr>
      <w:tr>
        <w:trPr>
          <w:cantSplit w:val="0"/>
          <w:trHeight w:val="139" w:hRule="atLeast"/>
          <w:tblHeader w:val="0"/>
        </w:trPr>
        <w:tc>
          <w:tcPr>
            <w:gridSpan w:val="6"/>
            <w:shd w:fill="000000" w:val="clear"/>
            <w:vAlign w:val="center"/>
          </w:tcPr>
          <w:p w:rsidR="00000000" w:rsidDel="00000000" w:rsidP="00000000" w:rsidRDefault="00000000" w:rsidRPr="00000000" w14:paraId="00000965">
            <w:pPr>
              <w:rPr>
                <w:rFonts w:ascii="MS PMincho" w:cs="MS PMincho" w:eastAsia="MS PMincho" w:hAnsi="MS PMincho"/>
                <w:color w:val="ffffff"/>
                <w:sz w:val="18"/>
                <w:szCs w:val="18"/>
              </w:rPr>
            </w:pPr>
            <w:r w:rsidDel="00000000" w:rsidR="00000000" w:rsidRPr="00000000">
              <w:rPr>
                <w:rFonts w:ascii="MS PMincho" w:cs="MS PMincho" w:eastAsia="MS PMincho" w:hAnsi="MS PMincho"/>
                <w:color w:val="ffffff"/>
                <w:sz w:val="18"/>
                <w:szCs w:val="18"/>
                <w:rtl w:val="0"/>
              </w:rPr>
              <w:t xml:space="preserve">管理情報</w:t>
            </w:r>
          </w:p>
        </w:tc>
      </w:tr>
      <w:tr>
        <w:trPr>
          <w:cantSplit w:val="0"/>
          <w:trHeight w:val="383" w:hRule="atLeast"/>
          <w:tblHeader w:val="0"/>
        </w:trPr>
        <w:tc>
          <w:tcPr>
            <w:vAlign w:val="center"/>
          </w:tcPr>
          <w:p w:rsidR="00000000" w:rsidDel="00000000" w:rsidP="00000000" w:rsidRDefault="00000000" w:rsidRPr="00000000" w14:paraId="0000096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作成日</w:t>
            </w:r>
          </w:p>
        </w:tc>
        <w:tc>
          <w:tcPr>
            <w:gridSpan w:val="2"/>
            <w:vAlign w:val="center"/>
          </w:tcPr>
          <w:p w:rsidR="00000000" w:rsidDel="00000000" w:rsidP="00000000" w:rsidRDefault="00000000" w:rsidRPr="00000000" w14:paraId="0000096C">
            <w:pPr>
              <w:rPr>
                <w:rFonts w:ascii="MS PMincho" w:cs="MS PMincho" w:eastAsia="MS PMincho" w:hAnsi="MS PMincho"/>
                <w:sz w:val="18"/>
                <w:szCs w:val="18"/>
              </w:rPr>
            </w:pPr>
            <w:r w:rsidDel="00000000" w:rsidR="00000000" w:rsidRPr="00000000">
              <w:rPr>
                <w:rtl w:val="0"/>
              </w:rPr>
            </w:r>
          </w:p>
        </w:tc>
        <w:tc>
          <w:tcPr>
            <w:tcBorders>
              <w:bottom w:color="000000" w:space="0" w:sz="0" w:val="nil"/>
            </w:tcBorders>
            <w:vAlign w:val="center"/>
          </w:tcPr>
          <w:p w:rsidR="00000000" w:rsidDel="00000000" w:rsidP="00000000" w:rsidRDefault="00000000" w:rsidRPr="00000000" w14:paraId="0000096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実施日</w:t>
            </w:r>
          </w:p>
        </w:tc>
        <w:tc>
          <w:tcPr>
            <w:gridSpan w:val="2"/>
            <w:vAlign w:val="center"/>
          </w:tcPr>
          <w:p w:rsidR="00000000" w:rsidDel="00000000" w:rsidP="00000000" w:rsidRDefault="00000000" w:rsidRPr="00000000" w14:paraId="0000096F">
            <w:pPr>
              <w:rPr>
                <w:rFonts w:ascii="MS PMincho" w:cs="MS PMincho" w:eastAsia="MS PMincho" w:hAnsi="MS PMincho"/>
                <w:sz w:val="18"/>
                <w:szCs w:val="18"/>
              </w:rPr>
            </w:pPr>
            <w:r w:rsidDel="00000000" w:rsidR="00000000" w:rsidRPr="00000000">
              <w:rPr>
                <w:rtl w:val="0"/>
              </w:rPr>
            </w:r>
          </w:p>
        </w:tc>
      </w:tr>
      <w:tr>
        <w:trPr>
          <w:cantSplit w:val="0"/>
          <w:trHeight w:val="408" w:hRule="atLeast"/>
          <w:tblHeader w:val="0"/>
        </w:trPr>
        <w:tc>
          <w:tcPr>
            <w:vAlign w:val="center"/>
          </w:tcPr>
          <w:p w:rsidR="00000000" w:rsidDel="00000000" w:rsidP="00000000" w:rsidRDefault="00000000" w:rsidRPr="00000000" w14:paraId="0000097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作成者</w:t>
            </w:r>
          </w:p>
        </w:tc>
        <w:tc>
          <w:tcPr>
            <w:gridSpan w:val="5"/>
            <w:vAlign w:val="center"/>
          </w:tcPr>
          <w:p w:rsidR="00000000" w:rsidDel="00000000" w:rsidP="00000000" w:rsidRDefault="00000000" w:rsidRPr="00000000" w14:paraId="00000972">
            <w:pPr>
              <w:rPr>
                <w:rFonts w:ascii="MS PMincho" w:cs="MS PMincho" w:eastAsia="MS PMincho" w:hAnsi="MS PMincho"/>
                <w:sz w:val="18"/>
                <w:szCs w:val="18"/>
              </w:rPr>
            </w:pPr>
            <w:r w:rsidDel="00000000" w:rsidR="00000000" w:rsidRPr="00000000">
              <w:rPr>
                <w:rtl w:val="0"/>
              </w:rPr>
            </w:r>
          </w:p>
        </w:tc>
      </w:tr>
    </w:tbl>
    <w:p w:rsidR="00000000" w:rsidDel="00000000" w:rsidP="00000000" w:rsidRDefault="00000000" w:rsidRPr="00000000" w14:paraId="00000977">
      <w:pPr>
        <w:widowControl w:val="1"/>
        <w:pBdr>
          <w:top w:space="0" w:sz="0" w:val="nil"/>
          <w:left w:space="0" w:sz="0" w:val="nil"/>
          <w:bottom w:space="0" w:sz="0" w:val="nil"/>
          <w:right w:space="0" w:sz="0" w:val="nil"/>
          <w:between w:space="0" w:sz="0" w:val="nil"/>
        </w:pBdr>
        <w:ind w:left="420" w:firstLine="0"/>
        <w:jc w:val="left"/>
        <w:rPr>
          <w:rFonts w:ascii="MS PMincho" w:cs="MS PMincho" w:eastAsia="MS PMincho" w:hAnsi="MS PMincho"/>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978">
      <w:pPr>
        <w:widowControl w:val="1"/>
        <w:pBdr>
          <w:top w:space="0" w:sz="0" w:val="nil"/>
          <w:left w:space="0" w:sz="0" w:val="nil"/>
          <w:bottom w:space="0" w:sz="0" w:val="nil"/>
          <w:right w:space="0" w:sz="0" w:val="nil"/>
          <w:between w:space="0" w:sz="0" w:val="nil"/>
        </w:pBdr>
        <w:ind w:left="420" w:firstLine="0"/>
        <w:jc w:val="left"/>
        <w:rPr>
          <w:rFonts w:ascii="MS PMincho" w:cs="MS PMincho" w:eastAsia="MS PMincho" w:hAnsi="MS PMincho"/>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268604</wp:posOffset>
                </wp:positionH>
                <wp:positionV relativeFrom="paragraph">
                  <wp:posOffset>83185</wp:posOffset>
                </wp:positionV>
                <wp:extent cx="6223000" cy="6012815"/>
                <wp:effectExtent b="0" l="0" r="0" t="0"/>
                <wp:wrapNone/>
                <wp:docPr id="4" name=""/>
                <a:graphic>
                  <a:graphicData uri="http://schemas.microsoft.com/office/word/2010/wordprocessingGroup">
                    <wpg:wgp>
                      <wpg:cNvGrpSpPr/>
                      <wpg:grpSpPr>
                        <a:xfrm>
                          <a:off x="2234500" y="767225"/>
                          <a:ext cx="6223000" cy="6012815"/>
                          <a:chOff x="2234500" y="767225"/>
                          <a:chExt cx="6229375" cy="6019200"/>
                        </a:xfrm>
                      </wpg:grpSpPr>
                      <wpg:grpSp>
                        <wpg:cNvGrpSpPr/>
                        <wpg:grpSpPr>
                          <a:xfrm>
                            <a:off x="2234500" y="773593"/>
                            <a:ext cx="6223000" cy="6012815"/>
                            <a:chOff x="2234341" y="602143"/>
                            <a:chExt cx="6223318" cy="6012815"/>
                          </a:xfrm>
                        </wpg:grpSpPr>
                        <wps:wsp>
                          <wps:cNvSpPr/>
                          <wps:cNvPr id="4" name="Shape 4"/>
                          <wps:spPr>
                            <a:xfrm>
                              <a:off x="2234341" y="602143"/>
                              <a:ext cx="6223300" cy="6012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34341" y="602143"/>
                              <a:ext cx="6223318" cy="6012815"/>
                              <a:chOff x="0" y="-342900"/>
                              <a:chExt cx="6223318" cy="6012815"/>
                            </a:xfrm>
                          </wpg:grpSpPr>
                          <wps:wsp>
                            <wps:cNvSpPr/>
                            <wps:cNvPr id="13" name="Shape 13"/>
                            <wps:spPr>
                              <a:xfrm>
                                <a:off x="0" y="0"/>
                                <a:ext cx="6223300" cy="5669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4" name="Shape 14"/>
                              <pic:cNvPicPr preferRelativeResize="0"/>
                            </pic:nvPicPr>
                            <pic:blipFill rotWithShape="1">
                              <a:blip r:embed="rId42">
                                <a:alphaModFix/>
                              </a:blip>
                              <a:srcRect b="0" l="0" r="0" t="0"/>
                              <a:stretch/>
                            </pic:blipFill>
                            <pic:spPr>
                              <a:xfrm>
                                <a:off x="0" y="171450"/>
                                <a:ext cx="4401820" cy="5498465"/>
                              </a:xfrm>
                              <a:prstGeom prst="rect">
                                <a:avLst/>
                              </a:prstGeom>
                              <a:noFill/>
                              <a:ln>
                                <a:noFill/>
                              </a:ln>
                            </pic:spPr>
                          </pic:pic>
                          <wps:wsp>
                            <wps:cNvSpPr/>
                            <wps:cNvPr id="15" name="Shape 15"/>
                            <wps:spPr>
                              <a:xfrm>
                                <a:off x="1785938" y="-342900"/>
                                <a:ext cx="4437380" cy="1152525"/>
                              </a:xfrm>
                              <a:prstGeom prst="wedgeRectCallout">
                                <a:avLst>
                                  <a:gd fmla="val -32706" name="adj1"/>
                                  <a:gd fmla="val 70896" name="adj2"/>
                                </a:avLst>
                              </a:prstGeom>
                              <a:solidFill>
                                <a:schemeClr val="lt1"/>
                              </a:solid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游明朝" w:cs="游明朝" w:eastAsia="游明朝" w:hAnsi="游明朝"/>
                                      <w:b w:val="0"/>
                                      <w:i w:val="0"/>
                                      <w:smallCaps w:val="0"/>
                                      <w:strike w:val="0"/>
                                      <w:color w:val="000000"/>
                                      <w:sz w:val="21"/>
                                      <w:vertAlign w:val="baseline"/>
                                    </w:rPr>
                                    <w:t xml:space="preserve">長期的な視点から、この練習を行っていくことで、プレーヤーは具体的にいつまでに何ができるようになることが期待されるのか。「このコーチング実践によりプレーヤーは▲▲までに●●ができるようになることが期待される」のように記述。具体的な「できるようになる」ことになっているかどうかをチェック。</w:t>
                                  </w:r>
                                </w:p>
                              </w:txbxContent>
                            </wps:txbx>
                            <wps:bodyPr anchorCtr="0" anchor="ctr" bIns="45700" lIns="91425" spcFirstLastPara="1" rIns="91425" wrap="square" tIns="45700">
                              <a:noAutofit/>
                            </wps:bodyPr>
                          </wps:wsp>
                          <wps:wsp>
                            <wps:cNvSpPr/>
                            <wps:cNvPr id="16" name="Shape 16"/>
                            <wps:spPr>
                              <a:xfrm>
                                <a:off x="1566863" y="1592262"/>
                                <a:ext cx="4596130" cy="636588"/>
                              </a:xfrm>
                              <a:prstGeom prst="wedgeRectCallout">
                                <a:avLst>
                                  <a:gd fmla="val -41842" name="adj1"/>
                                  <a:gd fmla="val -65654" name="adj2"/>
                                </a:avLst>
                              </a:prstGeom>
                              <a:solidFill>
                                <a:schemeClr val="lt1"/>
                              </a:solid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MS PMincho" w:cs="MS PMincho" w:eastAsia="MS PMincho" w:hAnsi="MS PMincho"/>
                                      <w:b w:val="0"/>
                                      <w:i w:val="0"/>
                                      <w:smallCaps w:val="0"/>
                                      <w:strike w:val="0"/>
                                      <w:color w:val="000000"/>
                                      <w:sz w:val="21"/>
                                      <w:vertAlign w:val="baseline"/>
                                    </w:rPr>
                                    <w:t xml:space="preserve">このトレーニング1回が終わったときに、プレーヤーのパフォーマンスが具体的にどのようになっていることが期待されるのか。ここも「●●できるようになっていることが期待される」とアウトカムが確認できるようなものになっていることが必要。</w:t>
                                  </w:r>
                                </w:p>
                              </w:txbxContent>
                            </wps:txbx>
                            <wps:bodyPr anchorCtr="0" anchor="ctr" bIns="45700" lIns="91425" spcFirstLastPara="1" rIns="91425" wrap="square" tIns="45700">
                              <a:noAutofit/>
                            </wps:bodyPr>
                          </wps:wsp>
                          <wps:wsp>
                            <wps:cNvSpPr/>
                            <wps:cNvPr id="17" name="Shape 17"/>
                            <wps:spPr>
                              <a:xfrm>
                                <a:off x="28575" y="2457450"/>
                                <a:ext cx="2167890" cy="666115"/>
                              </a:xfrm>
                              <a:prstGeom prst="wedgeRectCallout">
                                <a:avLst>
                                  <a:gd fmla="val -2676" name="adj1"/>
                                  <a:gd fmla="val 73409" name="adj2"/>
                                </a:avLst>
                              </a:prstGeom>
                              <a:solidFill>
                                <a:schemeClr val="lt1"/>
                              </a:solid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MS PMincho" w:cs="MS PMincho" w:eastAsia="MS PMincho" w:hAnsi="MS PMincho"/>
                                      <w:b w:val="0"/>
                                      <w:i w:val="0"/>
                                      <w:smallCaps w:val="0"/>
                                      <w:strike w:val="0"/>
                                      <w:color w:val="000000"/>
                                      <w:sz w:val="21"/>
                                      <w:vertAlign w:val="baseline"/>
                                    </w:rPr>
                                    <w:t xml:space="preserve">トレーニングの内容を文字やイラストを使って、分かりやすく表現する。</w:t>
                                  </w:r>
                                </w:p>
                              </w:txbxContent>
                            </wps:txbx>
                            <wps:bodyPr anchorCtr="0" anchor="ctr" bIns="45700" lIns="91425" spcFirstLastPara="1" rIns="91425" wrap="square" tIns="45700">
                              <a:noAutofit/>
                            </wps:bodyPr>
                          </wps:wsp>
                          <wps:wsp>
                            <wps:cNvSpPr/>
                            <wps:cNvPr id="18" name="Shape 18"/>
                            <wps:spPr>
                              <a:xfrm>
                                <a:off x="3924300" y="3259137"/>
                                <a:ext cx="2038985" cy="1283793"/>
                              </a:xfrm>
                              <a:prstGeom prst="wedgeRectCallout">
                                <a:avLst>
                                  <a:gd fmla="val -56175" name="adj1"/>
                                  <a:gd fmla="val -59596" name="adj2"/>
                                </a:avLst>
                              </a:prstGeom>
                              <a:solidFill>
                                <a:schemeClr val="lt1"/>
                              </a:solid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MS PMincho" w:cs="MS PMincho" w:eastAsia="MS PMincho" w:hAnsi="MS PMincho"/>
                                      <w:b w:val="0"/>
                                      <w:i w:val="0"/>
                                      <w:smallCaps w:val="0"/>
                                      <w:strike w:val="0"/>
                                      <w:color w:val="000000"/>
                                      <w:sz w:val="21"/>
                                      <w:vertAlign w:val="baseline"/>
                                    </w:rPr>
                                    <w:t xml:space="preserve">コーチングを行う際に観察すべきキーポイント、どのようなアドバイスが必要と考えられるのか、どのような問いかけが考えられるのか、どのようなタイミングでフィードバックを提供するのかなどを予めまとめておく。</w:t>
                                  </w:r>
                                </w:p>
                              </w:txbxContent>
                            </wps:txbx>
                            <wps:bodyPr anchorCtr="0" anchor="ctr" bIns="45700" lIns="91425" spcFirstLastPara="1" rIns="91425" wrap="square" tIns="45700">
                              <a:noAutofit/>
                            </wps:bodyPr>
                          </wps:wsp>
                          <wps:wsp>
                            <wps:cNvSpPr/>
                            <wps:cNvPr id="19" name="Shape 19"/>
                            <wps:spPr>
                              <a:xfrm>
                                <a:off x="381000" y="3962400"/>
                                <a:ext cx="3383915" cy="944673"/>
                              </a:xfrm>
                              <a:prstGeom prst="wedgeRectCallout">
                                <a:avLst>
                                  <a:gd fmla="val -20833" name="adj1"/>
                                  <a:gd fmla="val 62500" name="adj2"/>
                                </a:avLst>
                              </a:prstGeom>
                              <a:solidFill>
                                <a:schemeClr val="lt1"/>
                              </a:solid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MS PMincho" w:cs="MS PMincho" w:eastAsia="MS PMincho" w:hAnsi="MS PMincho"/>
                                      <w:b w:val="0"/>
                                      <w:i w:val="0"/>
                                      <w:smallCaps w:val="0"/>
                                      <w:strike w:val="0"/>
                                      <w:color w:val="000000"/>
                                      <w:sz w:val="21"/>
                                      <w:vertAlign w:val="baseline"/>
                                    </w:rPr>
                                    <w:t xml:space="preserve">その場の状況に合わせて、練習内容を柔軟に修正していくことで、より効果的な練習の実施ができる。どのような場合にどのような修正を行うとよいのか、予め想定しておく。例えば、難易度が思ったよりも低すぎた（簡単だった）場合にはどのような修正を即座に施すべきなのかなど。</w:t>
                                  </w:r>
                                </w:p>
                              </w:txbxContent>
                            </wps:txbx>
                            <wps:bodyPr anchorCtr="0" anchor="ctr" bIns="45700" lIns="91425" spcFirstLastPara="1" rIns="91425" wrap="square" tIns="45700">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268604</wp:posOffset>
                </wp:positionH>
                <wp:positionV relativeFrom="paragraph">
                  <wp:posOffset>83185</wp:posOffset>
                </wp:positionV>
                <wp:extent cx="6223000" cy="6012815"/>
                <wp:effectExtent b="0" l="0" r="0" t="0"/>
                <wp:wrapNone/>
                <wp:docPr id="4" name="image25.png"/>
                <a:graphic>
                  <a:graphicData uri="http://schemas.openxmlformats.org/drawingml/2006/picture">
                    <pic:pic>
                      <pic:nvPicPr>
                        <pic:cNvPr id="0" name="image25.png"/>
                        <pic:cNvPicPr preferRelativeResize="0"/>
                      </pic:nvPicPr>
                      <pic:blipFill>
                        <a:blip r:embed="rId16"/>
                        <a:srcRect/>
                        <a:stretch>
                          <a:fillRect/>
                        </a:stretch>
                      </pic:blipFill>
                      <pic:spPr>
                        <a:xfrm>
                          <a:off x="0" y="0"/>
                          <a:ext cx="6223000" cy="6012815"/>
                        </a:xfrm>
                        <a:prstGeom prst="rect"/>
                        <a:ln/>
                      </pic:spPr>
                    </pic:pic>
                  </a:graphicData>
                </a:graphic>
              </wp:anchor>
            </w:drawing>
          </mc:Fallback>
        </mc:AlternateContent>
      </w:r>
    </w:p>
    <w:p w:rsidR="00000000" w:rsidDel="00000000" w:rsidP="00000000" w:rsidRDefault="00000000" w:rsidRPr="00000000" w14:paraId="00000979">
      <w:pPr>
        <w:widowControl w:val="1"/>
        <w:pBdr>
          <w:top w:space="0" w:sz="0" w:val="nil"/>
          <w:left w:space="0" w:sz="0" w:val="nil"/>
          <w:bottom w:space="0" w:sz="0" w:val="nil"/>
          <w:right w:space="0" w:sz="0" w:val="nil"/>
          <w:between w:space="0" w:sz="0" w:val="nil"/>
        </w:pBdr>
        <w:ind w:left="420" w:firstLine="0"/>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97A">
      <w:pPr>
        <w:widowControl w:val="1"/>
        <w:pBdr>
          <w:top w:space="0" w:sz="0" w:val="nil"/>
          <w:left w:space="0" w:sz="0" w:val="nil"/>
          <w:bottom w:space="0" w:sz="0" w:val="nil"/>
          <w:right w:space="0" w:sz="0" w:val="nil"/>
          <w:between w:space="0" w:sz="0" w:val="nil"/>
        </w:pBdr>
        <w:ind w:left="420" w:firstLine="0"/>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97B">
      <w:pPr>
        <w:widowControl w:val="1"/>
        <w:pBdr>
          <w:top w:space="0" w:sz="0" w:val="nil"/>
          <w:left w:space="0" w:sz="0" w:val="nil"/>
          <w:bottom w:space="0" w:sz="0" w:val="nil"/>
          <w:right w:space="0" w:sz="0" w:val="nil"/>
          <w:between w:space="0" w:sz="0" w:val="nil"/>
        </w:pBdr>
        <w:ind w:left="420" w:firstLine="0"/>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97C">
      <w:pPr>
        <w:widowControl w:val="1"/>
        <w:pBdr>
          <w:top w:space="0" w:sz="0" w:val="nil"/>
          <w:left w:space="0" w:sz="0" w:val="nil"/>
          <w:bottom w:space="0" w:sz="0" w:val="nil"/>
          <w:right w:space="0" w:sz="0" w:val="nil"/>
          <w:between w:space="0" w:sz="0" w:val="nil"/>
        </w:pBdr>
        <w:ind w:left="420" w:firstLine="0"/>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97D">
      <w:pPr>
        <w:rPr/>
      </w:pPr>
      <w:r w:rsidDel="00000000" w:rsidR="00000000" w:rsidRPr="00000000">
        <w:rPr>
          <w:rtl w:val="0"/>
        </w:rPr>
      </w:r>
    </w:p>
    <w:p w:rsidR="00000000" w:rsidDel="00000000" w:rsidP="00000000" w:rsidRDefault="00000000" w:rsidRPr="00000000" w14:paraId="0000097E">
      <w:pPr>
        <w:rPr/>
      </w:pPr>
      <w:r w:rsidDel="00000000" w:rsidR="00000000" w:rsidRPr="00000000">
        <w:rPr>
          <w:rtl w:val="0"/>
        </w:rPr>
      </w:r>
    </w:p>
    <w:p w:rsidR="00000000" w:rsidDel="00000000" w:rsidP="00000000" w:rsidRDefault="00000000" w:rsidRPr="00000000" w14:paraId="0000097F">
      <w:pPr>
        <w:rPr/>
      </w:pPr>
      <w:r w:rsidDel="00000000" w:rsidR="00000000" w:rsidRPr="00000000">
        <w:rPr>
          <w:rtl w:val="0"/>
        </w:rPr>
      </w:r>
    </w:p>
    <w:p w:rsidR="00000000" w:rsidDel="00000000" w:rsidP="00000000" w:rsidRDefault="00000000" w:rsidRPr="00000000" w14:paraId="00000980">
      <w:pPr>
        <w:rPr/>
      </w:pPr>
      <w:r w:rsidDel="00000000" w:rsidR="00000000" w:rsidRPr="00000000">
        <w:rPr>
          <w:rtl w:val="0"/>
        </w:rPr>
      </w:r>
    </w:p>
    <w:p w:rsidR="00000000" w:rsidDel="00000000" w:rsidP="00000000" w:rsidRDefault="00000000" w:rsidRPr="00000000" w14:paraId="00000981">
      <w:pPr>
        <w:rPr/>
      </w:pPr>
      <w:r w:rsidDel="00000000" w:rsidR="00000000" w:rsidRPr="00000000">
        <w:rPr>
          <w:rtl w:val="0"/>
        </w:rPr>
      </w:r>
    </w:p>
    <w:p w:rsidR="00000000" w:rsidDel="00000000" w:rsidP="00000000" w:rsidRDefault="00000000" w:rsidRPr="00000000" w14:paraId="00000982">
      <w:pPr>
        <w:rPr/>
      </w:pPr>
      <w:r w:rsidDel="00000000" w:rsidR="00000000" w:rsidRPr="00000000">
        <w:rPr>
          <w:rtl w:val="0"/>
        </w:rPr>
      </w:r>
    </w:p>
    <w:p w:rsidR="00000000" w:rsidDel="00000000" w:rsidP="00000000" w:rsidRDefault="00000000" w:rsidRPr="00000000" w14:paraId="00000983">
      <w:pPr>
        <w:rPr/>
      </w:pPr>
      <w:r w:rsidDel="00000000" w:rsidR="00000000" w:rsidRPr="00000000">
        <w:rPr>
          <w:rtl w:val="0"/>
        </w:rPr>
      </w:r>
    </w:p>
    <w:p w:rsidR="00000000" w:rsidDel="00000000" w:rsidP="00000000" w:rsidRDefault="00000000" w:rsidRPr="00000000" w14:paraId="00000984">
      <w:pPr>
        <w:rPr/>
      </w:pPr>
      <w:r w:rsidDel="00000000" w:rsidR="00000000" w:rsidRPr="00000000">
        <w:rPr>
          <w:rtl w:val="0"/>
        </w:rPr>
      </w:r>
    </w:p>
    <w:p w:rsidR="00000000" w:rsidDel="00000000" w:rsidP="00000000" w:rsidRDefault="00000000" w:rsidRPr="00000000" w14:paraId="00000985">
      <w:pPr>
        <w:rPr/>
      </w:pPr>
      <w:r w:rsidDel="00000000" w:rsidR="00000000" w:rsidRPr="00000000">
        <w:rPr>
          <w:rtl w:val="0"/>
        </w:rPr>
      </w:r>
    </w:p>
    <w:p w:rsidR="00000000" w:rsidDel="00000000" w:rsidP="00000000" w:rsidRDefault="00000000" w:rsidRPr="00000000" w14:paraId="00000986">
      <w:pPr>
        <w:rPr/>
      </w:pPr>
      <w:r w:rsidDel="00000000" w:rsidR="00000000" w:rsidRPr="00000000">
        <w:rPr>
          <w:rtl w:val="0"/>
        </w:rPr>
      </w:r>
    </w:p>
    <w:p w:rsidR="00000000" w:rsidDel="00000000" w:rsidP="00000000" w:rsidRDefault="00000000" w:rsidRPr="00000000" w14:paraId="00000987">
      <w:pPr>
        <w:rPr/>
      </w:pPr>
      <w:r w:rsidDel="00000000" w:rsidR="00000000" w:rsidRPr="00000000">
        <w:rPr>
          <w:rtl w:val="0"/>
        </w:rPr>
      </w:r>
    </w:p>
    <w:p w:rsidR="00000000" w:rsidDel="00000000" w:rsidP="00000000" w:rsidRDefault="00000000" w:rsidRPr="00000000" w14:paraId="00000988">
      <w:pPr>
        <w:rPr/>
      </w:pPr>
      <w:r w:rsidDel="00000000" w:rsidR="00000000" w:rsidRPr="00000000">
        <w:rPr>
          <w:rtl w:val="0"/>
        </w:rPr>
      </w:r>
    </w:p>
    <w:p w:rsidR="00000000" w:rsidDel="00000000" w:rsidP="00000000" w:rsidRDefault="00000000" w:rsidRPr="00000000" w14:paraId="00000989">
      <w:pPr>
        <w:rPr/>
      </w:pPr>
      <w:r w:rsidDel="00000000" w:rsidR="00000000" w:rsidRPr="00000000">
        <w:rPr>
          <w:rtl w:val="0"/>
        </w:rPr>
      </w:r>
    </w:p>
    <w:p w:rsidR="00000000" w:rsidDel="00000000" w:rsidP="00000000" w:rsidRDefault="00000000" w:rsidRPr="00000000" w14:paraId="0000098A">
      <w:pPr>
        <w:rPr/>
      </w:pPr>
      <w:r w:rsidDel="00000000" w:rsidR="00000000" w:rsidRPr="00000000">
        <w:rPr>
          <w:rtl w:val="0"/>
        </w:rPr>
      </w:r>
    </w:p>
    <w:p w:rsidR="00000000" w:rsidDel="00000000" w:rsidP="00000000" w:rsidRDefault="00000000" w:rsidRPr="00000000" w14:paraId="0000098B">
      <w:pPr>
        <w:rPr/>
      </w:pPr>
      <w:r w:rsidDel="00000000" w:rsidR="00000000" w:rsidRPr="00000000">
        <w:rPr>
          <w:rtl w:val="0"/>
        </w:rPr>
      </w:r>
    </w:p>
    <w:p w:rsidR="00000000" w:rsidDel="00000000" w:rsidP="00000000" w:rsidRDefault="00000000" w:rsidRPr="00000000" w14:paraId="0000098C">
      <w:pPr>
        <w:rPr/>
      </w:pPr>
      <w:r w:rsidDel="00000000" w:rsidR="00000000" w:rsidRPr="00000000">
        <w:rPr>
          <w:rtl w:val="0"/>
        </w:rPr>
      </w:r>
    </w:p>
    <w:p w:rsidR="00000000" w:rsidDel="00000000" w:rsidP="00000000" w:rsidRDefault="00000000" w:rsidRPr="00000000" w14:paraId="0000098D">
      <w:pPr>
        <w:rPr/>
      </w:pPr>
      <w:r w:rsidDel="00000000" w:rsidR="00000000" w:rsidRPr="00000000">
        <w:rPr>
          <w:rtl w:val="0"/>
        </w:rPr>
      </w:r>
    </w:p>
    <w:p w:rsidR="00000000" w:rsidDel="00000000" w:rsidP="00000000" w:rsidRDefault="00000000" w:rsidRPr="00000000" w14:paraId="0000098E">
      <w:pPr>
        <w:rPr/>
      </w:pPr>
      <w:r w:rsidDel="00000000" w:rsidR="00000000" w:rsidRPr="00000000">
        <w:rPr>
          <w:rtl w:val="0"/>
        </w:rPr>
      </w:r>
    </w:p>
    <w:p w:rsidR="00000000" w:rsidDel="00000000" w:rsidP="00000000" w:rsidRDefault="00000000" w:rsidRPr="00000000" w14:paraId="0000098F">
      <w:pPr>
        <w:rPr/>
      </w:pPr>
      <w:r w:rsidDel="00000000" w:rsidR="00000000" w:rsidRPr="00000000">
        <w:rPr>
          <w:rtl w:val="0"/>
        </w:rPr>
      </w:r>
    </w:p>
    <w:p w:rsidR="00000000" w:rsidDel="00000000" w:rsidP="00000000" w:rsidRDefault="00000000" w:rsidRPr="00000000" w14:paraId="00000990">
      <w:pPr>
        <w:rPr/>
      </w:pPr>
      <w:r w:rsidDel="00000000" w:rsidR="00000000" w:rsidRPr="00000000">
        <w:rPr>
          <w:rtl w:val="0"/>
        </w:rPr>
      </w:r>
    </w:p>
    <w:p w:rsidR="00000000" w:rsidDel="00000000" w:rsidP="00000000" w:rsidRDefault="00000000" w:rsidRPr="00000000" w14:paraId="00000991">
      <w:pPr>
        <w:rPr/>
      </w:pPr>
      <w:r w:rsidDel="00000000" w:rsidR="00000000" w:rsidRPr="00000000">
        <w:rPr>
          <w:rtl w:val="0"/>
        </w:rPr>
      </w:r>
    </w:p>
    <w:p w:rsidR="00000000" w:rsidDel="00000000" w:rsidP="00000000" w:rsidRDefault="00000000" w:rsidRPr="00000000" w14:paraId="00000992">
      <w:pPr>
        <w:rPr/>
      </w:pPr>
      <w:r w:rsidDel="00000000" w:rsidR="00000000" w:rsidRPr="00000000">
        <w:rPr>
          <w:rtl w:val="0"/>
        </w:rPr>
      </w:r>
    </w:p>
    <w:p w:rsidR="00000000" w:rsidDel="00000000" w:rsidP="00000000" w:rsidRDefault="00000000" w:rsidRPr="00000000" w14:paraId="00000993">
      <w:pPr>
        <w:rPr/>
      </w:pPr>
      <w:r w:rsidDel="00000000" w:rsidR="00000000" w:rsidRPr="00000000">
        <w:rPr>
          <w:rtl w:val="0"/>
        </w:rPr>
      </w:r>
    </w:p>
    <w:p w:rsidR="00000000" w:rsidDel="00000000" w:rsidP="00000000" w:rsidRDefault="00000000" w:rsidRPr="00000000" w14:paraId="00000994">
      <w:pPr>
        <w:rPr/>
      </w:pPr>
      <w:r w:rsidDel="00000000" w:rsidR="00000000" w:rsidRPr="00000000">
        <w:rPr>
          <w:rtl w:val="0"/>
        </w:rPr>
      </w:r>
    </w:p>
    <w:p w:rsidR="00000000" w:rsidDel="00000000" w:rsidP="00000000" w:rsidRDefault="00000000" w:rsidRPr="00000000" w14:paraId="00000995">
      <w:pPr>
        <w:rPr/>
      </w:pPr>
      <w:r w:rsidDel="00000000" w:rsidR="00000000" w:rsidRPr="00000000">
        <w:rPr>
          <w:rtl w:val="0"/>
        </w:rPr>
      </w:r>
    </w:p>
    <w:p w:rsidR="00000000" w:rsidDel="00000000" w:rsidP="00000000" w:rsidRDefault="00000000" w:rsidRPr="00000000" w14:paraId="00000996">
      <w:pPr>
        <w:rPr/>
      </w:pPr>
      <w:r w:rsidDel="00000000" w:rsidR="00000000" w:rsidRPr="00000000">
        <w:br w:type="page"/>
      </w:r>
      <w:r w:rsidDel="00000000" w:rsidR="00000000" w:rsidRPr="00000000">
        <w:rPr>
          <w:rtl w:val="0"/>
        </w:rPr>
      </w:r>
    </w:p>
    <w:p w:rsidR="00000000" w:rsidDel="00000000" w:rsidP="00000000" w:rsidRDefault="00000000" w:rsidRPr="00000000" w14:paraId="00000997">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rPr>
          <w:rtl w:val="0"/>
        </w:rPr>
      </w:r>
    </w:p>
    <w:tbl>
      <w:tblPr>
        <w:tblStyle w:val="Table87"/>
        <w:tblpPr w:leftFromText="142" w:rightFromText="142" w:topFromText="0" w:bottomFromText="0" w:vertAnchor="page" w:horzAnchor="margin" w:tblpX="0" w:tblpY="1489"/>
        <w:tblW w:w="971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18"/>
        <w:tblGridChange w:id="0">
          <w:tblGrid>
            <w:gridCol w:w="9718"/>
          </w:tblGrid>
        </w:tblGridChange>
      </w:tblGrid>
      <w:tr>
        <w:trPr>
          <w:cantSplit w:val="0"/>
          <w:trHeight w:val="672" w:hRule="atLeast"/>
          <w:tblHeader w:val="0"/>
        </w:trPr>
        <w:tc>
          <w:tcPr>
            <w:tcBorders>
              <w:top w:color="000000" w:space="0" w:sz="0" w:val="nil"/>
              <w:left w:color="000000" w:space="0" w:sz="0" w:val="nil"/>
              <w:bottom w:color="000000" w:space="0" w:sz="0" w:val="nil"/>
              <w:right w:color="000000" w:space="0" w:sz="0" w:val="nil"/>
            </w:tcBorders>
            <w:shd w:fill="febd17" w:val="clear"/>
            <w:vAlign w:val="center"/>
          </w:tcPr>
          <w:p w:rsidR="00000000" w:rsidDel="00000000" w:rsidP="00000000" w:rsidRDefault="00000000" w:rsidRPr="00000000" w14:paraId="00000998">
            <w:pPr>
              <w:pStyle w:val="Heading2"/>
              <w:rPr/>
            </w:pPr>
            <w:bookmarkStart w:colFirst="0" w:colLast="0" w:name="_heading=h.sfjoh779hf0r" w:id="36"/>
            <w:bookmarkEnd w:id="36"/>
            <w:r w:rsidDel="00000000" w:rsidR="00000000" w:rsidRPr="00000000">
              <w:rPr>
                <w:rtl w:val="0"/>
              </w:rPr>
              <w:t xml:space="preserve">コンディションを整えよう</w:t>
            </w:r>
          </w:p>
        </w:tc>
      </w:tr>
    </w:tbl>
    <w:p w:rsidR="00000000" w:rsidDel="00000000" w:rsidP="00000000" w:rsidRDefault="00000000" w:rsidRPr="00000000" w14:paraId="000009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88"/>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shd w:fill="d9d9d9" w:val="clear"/>
          </w:tcPr>
          <w:p w:rsidR="00000000" w:rsidDel="00000000" w:rsidP="00000000" w:rsidRDefault="00000000" w:rsidRPr="00000000" w14:paraId="0000099A">
            <w:pP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到達目標</w:t>
            </w:r>
          </w:p>
          <w:p w:rsidR="00000000" w:rsidDel="00000000" w:rsidP="00000000" w:rsidRDefault="00000000" w:rsidRPr="00000000" w14:paraId="0000099B">
            <w:pPr>
              <w:widowControl w:val="1"/>
              <w:numPr>
                <w:ilvl w:val="0"/>
                <w:numId w:val="1"/>
              </w:numPr>
              <w:pBdr>
                <w:top w:space="0" w:sz="0" w:val="nil"/>
                <w:left w:space="0" w:sz="0" w:val="nil"/>
                <w:bottom w:space="0" w:sz="0" w:val="nil"/>
                <w:right w:space="0" w:sz="0" w:val="nil"/>
                <w:between w:space="0" w:sz="0" w:val="nil"/>
              </w:pBdr>
              <w:ind w:left="420" w:hanging="420"/>
              <w:jc w:val="left"/>
              <w:rPr>
                <w:rFonts w:ascii="MS PGothic" w:cs="MS PGothic" w:eastAsia="MS PGothic" w:hAnsi="MS PGothic"/>
                <w:sz w:val="22"/>
                <w:szCs w:val="22"/>
              </w:rPr>
            </w:pPr>
            <w:r w:rsidDel="00000000" w:rsidR="00000000" w:rsidRPr="00000000">
              <w:rPr>
                <w:rFonts w:ascii="MS PGothic" w:cs="MS PGothic" w:eastAsia="MS PGothic" w:hAnsi="MS PGothic"/>
                <w:sz w:val="22"/>
                <w:szCs w:val="22"/>
                <w:rtl w:val="0"/>
              </w:rPr>
              <w:t xml:space="preserve">日常的にコンディションを整えていくためにコーチが意識すべきポイントが明確になっている</w:t>
            </w:r>
          </w:p>
        </w:tc>
      </w:tr>
      <w:tr>
        <w:trPr>
          <w:cantSplit w:val="0"/>
          <w:tblHeader w:val="0"/>
        </w:trPr>
        <w:tc>
          <w:tcPr>
            <w:shd w:fill="d9d9d9" w:val="clear"/>
          </w:tcPr>
          <w:p w:rsidR="00000000" w:rsidDel="00000000" w:rsidP="00000000" w:rsidRDefault="00000000" w:rsidRPr="00000000" w14:paraId="0000099C">
            <w:pPr>
              <w:pBdr>
                <w:top w:space="0" w:sz="0" w:val="nil"/>
                <w:left w:space="0" w:sz="0" w:val="nil"/>
                <w:bottom w:space="0" w:sz="0" w:val="nil"/>
                <w:right w:space="0" w:sz="0" w:val="nil"/>
                <w:between w:space="0" w:sz="0" w:val="nil"/>
              </w:pBd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この内容に関連するセルフチェックリスト項目</w:t>
            </w:r>
          </w:p>
          <w:p w:rsidR="00000000" w:rsidDel="00000000" w:rsidP="00000000" w:rsidRDefault="00000000" w:rsidRPr="00000000" w14:paraId="0000099D">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身体的な安全・安心を確保するための取り組みができている</w:t>
            </w:r>
          </w:p>
          <w:p w:rsidR="00000000" w:rsidDel="00000000" w:rsidP="00000000" w:rsidRDefault="00000000" w:rsidRPr="00000000" w14:paraId="0000099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運動・栄養・休養のバランスがとれるよう常に意識し、実践している</w:t>
            </w:r>
            <w:r w:rsidDel="00000000" w:rsidR="00000000" w:rsidRPr="00000000">
              <w:rPr>
                <w:rtl w:val="0"/>
              </w:rPr>
            </w:r>
          </w:p>
        </w:tc>
      </w:tr>
    </w:tbl>
    <w:p w:rsidR="00000000" w:rsidDel="00000000" w:rsidP="00000000" w:rsidRDefault="00000000" w:rsidRPr="00000000" w14:paraId="0000099F">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9A0">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9A1">
      <w:pP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　世界選手権のような大会でも、地域でおこなわれる草野球などのような大会でも、ベストなパフォーマンスを発揮するためには、プレーヤーのコンディションを良い状態に保つことが必要です。また、スポーツは心身に負荷をかけるものであるため、コンディションを整えておくことが体調の悪化防止や怪我予防の観点からも重要です。</w:t>
      </w:r>
    </w:p>
    <w:p w:rsidR="00000000" w:rsidDel="00000000" w:rsidP="00000000" w:rsidRDefault="00000000" w:rsidRPr="00000000" w14:paraId="000009A2">
      <w:pPr>
        <w:rPr/>
      </w:pPr>
      <w:r w:rsidDel="00000000" w:rsidR="00000000" w:rsidRPr="00000000">
        <w:rPr>
          <w:rFonts w:ascii="MS PMincho" w:cs="MS PMincho" w:eastAsia="MS PMincho" w:hAnsi="MS PMincho"/>
          <w:color w:val="000000"/>
          <w:rtl w:val="0"/>
        </w:rPr>
        <w:t xml:space="preserve">　ここでは、プレーヤーのベストなコンディションを引き出すためのコンディショニング方法について考えていきましょう。</w:t>
      </w:r>
      <w:r w:rsidDel="00000000" w:rsidR="00000000" w:rsidRPr="00000000">
        <w:rPr>
          <w:rtl w:val="0"/>
        </w:rPr>
      </w:r>
    </w:p>
    <w:p w:rsidR="00000000" w:rsidDel="00000000" w:rsidP="00000000" w:rsidRDefault="00000000" w:rsidRPr="00000000" w14:paraId="000009A3">
      <w:pPr>
        <w:rPr>
          <w:rFonts w:ascii="MS PMincho" w:cs="MS PMincho" w:eastAsia="MS PMincho" w:hAnsi="MS PMincho"/>
        </w:rPr>
      </w:pPr>
      <w:r w:rsidDel="00000000" w:rsidR="00000000" w:rsidRPr="00000000">
        <w:rPr>
          <w:rtl w:val="0"/>
        </w:rPr>
      </w:r>
    </w:p>
    <w:p w:rsidR="00000000" w:rsidDel="00000000" w:rsidP="00000000" w:rsidRDefault="00000000" w:rsidRPr="00000000" w14:paraId="000009A4">
      <w:pPr>
        <w:widowControl w:val="1"/>
        <w:numPr>
          <w:ilvl w:val="0"/>
          <w:numId w:val="23"/>
        </w:numPr>
        <w:pBdr>
          <w:top w:space="0" w:sz="0" w:val="nil"/>
          <w:left w:space="0" w:sz="0" w:val="nil"/>
          <w:bottom w:space="0" w:sz="0" w:val="nil"/>
          <w:right w:space="0" w:sz="0" w:val="nil"/>
          <w:between w:space="0" w:sz="0" w:val="nil"/>
        </w:pBdr>
        <w:ind w:left="420" w:hanging="420"/>
        <w:jc w:val="left"/>
        <w:rPr>
          <w:color w:val="000000"/>
        </w:rPr>
      </w:pPr>
      <w:r w:rsidDel="00000000" w:rsidR="00000000" w:rsidRPr="00000000">
        <w:rPr>
          <w:rFonts w:ascii="MS PMincho" w:cs="MS PMincho" w:eastAsia="MS PMincho" w:hAnsi="MS PMincho"/>
          <w:color w:val="000000"/>
          <w:rtl w:val="0"/>
        </w:rPr>
        <w:t xml:space="preserve">効果的なコーチングを実践するためにはスポーツ医学やスポーツ科学の活用が欠かせません。また、コーチは自分が実践しているコーチングの理論的根拠を説明できるようにしておく必要があります。下表にはすでにコンディショニングを考える観点として、いくつかのテーマが設定されています。それぞれのテーマ別のコンディションを整えるための注意点や具体的方法を考えてみましょう。リファレンスブック第Ⅱ章には、さまざまなスポーツ医・科学領域の知識が紹介されていますので、参考にしてみてください。すでに記載されたテーマ以外にあなたが日常的に行っているコンディショニングの方法があれば空欄に記載しておきましょう。</w:t>
      </w:r>
      <w:r w:rsidDel="00000000" w:rsidR="00000000" w:rsidRPr="00000000">
        <w:rPr>
          <w:rtl w:val="0"/>
        </w:rPr>
      </w:r>
    </w:p>
    <w:p w:rsidR="00000000" w:rsidDel="00000000" w:rsidP="00000000" w:rsidRDefault="00000000" w:rsidRPr="00000000" w14:paraId="000009A5">
      <w:pPr>
        <w:rPr/>
      </w:pPr>
      <w:r w:rsidDel="00000000" w:rsidR="00000000" w:rsidRPr="00000000">
        <w:rPr/>
        <w:drawing>
          <wp:inline distB="0" distT="0" distL="0" distR="0">
            <wp:extent cx="292100" cy="272627"/>
            <wp:effectExtent b="0" l="0" r="0" t="0"/>
            <wp:docPr descr="アイコン&#10;&#10;中程度の精度で自動的に生成された説明" id="36"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89"/>
        <w:tblW w:w="9248.0" w:type="dxa"/>
        <w:jc w:val="left"/>
        <w:tblInd w:w="420.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925"/>
        <w:gridCol w:w="6323"/>
        <w:tblGridChange w:id="0">
          <w:tblGrid>
            <w:gridCol w:w="2925"/>
            <w:gridCol w:w="6323"/>
          </w:tblGrid>
        </w:tblGridChange>
      </w:tblGrid>
      <w:tr>
        <w:trPr>
          <w:cantSplit w:val="0"/>
          <w:tblHeader w:val="1"/>
        </w:trPr>
        <w:tc>
          <w:tcPr/>
          <w:p w:rsidR="00000000" w:rsidDel="00000000" w:rsidP="00000000" w:rsidRDefault="00000000" w:rsidRPr="00000000" w14:paraId="000009A6">
            <w:pPr>
              <w:widowControl w:val="1"/>
              <w:pBdr>
                <w:top w:space="0" w:sz="0" w:val="nil"/>
                <w:left w:space="0" w:sz="0" w:val="nil"/>
                <w:bottom w:space="0" w:sz="0" w:val="nil"/>
                <w:right w:space="0" w:sz="0" w:val="nil"/>
                <w:between w:space="0" w:sz="0" w:val="nil"/>
              </w:pBdr>
              <w:jc w:val="center"/>
              <w:rPr>
                <w:rFonts w:ascii="ヒラギノ角ゴ Pro W3" w:cs="ヒラギノ角ゴ Pro W3" w:eastAsia="ヒラギノ角ゴ Pro W3" w:hAnsi="ヒラギノ角ゴ Pro W3"/>
                <w:color w:val="000000"/>
              </w:rPr>
            </w:pPr>
            <w:r w:rsidDel="00000000" w:rsidR="00000000" w:rsidRPr="00000000">
              <w:rPr>
                <w:rFonts w:ascii="ヒラギノ角ゴ Pro W3" w:cs="ヒラギノ角ゴ Pro W3" w:eastAsia="ヒラギノ角ゴ Pro W3" w:hAnsi="ヒラギノ角ゴ Pro W3"/>
                <w:color w:val="000000"/>
                <w:rtl w:val="0"/>
              </w:rPr>
              <w:t xml:space="preserve">テーマ</w:t>
            </w:r>
          </w:p>
        </w:tc>
        <w:tc>
          <w:tcPr/>
          <w:p w:rsidR="00000000" w:rsidDel="00000000" w:rsidP="00000000" w:rsidRDefault="00000000" w:rsidRPr="00000000" w14:paraId="000009A7">
            <w:pPr>
              <w:widowControl w:val="1"/>
              <w:pBdr>
                <w:top w:space="0" w:sz="0" w:val="nil"/>
                <w:left w:space="0" w:sz="0" w:val="nil"/>
                <w:bottom w:space="0" w:sz="0" w:val="nil"/>
                <w:right w:space="0" w:sz="0" w:val="nil"/>
                <w:between w:space="0" w:sz="0" w:val="nil"/>
              </w:pBdr>
              <w:jc w:val="center"/>
              <w:rPr>
                <w:rFonts w:ascii="ヒラギノ角ゴ Pro W3" w:cs="ヒラギノ角ゴ Pro W3" w:eastAsia="ヒラギノ角ゴ Pro W3" w:hAnsi="ヒラギノ角ゴ Pro W3"/>
                <w:color w:val="000000"/>
              </w:rPr>
            </w:pPr>
            <w:r w:rsidDel="00000000" w:rsidR="00000000" w:rsidRPr="00000000">
              <w:rPr>
                <w:rFonts w:ascii="ヒラギノ角ゴ Pro W3" w:cs="ヒラギノ角ゴ Pro W3" w:eastAsia="ヒラギノ角ゴ Pro W3" w:hAnsi="ヒラギノ角ゴ Pro W3"/>
                <w:color w:val="000000"/>
                <w:rtl w:val="0"/>
              </w:rPr>
              <w:t xml:space="preserve">コンディショニングの注意点や具体的方法</w:t>
            </w:r>
          </w:p>
        </w:tc>
      </w:tr>
      <w:tr>
        <w:trPr>
          <w:cantSplit w:val="0"/>
          <w:trHeight w:val="2281" w:hRule="atLeast"/>
          <w:tblHeader w:val="0"/>
        </w:trPr>
        <w:tc>
          <w:tcPr>
            <w:vAlign w:val="center"/>
          </w:tcPr>
          <w:p w:rsidR="00000000" w:rsidDel="00000000" w:rsidP="00000000" w:rsidRDefault="00000000" w:rsidRPr="00000000" w14:paraId="000009A8">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運動と休養のバランス</w:t>
            </w:r>
          </w:p>
        </w:tc>
        <w:tc>
          <w:tcPr/>
          <w:p w:rsidR="00000000" w:rsidDel="00000000" w:rsidP="00000000" w:rsidRDefault="00000000" w:rsidRPr="00000000" w14:paraId="000009A9">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9AA">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9AB">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r>
        <w:trPr>
          <w:cantSplit w:val="0"/>
          <w:trHeight w:val="2251" w:hRule="atLeast"/>
          <w:tblHeader w:val="0"/>
        </w:trPr>
        <w:tc>
          <w:tcPr>
            <w:vAlign w:val="center"/>
          </w:tcPr>
          <w:p w:rsidR="00000000" w:rsidDel="00000000" w:rsidP="00000000" w:rsidRDefault="00000000" w:rsidRPr="00000000" w14:paraId="000009AC">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食事（栄養摂取）</w:t>
            </w:r>
          </w:p>
        </w:tc>
        <w:tc>
          <w:tcPr/>
          <w:p w:rsidR="00000000" w:rsidDel="00000000" w:rsidP="00000000" w:rsidRDefault="00000000" w:rsidRPr="00000000" w14:paraId="000009AD">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9AE">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9AF">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r>
        <w:trPr>
          <w:cantSplit w:val="0"/>
          <w:trHeight w:val="1752" w:hRule="atLeast"/>
          <w:tblHeader w:val="0"/>
        </w:trPr>
        <w:tc>
          <w:tcPr>
            <w:vAlign w:val="center"/>
          </w:tcPr>
          <w:p w:rsidR="00000000" w:rsidDel="00000000" w:rsidP="00000000" w:rsidRDefault="00000000" w:rsidRPr="00000000" w14:paraId="000009B0">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障害予防</w:t>
            </w:r>
          </w:p>
        </w:tc>
        <w:tc>
          <w:tcPr/>
          <w:p w:rsidR="00000000" w:rsidDel="00000000" w:rsidP="00000000" w:rsidRDefault="00000000" w:rsidRPr="00000000" w14:paraId="000009B1">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9B2">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9B3">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r>
        <w:trPr>
          <w:cantSplit w:val="0"/>
          <w:trHeight w:val="1752" w:hRule="atLeast"/>
          <w:tblHeader w:val="0"/>
        </w:trPr>
        <w:tc>
          <w:tcPr>
            <w:vAlign w:val="center"/>
          </w:tcPr>
          <w:p w:rsidR="00000000" w:rsidDel="00000000" w:rsidP="00000000" w:rsidRDefault="00000000" w:rsidRPr="00000000" w14:paraId="000009B4">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心理的な</w:t>
            </w:r>
          </w:p>
          <w:p w:rsidR="00000000" w:rsidDel="00000000" w:rsidP="00000000" w:rsidRDefault="00000000" w:rsidRPr="00000000" w14:paraId="000009B5">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コンディショニング</w:t>
            </w:r>
          </w:p>
        </w:tc>
        <w:tc>
          <w:tcPr/>
          <w:p w:rsidR="00000000" w:rsidDel="00000000" w:rsidP="00000000" w:rsidRDefault="00000000" w:rsidRPr="00000000" w14:paraId="000009B6">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9B7">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9B8">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r>
        <w:trPr>
          <w:cantSplit w:val="0"/>
          <w:trHeight w:val="1752" w:hRule="atLeast"/>
          <w:tblHeader w:val="0"/>
        </w:trPr>
        <w:tc>
          <w:tcPr>
            <w:vAlign w:val="center"/>
          </w:tcPr>
          <w:p w:rsidR="00000000" w:rsidDel="00000000" w:rsidP="00000000" w:rsidRDefault="00000000" w:rsidRPr="00000000" w14:paraId="000009B9">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女性プレーヤーの</w:t>
            </w:r>
          </w:p>
          <w:p w:rsidR="00000000" w:rsidDel="00000000" w:rsidP="00000000" w:rsidRDefault="00000000" w:rsidRPr="00000000" w14:paraId="000009BA">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コンディショニング</w:t>
            </w:r>
          </w:p>
        </w:tc>
        <w:tc>
          <w:tcPr/>
          <w:p w:rsidR="00000000" w:rsidDel="00000000" w:rsidP="00000000" w:rsidRDefault="00000000" w:rsidRPr="00000000" w14:paraId="000009BB">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9BC">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9BD">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r>
        <w:trPr>
          <w:cantSplit w:val="0"/>
          <w:trHeight w:val="1752" w:hRule="atLeast"/>
          <w:tblHeader w:val="0"/>
        </w:trPr>
        <w:tc>
          <w:tcPr>
            <w:vAlign w:val="center"/>
          </w:tcPr>
          <w:p w:rsidR="00000000" w:rsidDel="00000000" w:rsidP="00000000" w:rsidRDefault="00000000" w:rsidRPr="00000000" w14:paraId="000009BE">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天候や施設の環境</w:t>
            </w:r>
          </w:p>
        </w:tc>
        <w:tc>
          <w:tcPr/>
          <w:p w:rsidR="00000000" w:rsidDel="00000000" w:rsidP="00000000" w:rsidRDefault="00000000" w:rsidRPr="00000000" w14:paraId="000009BF">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9C0">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9C1">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r>
        <w:trPr>
          <w:cantSplit w:val="0"/>
          <w:trHeight w:val="1752" w:hRule="atLeast"/>
          <w:tblHeader w:val="0"/>
        </w:trPr>
        <w:tc>
          <w:tcPr>
            <w:vAlign w:val="center"/>
          </w:tcPr>
          <w:p w:rsidR="00000000" w:rsidDel="00000000" w:rsidP="00000000" w:rsidRDefault="00000000" w:rsidRPr="00000000" w14:paraId="000009C2">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ジュニアプレーヤーの長期的育成の観点からみたコンディショニング</w:t>
            </w:r>
          </w:p>
        </w:tc>
        <w:tc>
          <w:tcPr/>
          <w:p w:rsidR="00000000" w:rsidDel="00000000" w:rsidP="00000000" w:rsidRDefault="00000000" w:rsidRPr="00000000" w14:paraId="000009C3">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9C4">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9C5">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r>
        <w:trPr>
          <w:cantSplit w:val="0"/>
          <w:trHeight w:val="1752" w:hRule="atLeast"/>
          <w:tblHeader w:val="0"/>
        </w:trPr>
        <w:tc>
          <w:tcPr>
            <w:vAlign w:val="center"/>
          </w:tcPr>
          <w:p w:rsidR="00000000" w:rsidDel="00000000" w:rsidP="00000000" w:rsidRDefault="00000000" w:rsidRPr="00000000" w14:paraId="000009C6">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9C7">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9C8">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9C9">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bl>
    <w:p w:rsidR="00000000" w:rsidDel="00000000" w:rsidP="00000000" w:rsidRDefault="00000000" w:rsidRPr="00000000" w14:paraId="000009CA">
      <w:pPr>
        <w:rPr>
          <w:rFonts w:ascii="MS PMincho" w:cs="MS PMincho" w:eastAsia="MS PMincho" w:hAnsi="MS PMincho"/>
        </w:rPr>
      </w:pPr>
      <w:r w:rsidDel="00000000" w:rsidR="00000000" w:rsidRPr="00000000">
        <w:rPr>
          <w:rtl w:val="0"/>
        </w:rPr>
      </w:r>
    </w:p>
    <w:p w:rsidR="00000000" w:rsidDel="00000000" w:rsidP="00000000" w:rsidRDefault="00000000" w:rsidRPr="00000000" w14:paraId="000009CB">
      <w:pPr>
        <w:rPr/>
      </w:pPr>
      <w:r w:rsidDel="00000000" w:rsidR="00000000" w:rsidRPr="00000000">
        <w:rPr>
          <w:rFonts w:ascii="MS PMincho" w:cs="MS PMincho" w:eastAsia="MS PMincho" w:hAnsi="MS PMincho"/>
          <w:color w:val="000000"/>
          <w:rtl w:val="0"/>
        </w:rPr>
        <w:t xml:space="preserve">【参考（リファレンスブック）】</w:t>
      </w:r>
      <w:r w:rsidDel="00000000" w:rsidR="00000000" w:rsidRPr="00000000">
        <w:rPr>
          <w:rtl w:val="0"/>
        </w:rPr>
      </w:r>
    </w:p>
    <w:p w:rsidR="00000000" w:rsidDel="00000000" w:rsidP="00000000" w:rsidRDefault="00000000" w:rsidRPr="00000000" w14:paraId="000009CC">
      <w:pPr>
        <w:rPr>
          <w:rFonts w:ascii="MS PMincho" w:cs="MS PMincho" w:eastAsia="MS PMincho" w:hAnsi="MS PMincho"/>
        </w:rPr>
      </w:pPr>
      <w:r w:rsidDel="00000000" w:rsidR="00000000" w:rsidRPr="00000000">
        <w:rPr>
          <w:rFonts w:ascii="MS PMincho" w:cs="MS PMincho" w:eastAsia="MS PMincho" w:hAnsi="MS PMincho"/>
          <w:rtl w:val="0"/>
        </w:rPr>
        <w:t xml:space="preserve">運動強度(p.139-140)　休養（睡眠）・疲労度（p.152-154）　メディカルチェック（p.265-268）</w:t>
      </w:r>
    </w:p>
    <w:p w:rsidR="00000000" w:rsidDel="00000000" w:rsidP="00000000" w:rsidRDefault="00000000" w:rsidRPr="00000000" w14:paraId="000009CD">
      <w:pPr>
        <w:rPr>
          <w:rFonts w:ascii="MS PMincho" w:cs="MS PMincho" w:eastAsia="MS PMincho" w:hAnsi="MS PMincho"/>
        </w:rPr>
      </w:pPr>
      <w:r w:rsidDel="00000000" w:rsidR="00000000" w:rsidRPr="00000000">
        <w:rPr>
          <w:rFonts w:ascii="MS PMincho" w:cs="MS PMincho" w:eastAsia="MS PMincho" w:hAnsi="MS PMincho"/>
          <w:rtl w:val="0"/>
        </w:rPr>
        <w:t xml:space="preserve">栄養（p.243-259）　女性プレーヤー（p.276-278）　メンタル（p.203-213）</w:t>
      </w:r>
    </w:p>
    <w:p w:rsidR="00000000" w:rsidDel="00000000" w:rsidP="00000000" w:rsidRDefault="00000000" w:rsidRPr="00000000" w14:paraId="000009CE">
      <w:pPr>
        <w:rPr>
          <w:rFonts w:ascii="MS PMincho" w:cs="MS PMincho" w:eastAsia="MS PMincho" w:hAnsi="MS PMincho"/>
        </w:rPr>
      </w:pPr>
      <w:r w:rsidDel="00000000" w:rsidR="00000000" w:rsidRPr="00000000">
        <w:rPr>
          <w:rFonts w:ascii="MS PMincho" w:cs="MS PMincho" w:eastAsia="MS PMincho" w:hAnsi="MS PMincho"/>
          <w:rtl w:val="0"/>
        </w:rPr>
        <w:t xml:space="preserve">環境・施設（p.26-27）　</w:t>
      </w:r>
    </w:p>
    <w:p w:rsidR="00000000" w:rsidDel="00000000" w:rsidP="00000000" w:rsidRDefault="00000000" w:rsidRPr="00000000" w14:paraId="000009CF">
      <w:pPr>
        <w:rPr>
          <w:rFonts w:ascii="MS PMincho" w:cs="MS PMincho" w:eastAsia="MS PMincho" w:hAnsi="MS PMincho"/>
        </w:rPr>
      </w:pPr>
      <w:r w:rsidDel="00000000" w:rsidR="00000000" w:rsidRPr="00000000">
        <w:rPr>
          <w:rFonts w:ascii="MS PMincho" w:cs="MS PMincho" w:eastAsia="MS PMincho" w:hAnsi="MS PMincho"/>
          <w:rtl w:val="0"/>
        </w:rPr>
        <w:t xml:space="preserve">※その他、競技に特化したコンディショニングなど</w:t>
      </w:r>
    </w:p>
    <w:p w:rsidR="00000000" w:rsidDel="00000000" w:rsidP="00000000" w:rsidRDefault="00000000" w:rsidRPr="00000000" w14:paraId="000009D0">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rPr>
          <w:rtl w:val="0"/>
        </w:rPr>
      </w:r>
    </w:p>
    <w:p w:rsidR="00000000" w:rsidDel="00000000" w:rsidP="00000000" w:rsidRDefault="00000000" w:rsidRPr="00000000" w14:paraId="000009D1">
      <w:pPr>
        <w:rPr>
          <w:rFonts w:ascii="MS PMincho" w:cs="MS PMincho" w:eastAsia="MS PMincho" w:hAnsi="MS PMincho"/>
          <w:color w:val="000000"/>
          <w:highlight w:val="yellow"/>
        </w:rPr>
      </w:pPr>
      <w:r w:rsidDel="00000000" w:rsidR="00000000" w:rsidRPr="00000000">
        <w:rPr>
          <w:rtl w:val="0"/>
        </w:rPr>
      </w:r>
    </w:p>
    <w:p w:rsidR="00000000" w:rsidDel="00000000" w:rsidP="00000000" w:rsidRDefault="00000000" w:rsidRPr="00000000" w14:paraId="000009D2">
      <w:pPr>
        <w:widowControl w:val="1"/>
        <w:pBdr>
          <w:top w:space="0" w:sz="0" w:val="nil"/>
          <w:left w:space="0" w:sz="0" w:val="nil"/>
          <w:bottom w:space="0" w:sz="0" w:val="nil"/>
          <w:right w:space="0" w:sz="0" w:val="nil"/>
          <w:between w:space="0" w:sz="0" w:val="nil"/>
        </w:pBdr>
        <w:jc w:val="left"/>
        <w:rPr>
          <w:color w:val="000000"/>
        </w:rPr>
      </w:pPr>
      <w:r w:rsidDel="00000000" w:rsidR="00000000" w:rsidRPr="00000000">
        <w:rPr>
          <w:rFonts w:ascii="MS PMincho" w:cs="MS PMincho" w:eastAsia="MS PMincho" w:hAnsi="MS PMincho"/>
          <w:color w:val="000000"/>
          <w:highlight w:val="yellow"/>
          <w:rtl w:val="0"/>
        </w:rPr>
        <w:t xml:space="preserve">【よりよい練習をおこなっていくために、グループでそれぞれの実践の良いところを共有し合いましょう】</w:t>
      </w:r>
      <w:r w:rsidDel="00000000" w:rsidR="00000000" w:rsidRPr="00000000">
        <w:rPr>
          <w:rtl w:val="0"/>
        </w:rPr>
      </w:r>
    </w:p>
    <w:p w:rsidR="00000000" w:rsidDel="00000000" w:rsidP="00000000" w:rsidRDefault="00000000" w:rsidRPr="00000000" w14:paraId="000009D3">
      <w:pPr>
        <w:widowControl w:val="1"/>
        <w:pBdr>
          <w:top w:space="0" w:sz="0" w:val="nil"/>
          <w:left w:space="0" w:sz="0" w:val="nil"/>
          <w:bottom w:space="0" w:sz="0" w:val="nil"/>
          <w:right w:space="0" w:sz="0" w:val="nil"/>
          <w:between w:space="0" w:sz="0" w:val="nil"/>
        </w:pBdr>
        <w:ind w:left="420" w:firstLine="0"/>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9D4">
      <w:pPr>
        <w:widowControl w:val="1"/>
        <w:pBdr>
          <w:top w:space="0" w:sz="0" w:val="nil"/>
          <w:left w:space="0" w:sz="0" w:val="nil"/>
          <w:bottom w:space="0" w:sz="0" w:val="nil"/>
          <w:right w:space="0" w:sz="0" w:val="nil"/>
          <w:between w:space="0" w:sz="0" w:val="nil"/>
        </w:pBdr>
        <w:ind w:left="420" w:firstLine="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ここまで、事前学習として</w:t>
      </w:r>
    </w:p>
    <w:p w:rsidR="00000000" w:rsidDel="00000000" w:rsidP="00000000" w:rsidRDefault="00000000" w:rsidRPr="00000000" w14:paraId="000009D5">
      <w:pPr>
        <w:widowControl w:val="1"/>
        <w:pBdr>
          <w:top w:space="0" w:sz="0" w:val="nil"/>
          <w:left w:space="0" w:sz="0" w:val="nil"/>
          <w:bottom w:space="0" w:sz="0" w:val="nil"/>
          <w:right w:space="0" w:sz="0" w:val="nil"/>
          <w:between w:space="0" w:sz="0" w:val="nil"/>
        </w:pBdr>
        <w:ind w:left="851" w:firstLine="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1.</w:t>
        <w:tab/>
        <w:t xml:space="preserve">計画作りをしよう</w:t>
      </w:r>
    </w:p>
    <w:p w:rsidR="00000000" w:rsidDel="00000000" w:rsidP="00000000" w:rsidRDefault="00000000" w:rsidRPr="00000000" w14:paraId="000009D6">
      <w:pPr>
        <w:widowControl w:val="1"/>
        <w:pBdr>
          <w:top w:space="0" w:sz="0" w:val="nil"/>
          <w:left w:space="0" w:sz="0" w:val="nil"/>
          <w:bottom w:space="0" w:sz="0" w:val="nil"/>
          <w:right w:space="0" w:sz="0" w:val="nil"/>
          <w:between w:space="0" w:sz="0" w:val="nil"/>
        </w:pBdr>
        <w:ind w:left="851" w:firstLine="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2.</w:t>
        <w:tab/>
        <w:t xml:space="preserve">効果的な練習をしよう</w:t>
      </w:r>
    </w:p>
    <w:p w:rsidR="00000000" w:rsidDel="00000000" w:rsidP="00000000" w:rsidRDefault="00000000" w:rsidRPr="00000000" w14:paraId="000009D7">
      <w:pPr>
        <w:widowControl w:val="1"/>
        <w:pBdr>
          <w:top w:space="0" w:sz="0" w:val="nil"/>
          <w:left w:space="0" w:sz="0" w:val="nil"/>
          <w:bottom w:space="0" w:sz="0" w:val="nil"/>
          <w:right w:space="0" w:sz="0" w:val="nil"/>
          <w:between w:space="0" w:sz="0" w:val="nil"/>
        </w:pBdr>
        <w:ind w:left="851" w:firstLine="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3.</w:t>
        <w:tab/>
        <w:t xml:space="preserve">コンディションを整えよう</w:t>
      </w:r>
    </w:p>
    <w:p w:rsidR="00000000" w:rsidDel="00000000" w:rsidP="00000000" w:rsidRDefault="00000000" w:rsidRPr="00000000" w14:paraId="000009D8">
      <w:pPr>
        <w:widowControl w:val="1"/>
        <w:pBdr>
          <w:top w:space="0" w:sz="0" w:val="nil"/>
          <w:left w:space="0" w:sz="0" w:val="nil"/>
          <w:bottom w:space="0" w:sz="0" w:val="nil"/>
          <w:right w:space="0" w:sz="0" w:val="nil"/>
          <w:between w:space="0" w:sz="0" w:val="nil"/>
        </w:pBdr>
        <w:ind w:left="420" w:firstLine="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について考えてきてもらいました。これらをまとめて、それぞれの実践をグループ内で共有しましょう。それぞれの実践内容から、新しいことを学び取れるように情報共有、意見交換を行いましょう。</w:t>
      </w:r>
    </w:p>
    <w:p w:rsidR="00000000" w:rsidDel="00000000" w:rsidP="00000000" w:rsidRDefault="00000000" w:rsidRPr="00000000" w14:paraId="000009D9">
      <w:pPr>
        <w:widowControl w:val="1"/>
        <w:pBdr>
          <w:top w:space="0" w:sz="0" w:val="nil"/>
          <w:left w:space="0" w:sz="0" w:val="nil"/>
          <w:bottom w:space="0" w:sz="0" w:val="nil"/>
          <w:right w:space="0" w:sz="0" w:val="nil"/>
          <w:between w:space="0" w:sz="0" w:val="nil"/>
        </w:pBdr>
        <w:ind w:left="420" w:firstLine="0"/>
        <w:jc w:val="left"/>
        <w:rPr>
          <w:rFonts w:ascii="MS PMincho" w:cs="MS PMincho" w:eastAsia="MS PMincho" w:hAnsi="MS PMincho"/>
          <w:color w:val="000000"/>
        </w:rPr>
      </w:pPr>
      <w:r w:rsidDel="00000000" w:rsidR="00000000" w:rsidRPr="00000000">
        <w:rPr/>
        <w:drawing>
          <wp:inline distB="0" distT="0" distL="0" distR="0">
            <wp:extent cx="258445" cy="271145"/>
            <wp:effectExtent b="0" l="0" r="0" t="0"/>
            <wp:docPr descr="図形&#10;&#10;中程度の精度で自動的に生成された説明" id="26" name="image1.png"/>
            <a:graphic>
              <a:graphicData uri="http://schemas.openxmlformats.org/drawingml/2006/picture">
                <pic:pic>
                  <pic:nvPicPr>
                    <pic:cNvPr descr="図形&#10;&#10;中程度の精度で自動的に生成された説明" id="0" name="image1.png"/>
                    <pic:cNvPicPr preferRelativeResize="0"/>
                  </pic:nvPicPr>
                  <pic:blipFill>
                    <a:blip r:embed="rId23"/>
                    <a:srcRect b="0" l="0" r="0" t="0"/>
                    <a:stretch>
                      <a:fillRect/>
                    </a:stretch>
                  </pic:blipFill>
                  <pic:spPr>
                    <a:xfrm>
                      <a:off x="0" y="0"/>
                      <a:ext cx="258445" cy="271145"/>
                    </a:xfrm>
                    <a:prstGeom prst="rect"/>
                    <a:ln/>
                  </pic:spPr>
                </pic:pic>
              </a:graphicData>
            </a:graphic>
          </wp:inline>
        </w:drawing>
      </w:r>
      <w:r w:rsidDel="00000000" w:rsidR="00000000" w:rsidRPr="00000000">
        <w:rPr>
          <w:rtl w:val="0"/>
        </w:rPr>
      </w:r>
    </w:p>
    <w:p w:rsidR="00000000" w:rsidDel="00000000" w:rsidP="00000000" w:rsidRDefault="00000000" w:rsidRPr="00000000" w14:paraId="000009DA">
      <w:pPr>
        <w:widowControl w:val="1"/>
        <w:pBdr>
          <w:top w:space="0" w:sz="0" w:val="nil"/>
          <w:left w:space="0" w:sz="0" w:val="nil"/>
          <w:bottom w:space="0" w:sz="0" w:val="nil"/>
          <w:right w:space="0" w:sz="0" w:val="nil"/>
          <w:between w:space="0" w:sz="0" w:val="nil"/>
        </w:pBdr>
        <w:ind w:left="420" w:firstLine="0"/>
        <w:jc w:val="left"/>
        <w:rPr>
          <w:rFonts w:ascii="MS PMincho" w:cs="MS PMincho" w:eastAsia="MS PMincho" w:hAnsi="MS PMincho"/>
          <w:color w:val="000000"/>
        </w:rPr>
      </w:pPr>
      <w:r w:rsidDel="00000000" w:rsidR="00000000" w:rsidRPr="00000000">
        <w:rPr>
          <w:rtl w:val="0"/>
        </w:rPr>
      </w:r>
    </w:p>
    <w:tbl>
      <w:tblPr>
        <w:tblStyle w:val="Table90"/>
        <w:tblW w:w="9296.0" w:type="dxa"/>
        <w:jc w:val="left"/>
        <w:tblInd w:w="420.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568"/>
        <w:gridCol w:w="8728"/>
        <w:tblGridChange w:id="0">
          <w:tblGrid>
            <w:gridCol w:w="568"/>
            <w:gridCol w:w="8728"/>
          </w:tblGrid>
        </w:tblGridChange>
      </w:tblGrid>
      <w:tr>
        <w:trPr>
          <w:cantSplit w:val="0"/>
          <w:tblHeader w:val="0"/>
        </w:trPr>
        <w:tc>
          <w:tcPr/>
          <w:p w:rsidR="00000000" w:rsidDel="00000000" w:rsidP="00000000" w:rsidRDefault="00000000" w:rsidRPr="00000000" w14:paraId="000009DB">
            <w:pPr>
              <w:widowControl w:val="1"/>
              <w:jc w:val="left"/>
              <w:rPr>
                <w:rFonts w:ascii="MS PMincho" w:cs="MS PMincho" w:eastAsia="MS PMincho" w:hAnsi="MS PMincho"/>
                <w:color w:val="000000"/>
              </w:rPr>
            </w:pPr>
            <w:r w:rsidDel="00000000" w:rsidR="00000000" w:rsidRPr="00000000">
              <w:rPr>
                <w:rtl w:val="0"/>
              </w:rPr>
            </w:r>
          </w:p>
        </w:tc>
        <w:tc>
          <w:tcPr>
            <w:vAlign w:val="center"/>
          </w:tcPr>
          <w:p w:rsidR="00000000" w:rsidDel="00000000" w:rsidP="00000000" w:rsidRDefault="00000000" w:rsidRPr="00000000" w14:paraId="000009DC">
            <w:pPr>
              <w:widowControl w:val="1"/>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メモ</w:t>
            </w:r>
          </w:p>
        </w:tc>
      </w:tr>
      <w:tr>
        <w:trPr>
          <w:cantSplit w:val="1"/>
          <w:trHeight w:val="3039" w:hRule="atLeast"/>
          <w:tblHeader w:val="0"/>
        </w:trPr>
        <w:tc>
          <w:tcPr>
            <w:vAlign w:val="center"/>
          </w:tcPr>
          <w:p w:rsidR="00000000" w:rsidDel="00000000" w:rsidP="00000000" w:rsidRDefault="00000000" w:rsidRPr="00000000" w14:paraId="000009DD">
            <w:pPr>
              <w:widowControl w:val="1"/>
              <w:ind w:left="113" w:right="113" w:firstLine="0"/>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計画づくり</w:t>
            </w:r>
          </w:p>
        </w:tc>
        <w:tc>
          <w:tcPr/>
          <w:p w:rsidR="00000000" w:rsidDel="00000000" w:rsidP="00000000" w:rsidRDefault="00000000" w:rsidRPr="00000000" w14:paraId="000009DE">
            <w:pPr>
              <w:widowControl w:val="1"/>
              <w:jc w:val="left"/>
              <w:rPr>
                <w:rFonts w:ascii="MS PMincho" w:cs="MS PMincho" w:eastAsia="MS PMincho" w:hAnsi="MS PMincho"/>
                <w:color w:val="000000"/>
              </w:rPr>
            </w:pPr>
            <w:r w:rsidDel="00000000" w:rsidR="00000000" w:rsidRPr="00000000">
              <w:rPr>
                <w:rtl w:val="0"/>
              </w:rPr>
            </w:r>
          </w:p>
        </w:tc>
      </w:tr>
      <w:tr>
        <w:trPr>
          <w:cantSplit w:val="1"/>
          <w:trHeight w:val="3039" w:hRule="atLeast"/>
          <w:tblHeader w:val="0"/>
        </w:trPr>
        <w:tc>
          <w:tcPr>
            <w:vAlign w:val="center"/>
          </w:tcPr>
          <w:p w:rsidR="00000000" w:rsidDel="00000000" w:rsidP="00000000" w:rsidRDefault="00000000" w:rsidRPr="00000000" w14:paraId="000009DF">
            <w:pPr>
              <w:widowControl w:val="1"/>
              <w:ind w:left="113" w:right="113" w:firstLine="0"/>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効果的な練習</w:t>
            </w:r>
          </w:p>
        </w:tc>
        <w:tc>
          <w:tcPr/>
          <w:p w:rsidR="00000000" w:rsidDel="00000000" w:rsidP="00000000" w:rsidRDefault="00000000" w:rsidRPr="00000000" w14:paraId="000009E0">
            <w:pPr>
              <w:widowControl w:val="1"/>
              <w:jc w:val="left"/>
              <w:rPr>
                <w:rFonts w:ascii="MS PMincho" w:cs="MS PMincho" w:eastAsia="MS PMincho" w:hAnsi="MS PMincho"/>
                <w:color w:val="000000"/>
              </w:rPr>
            </w:pPr>
            <w:r w:rsidDel="00000000" w:rsidR="00000000" w:rsidRPr="00000000">
              <w:rPr>
                <w:rtl w:val="0"/>
              </w:rPr>
            </w:r>
          </w:p>
        </w:tc>
      </w:tr>
      <w:tr>
        <w:trPr>
          <w:cantSplit w:val="1"/>
          <w:trHeight w:val="3039" w:hRule="atLeast"/>
          <w:tblHeader w:val="0"/>
        </w:trPr>
        <w:tc>
          <w:tcPr>
            <w:vAlign w:val="center"/>
          </w:tcPr>
          <w:p w:rsidR="00000000" w:rsidDel="00000000" w:rsidP="00000000" w:rsidRDefault="00000000" w:rsidRPr="00000000" w14:paraId="000009E1">
            <w:pPr>
              <w:widowControl w:val="1"/>
              <w:ind w:left="113" w:right="113" w:firstLine="0"/>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コンディショニング</w:t>
            </w:r>
          </w:p>
        </w:tc>
        <w:tc>
          <w:tcPr/>
          <w:p w:rsidR="00000000" w:rsidDel="00000000" w:rsidP="00000000" w:rsidRDefault="00000000" w:rsidRPr="00000000" w14:paraId="000009E2">
            <w:pPr>
              <w:widowControl w:val="1"/>
              <w:jc w:val="left"/>
              <w:rPr>
                <w:rFonts w:ascii="MS PMincho" w:cs="MS PMincho" w:eastAsia="MS PMincho" w:hAnsi="MS PMincho"/>
                <w:color w:val="000000"/>
              </w:rPr>
            </w:pPr>
            <w:r w:rsidDel="00000000" w:rsidR="00000000" w:rsidRPr="00000000">
              <w:rPr>
                <w:rtl w:val="0"/>
              </w:rPr>
            </w:r>
          </w:p>
        </w:tc>
      </w:tr>
    </w:tbl>
    <w:p w:rsidR="00000000" w:rsidDel="00000000" w:rsidP="00000000" w:rsidRDefault="00000000" w:rsidRPr="00000000" w14:paraId="000009E3">
      <w:pPr>
        <w:rPr/>
      </w:pPr>
      <w:r w:rsidDel="00000000" w:rsidR="00000000" w:rsidRPr="00000000">
        <w:rPr>
          <w:rtl w:val="0"/>
        </w:rPr>
      </w:r>
    </w:p>
    <w:tbl>
      <w:tblPr>
        <w:tblStyle w:val="Table91"/>
        <w:tblpPr w:leftFromText="142" w:rightFromText="142" w:topFromText="0" w:bottomFromText="0" w:vertAnchor="page" w:horzAnchor="margin" w:tblpX="0" w:tblpY="1524"/>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ebd17" w:val="clear"/>
          </w:tcPr>
          <w:p w:rsidR="00000000" w:rsidDel="00000000" w:rsidP="00000000" w:rsidRDefault="00000000" w:rsidRPr="00000000" w14:paraId="000009E4">
            <w:pPr>
              <w:pStyle w:val="Heading2"/>
              <w:rPr/>
            </w:pPr>
            <w:bookmarkStart w:colFirst="0" w:colLast="0" w:name="_heading=h.u7amy5skr9m1" w:id="37"/>
            <w:bookmarkEnd w:id="37"/>
            <w:r w:rsidDel="00000000" w:rsidR="00000000" w:rsidRPr="00000000">
              <w:rPr>
                <w:rtl w:val="0"/>
              </w:rPr>
              <w:t xml:space="preserve">シナリオ学習</w:t>
            </w:r>
          </w:p>
        </w:tc>
      </w:tr>
    </w:tbl>
    <w:p w:rsidR="00000000" w:rsidDel="00000000" w:rsidP="00000000" w:rsidRDefault="00000000" w:rsidRPr="00000000" w14:paraId="000009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92"/>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shd w:fill="d9d9d9" w:val="clear"/>
          </w:tcPr>
          <w:p w:rsidR="00000000" w:rsidDel="00000000" w:rsidP="00000000" w:rsidRDefault="00000000" w:rsidRPr="00000000" w14:paraId="000009E6">
            <w:pPr>
              <w:rPr>
                <w:rFonts w:ascii="ヒラギノ角ゴシック W3" w:cs="ヒラギノ角ゴシック W3" w:eastAsia="ヒラギノ角ゴシック W3" w:hAnsi="ヒラギノ角ゴシック W3"/>
                <w:b w:val="1"/>
                <w:bCs w:val="1"/>
              </w:rPr>
            </w:pPr>
            <w:r w:rsidDel="00000000" w:rsidR="00000000" w:rsidRPr="00000000">
              <w:rPr>
                <w:rFonts w:ascii="ヒラギノ角ゴシック W3" w:cs="ヒラギノ角ゴシック W3" w:eastAsia="ヒラギノ角ゴシック W3" w:hAnsi="ヒラギノ角ゴシック W3"/>
                <w:b w:val="1"/>
                <w:bCs w:val="1"/>
                <w:rtl w:val="0"/>
              </w:rPr>
              <w:t xml:space="preserve">到達目標</w:t>
            </w:r>
          </w:p>
          <w:p w:rsidR="00000000" w:rsidDel="00000000" w:rsidP="00000000" w:rsidRDefault="00000000" w:rsidRPr="00000000" w14:paraId="000009E7">
            <w:pPr>
              <w:widowControl w:val="1"/>
              <w:numPr>
                <w:ilvl w:val="0"/>
                <w:numId w:val="1"/>
              </w:numPr>
              <w:pBdr>
                <w:top w:space="0" w:sz="0" w:val="nil"/>
                <w:left w:space="0" w:sz="0" w:val="nil"/>
                <w:bottom w:space="0" w:sz="0" w:val="nil"/>
                <w:right w:space="0" w:sz="0" w:val="nil"/>
                <w:between w:space="0" w:sz="0" w:val="nil"/>
              </w:pBdr>
              <w:ind w:left="420" w:hanging="420"/>
              <w:jc w:val="left"/>
              <w:rPr>
                <w:rFonts w:ascii="ヒラギノ角ゴシック W3" w:cs="ヒラギノ角ゴシック W3" w:eastAsia="ヒラギノ角ゴシック W3" w:hAnsi="ヒラギノ角ゴシック W3"/>
              </w:rPr>
            </w:pPr>
            <w:r w:rsidDel="00000000" w:rsidR="00000000" w:rsidRPr="00000000">
              <w:rPr>
                <w:rFonts w:ascii="ヒラギノ角ゴシック W3" w:cs="ヒラギノ角ゴシック W3" w:eastAsia="ヒラギノ角ゴシック W3" w:hAnsi="ヒラギノ角ゴシック W3"/>
                <w:rtl w:val="0"/>
              </w:rPr>
              <w:t xml:space="preserve">自らのコーチング実践についてより妥当な説明責任を果たすことができるよう、様々なスポーツ医・科学に関する学びを深めていくための計画ができている</w:t>
            </w:r>
          </w:p>
        </w:tc>
      </w:tr>
      <w:tr>
        <w:trPr>
          <w:cantSplit w:val="0"/>
          <w:tblHeader w:val="0"/>
        </w:trPr>
        <w:tc>
          <w:tcPr>
            <w:shd w:fill="d9d9d9" w:val="clear"/>
          </w:tcPr>
          <w:p w:rsidR="00000000" w:rsidDel="00000000" w:rsidP="00000000" w:rsidRDefault="00000000" w:rsidRPr="00000000" w14:paraId="000009E8">
            <w:pPr>
              <w:pBdr>
                <w:top w:space="0" w:sz="0" w:val="nil"/>
                <w:left w:space="0" w:sz="0" w:val="nil"/>
                <w:bottom w:space="0" w:sz="0" w:val="nil"/>
                <w:right w:space="0" w:sz="0" w:val="nil"/>
                <w:between w:space="0" w:sz="0" w:val="nil"/>
              </w:pBdr>
              <w:rPr>
                <w:rFonts w:ascii="ヒラギノ角ゴシック W3" w:cs="ヒラギノ角ゴシック W3" w:eastAsia="ヒラギノ角ゴシック W3" w:hAnsi="ヒラギノ角ゴシック W3"/>
                <w:b w:val="1"/>
                <w:bCs w:val="1"/>
              </w:rPr>
            </w:pPr>
            <w:r w:rsidDel="00000000" w:rsidR="00000000" w:rsidRPr="00000000">
              <w:rPr>
                <w:rFonts w:ascii="ヒラギノ角ゴシック W3" w:cs="ヒラギノ角ゴシック W3" w:eastAsia="ヒラギノ角ゴシック W3" w:hAnsi="ヒラギノ角ゴシック W3"/>
                <w:b w:val="1"/>
                <w:bCs w:val="1"/>
                <w:rtl w:val="0"/>
              </w:rPr>
              <w:t xml:space="preserve">この内容に関連するセルフチェックリスト項目</w:t>
            </w:r>
          </w:p>
          <w:p w:rsidR="00000000" w:rsidDel="00000000" w:rsidP="00000000" w:rsidRDefault="00000000" w:rsidRPr="00000000" w14:paraId="000009E9">
            <w:pPr>
              <w:pBdr>
                <w:top w:space="0" w:sz="0" w:val="nil"/>
                <w:left w:space="0" w:sz="0" w:val="nil"/>
                <w:bottom w:space="0" w:sz="0" w:val="nil"/>
                <w:right w:space="0" w:sz="0" w:val="nil"/>
                <w:between w:space="0" w:sz="0" w:val="nil"/>
              </w:pBdr>
              <w:rPr>
                <w:rFonts w:ascii="ヒラギノ角ゴシック W3" w:cs="ヒラギノ角ゴシック W3" w:eastAsia="ヒラギノ角ゴシック W3" w:hAnsi="ヒラギノ角ゴシック W3"/>
              </w:rPr>
            </w:pPr>
            <w:r w:rsidDel="00000000" w:rsidR="00000000" w:rsidRPr="00000000">
              <w:rPr>
                <w:rFonts w:ascii="ヒラギノ角ゴシック W3" w:cs="ヒラギノ角ゴシック W3" w:eastAsia="ヒラギノ角ゴシック W3" w:hAnsi="ヒラギノ角ゴシック W3"/>
                <w:rtl w:val="0"/>
              </w:rPr>
              <w:t xml:space="preserve">チェックリストの内容全てが関係</w:t>
            </w:r>
          </w:p>
        </w:tc>
      </w:tr>
    </w:tbl>
    <w:p w:rsidR="00000000" w:rsidDel="00000000" w:rsidP="00000000" w:rsidRDefault="00000000" w:rsidRPr="00000000" w14:paraId="000009EA">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rPr>
          <w:rtl w:val="0"/>
        </w:rPr>
      </w:r>
    </w:p>
    <w:p w:rsidR="00000000" w:rsidDel="00000000" w:rsidP="00000000" w:rsidRDefault="00000000" w:rsidRPr="00000000" w14:paraId="000009EB">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rPr>
          <w:rtl w:val="0"/>
        </w:rPr>
      </w:r>
    </w:p>
    <w:p w:rsidR="00000000" w:rsidDel="00000000" w:rsidP="00000000" w:rsidRDefault="00000000" w:rsidRPr="00000000" w14:paraId="000009EC">
      <w:pPr>
        <w:widowControl w:val="1"/>
        <w:numPr>
          <w:ilvl w:val="0"/>
          <w:numId w:val="42"/>
        </w:numPr>
        <w:pBdr>
          <w:top w:space="0" w:sz="0" w:val="nil"/>
          <w:left w:space="0" w:sz="0" w:val="nil"/>
          <w:bottom w:space="0" w:sz="0" w:val="nil"/>
          <w:right w:space="0" w:sz="0" w:val="nil"/>
          <w:between w:space="0" w:sz="0" w:val="nil"/>
        </w:pBdr>
        <w:ind w:left="420" w:hanging="420"/>
        <w:jc w:val="left"/>
        <w:rPr>
          <w:color w:val="000000"/>
          <w:highlight w:val="green"/>
        </w:rPr>
      </w:pPr>
      <w:r w:rsidDel="00000000" w:rsidR="00000000" w:rsidRPr="00000000">
        <w:rPr>
          <w:color w:val="000000"/>
          <w:highlight w:val="green"/>
          <w:rtl w:val="0"/>
        </w:rPr>
        <w:t xml:space="preserve">シナリオ学習</w:t>
      </w:r>
    </w:p>
    <w:p w:rsidR="00000000" w:rsidDel="00000000" w:rsidP="00000000" w:rsidRDefault="00000000" w:rsidRPr="00000000" w14:paraId="000009ED">
      <w:pPr>
        <w:widowControl w:val="1"/>
        <w:pBdr>
          <w:top w:space="0" w:sz="0" w:val="nil"/>
          <w:left w:space="0" w:sz="0" w:val="nil"/>
          <w:bottom w:space="0" w:sz="0" w:val="nil"/>
          <w:right w:space="0" w:sz="0" w:val="nil"/>
          <w:between w:space="0" w:sz="0" w:val="nil"/>
        </w:pBdr>
        <w:ind w:left="420" w:firstLine="0"/>
        <w:jc w:val="left"/>
        <w:rPr>
          <w:rFonts w:ascii="MS PMincho" w:cs="MS PMincho" w:eastAsia="MS PMincho" w:hAnsi="MS PMincho"/>
          <w:color w:val="000000"/>
        </w:rPr>
      </w:pPr>
      <w:r w:rsidDel="00000000" w:rsidR="00000000" w:rsidRPr="00000000">
        <w:rPr>
          <w:rFonts w:ascii="MS PMincho" w:cs="MS PMincho" w:eastAsia="MS PMincho" w:hAnsi="MS PMincho"/>
          <w:color w:val="000000"/>
          <w:highlight w:val="green"/>
          <w:rtl w:val="0"/>
        </w:rPr>
        <w:t xml:space="preserve">下記のシナリオを精読した上で課題を分析し、スポーツ医・科学等の知識を使って課題解決の方法をさまざまな観点から探ってみましょう。</w:t>
      </w:r>
      <w:r w:rsidDel="00000000" w:rsidR="00000000" w:rsidRPr="00000000">
        <w:rPr>
          <w:rtl w:val="0"/>
        </w:rPr>
      </w:r>
    </w:p>
    <w:p w:rsidR="00000000" w:rsidDel="00000000" w:rsidP="00000000" w:rsidRDefault="00000000" w:rsidRPr="00000000" w14:paraId="000009EE">
      <w:pPr>
        <w:rPr/>
      </w:pPr>
      <w:r w:rsidDel="00000000" w:rsidR="00000000" w:rsidRPr="00000000">
        <w:rPr/>
        <w:drawing>
          <wp:inline distB="0" distT="0" distL="0" distR="0">
            <wp:extent cx="292100" cy="272627"/>
            <wp:effectExtent b="0" l="0" r="0" t="0"/>
            <wp:docPr descr="アイコン&#10;&#10;中程度の精度で自動的に生成された説明" id="27"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drawing>
          <wp:inline distB="0" distT="0" distL="0" distR="0">
            <wp:extent cx="203152" cy="282474"/>
            <wp:effectExtent b="0" l="0" r="0" t="0"/>
            <wp:docPr descr="モニター画面に映る文字&#10;&#10;自動的に生成された説明" id="62" name="image16.png"/>
            <a:graphic>
              <a:graphicData uri="http://schemas.openxmlformats.org/drawingml/2006/picture">
                <pic:pic>
                  <pic:nvPicPr>
                    <pic:cNvPr descr="モニター画面に映る文字&#10;&#10;自動的に生成された説明" id="0" name="image16.png"/>
                    <pic:cNvPicPr preferRelativeResize="0"/>
                  </pic:nvPicPr>
                  <pic:blipFill>
                    <a:blip r:embed="rId19"/>
                    <a:srcRect b="0" l="0" r="0" t="0"/>
                    <a:stretch>
                      <a:fillRect/>
                    </a:stretch>
                  </pic:blipFill>
                  <pic:spPr>
                    <a:xfrm>
                      <a:off x="0" y="0"/>
                      <a:ext cx="203152" cy="282474"/>
                    </a:xfrm>
                    <a:prstGeom prst="rect"/>
                    <a:ln/>
                  </pic:spPr>
                </pic:pic>
              </a:graphicData>
            </a:graphic>
          </wp:inline>
        </w:drawing>
      </w:r>
      <w:r w:rsidDel="00000000" w:rsidR="00000000" w:rsidRPr="00000000">
        <w:rPr>
          <w:rtl w:val="0"/>
        </w:rPr>
      </w:r>
    </w:p>
    <w:tbl>
      <w:tblPr>
        <w:tblStyle w:val="Table93"/>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43"/>
        <w:gridCol w:w="3243"/>
        <w:gridCol w:w="3244"/>
        <w:tblGridChange w:id="0">
          <w:tblGrid>
            <w:gridCol w:w="3243"/>
            <w:gridCol w:w="3243"/>
            <w:gridCol w:w="3244"/>
          </w:tblGrid>
        </w:tblGridChange>
      </w:tblGrid>
      <w:tr>
        <w:trPr>
          <w:cantSplit w:val="0"/>
          <w:tblHeader w:val="0"/>
        </w:trPr>
        <w:tc>
          <w:tcPr>
            <w:vAlign w:val="center"/>
          </w:tcPr>
          <w:p w:rsidR="00000000" w:rsidDel="00000000" w:rsidP="00000000" w:rsidRDefault="00000000" w:rsidRPr="00000000" w14:paraId="000009EF">
            <w:pPr>
              <w:rPr>
                <w:rFonts w:ascii="MS PMincho" w:cs="MS PMincho" w:eastAsia="MS PMincho" w:hAnsi="MS PMincho"/>
              </w:rPr>
            </w:pPr>
            <w:r w:rsidDel="00000000" w:rsidR="00000000" w:rsidRPr="00000000">
              <w:rPr>
                <w:rFonts w:ascii="MS PMincho" w:cs="MS PMincho" w:eastAsia="MS PMincho" w:hAnsi="MS PMincho"/>
                <w:rtl w:val="0"/>
              </w:rPr>
              <w:t xml:space="preserve">① どこに課題があるか</w:t>
            </w:r>
          </w:p>
        </w:tc>
        <w:tc>
          <w:tcPr>
            <w:vAlign w:val="center"/>
          </w:tcPr>
          <w:p w:rsidR="00000000" w:rsidDel="00000000" w:rsidP="00000000" w:rsidRDefault="00000000" w:rsidRPr="00000000" w14:paraId="000009F0">
            <w:pPr>
              <w:rPr>
                <w:rFonts w:ascii="MS PMincho" w:cs="MS PMincho" w:eastAsia="MS PMincho" w:hAnsi="MS PMincho"/>
              </w:rPr>
            </w:pPr>
            <w:r w:rsidDel="00000000" w:rsidR="00000000" w:rsidRPr="00000000">
              <w:rPr>
                <w:rFonts w:ascii="MS PMincho" w:cs="MS PMincho" w:eastAsia="MS PMincho" w:hAnsi="MS PMincho"/>
                <w:rtl w:val="0"/>
              </w:rPr>
              <w:t xml:space="preserve">② どの分野の知識がどのように役立ちそうか</w:t>
            </w:r>
          </w:p>
        </w:tc>
        <w:tc>
          <w:tcPr>
            <w:vAlign w:val="center"/>
          </w:tcPr>
          <w:p w:rsidR="00000000" w:rsidDel="00000000" w:rsidP="00000000" w:rsidRDefault="00000000" w:rsidRPr="00000000" w14:paraId="000009F1">
            <w:pPr>
              <w:rPr>
                <w:rFonts w:ascii="MS PMincho" w:cs="MS PMincho" w:eastAsia="MS PMincho" w:hAnsi="MS PMincho"/>
              </w:rPr>
            </w:pPr>
            <w:r w:rsidDel="00000000" w:rsidR="00000000" w:rsidRPr="00000000">
              <w:rPr>
                <w:rFonts w:ascii="MS PMincho" w:cs="MS PMincho" w:eastAsia="MS PMincho" w:hAnsi="MS PMincho"/>
                <w:rtl w:val="0"/>
              </w:rPr>
              <w:t xml:space="preserve">③ 課題の解決方法（案）</w:t>
            </w:r>
          </w:p>
        </w:tc>
      </w:tr>
      <w:tr>
        <w:trPr>
          <w:cantSplit w:val="0"/>
          <w:trHeight w:val="4428" w:hRule="atLeast"/>
          <w:tblHeader w:val="0"/>
        </w:trPr>
        <w:tc>
          <w:tcPr/>
          <w:p w:rsidR="00000000" w:rsidDel="00000000" w:rsidP="00000000" w:rsidRDefault="00000000" w:rsidRPr="00000000" w14:paraId="000009F2">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9F3">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9F4">
            <w:pPr>
              <w:rPr>
                <w:rFonts w:ascii="MS PMincho" w:cs="MS PMincho" w:eastAsia="MS PMincho" w:hAnsi="MS PMincho"/>
              </w:rPr>
            </w:pPr>
            <w:r w:rsidDel="00000000" w:rsidR="00000000" w:rsidRPr="00000000">
              <w:rPr>
                <w:rtl w:val="0"/>
              </w:rPr>
            </w:r>
          </w:p>
        </w:tc>
      </w:tr>
    </w:tbl>
    <w:p w:rsidR="00000000" w:rsidDel="00000000" w:rsidP="00000000" w:rsidRDefault="00000000" w:rsidRPr="00000000" w14:paraId="000009F5">
      <w:pPr>
        <w:rPr>
          <w:rFonts w:ascii="MS PMincho" w:cs="MS PMincho" w:eastAsia="MS PMincho" w:hAnsi="MS PMincho"/>
        </w:rPr>
      </w:pPr>
      <w:r w:rsidDel="00000000" w:rsidR="00000000" w:rsidRPr="00000000">
        <w:rPr>
          <w:rtl w:val="0"/>
        </w:rPr>
      </w:r>
    </w:p>
    <w:p w:rsidR="00000000" w:rsidDel="00000000" w:rsidP="00000000" w:rsidRDefault="00000000" w:rsidRPr="00000000" w14:paraId="000009F6">
      <w:pPr>
        <w:rPr>
          <w:rFonts w:ascii="MS PMincho" w:cs="MS PMincho" w:eastAsia="MS PMincho" w:hAnsi="MS PMincho"/>
        </w:rPr>
      </w:pPr>
      <w:r w:rsidDel="00000000" w:rsidR="00000000" w:rsidRPr="00000000">
        <w:rPr>
          <w:rFonts w:ascii="MS PMincho" w:cs="MS PMincho" w:eastAsia="MS PMincho" w:hAnsi="MS PMincho"/>
          <w:rtl w:val="0"/>
        </w:rPr>
        <w:t xml:space="preserve">【シナリオ】</w:t>
      </w:r>
    </w:p>
    <w:tbl>
      <w:tblPr>
        <w:tblStyle w:val="Table94"/>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p w:rsidR="00000000" w:rsidDel="00000000" w:rsidP="00000000" w:rsidRDefault="00000000" w:rsidRPr="00000000" w14:paraId="000009F7">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コーチKenはJSPO大学女子バレーボール部のヘッドコーチである。日本一を目指して日々のトレーニングを精力的に指導している。しかし、最近（7月末）受講したJSPO講習会での学びから、一つ上のレベルにチームを導くためには新しい何かを取り入れていかなくてはならないと実感した。そして、スポーツ医・科学の知識をベースに、一度立ち止まってチームの現状を振り返ってみることにした。</w:t>
            </w:r>
          </w:p>
          <w:p w:rsidR="00000000" w:rsidDel="00000000" w:rsidP="00000000" w:rsidRDefault="00000000" w:rsidRPr="00000000" w14:paraId="000009F8">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JSPO大学チームには25人のプレーヤーが所属し、Kenの他に専属コーチ1名、男子学生コーチが1名指導している。チームは12月にある日本学生選手権での「大学日本一」を目標に掲げており、日々のトレーニングに対する取り組みも特に問題はないようにみえる。</w:t>
            </w:r>
          </w:p>
          <w:p w:rsidR="00000000" w:rsidDel="00000000" w:rsidP="00000000" w:rsidRDefault="00000000" w:rsidRPr="00000000" w14:paraId="000009F9">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プレーヤーは全員が寮生活をしている。ただし、バレーボール部専用の寮ではなく、他の部や一般学生も利用している。朝夕の食事は寮で用意され、昼食は日常的に学食を利用している。</w:t>
            </w:r>
          </w:p>
          <w:p w:rsidR="00000000" w:rsidDel="00000000" w:rsidP="00000000" w:rsidRDefault="00000000" w:rsidRPr="00000000" w14:paraId="000009FA">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練習は基本的に月曜日を完全休養日に設定し、火曜日から金曜日までは17時から21時まで部活動を実施している。平日は繰り返しドリル中心のメニューで、特にオーバーハンドパス等の基本テクニックに30分を割き、丁寧に実施している。土日は9時〜13時に活動しており、試合形式のトレーニングが中心である。なお、1週間の内1時間は体力トレーニングに充てている。</w:t>
            </w:r>
          </w:p>
          <w:p w:rsidR="00000000" w:rsidDel="00000000" w:rsidP="00000000" w:rsidRDefault="00000000" w:rsidRPr="00000000" w14:paraId="000009FB">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トレーニングの雰囲気はポジティブなものだと感じている。コーチから罵声が飛ぶことはなく、プレーヤーに問いかけ、考えさせてトレーニングに取り組めるように心がけている。トレーニングではプレーヤーが素晴らしいパフォーマンスをしばしば見せ、手応えを感じている。しかし、Kenの心配事のひとつが、試合でこのような場面をみることが期待するよりも少ないことであった。特に試合が長引いてくるとなかなか勝ちきれない。最終局面でのミスが目立つという印象を受けていた。</w:t>
            </w:r>
          </w:p>
          <w:p w:rsidR="00000000" w:rsidDel="00000000" w:rsidP="00000000" w:rsidRDefault="00000000" w:rsidRPr="00000000" w14:paraId="000009FC">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もうひとつ気になっているのが、プレーヤーのケガである。膝、腰、肩に不安を抱えているプレーヤーが少なくない。高校時代からその不安を抱えているプレーヤーがほとんどであり、この状況を何とか改善できないものかと頭を悩ませている。</w:t>
            </w:r>
          </w:p>
          <w:p w:rsidR="00000000" w:rsidDel="00000000" w:rsidP="00000000" w:rsidRDefault="00000000" w:rsidRPr="00000000" w14:paraId="000009FD">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目標を達成するためには、スパイクやブロックでの絶対的な高さとパワーが必要だとも感じている。身長が低いわけではないが、他のチームに比べて何となく劣っている感じがしてならない。</w:t>
            </w:r>
          </w:p>
          <w:p w:rsidR="00000000" w:rsidDel="00000000" w:rsidP="00000000" w:rsidRDefault="00000000" w:rsidRPr="00000000" w14:paraId="000009FE">
            <w:pPr>
              <w:ind w:firstLine="240"/>
              <w:rPr>
                <w:rFonts w:ascii="MS PGothic" w:cs="MS PGothic" w:eastAsia="MS PGothic" w:hAnsi="MS PGothic"/>
              </w:rPr>
            </w:pPr>
            <w:r w:rsidDel="00000000" w:rsidR="00000000" w:rsidRPr="00000000">
              <w:rPr>
                <w:rFonts w:ascii="MS PMincho" w:cs="MS PMincho" w:eastAsia="MS PMincho" w:hAnsi="MS PMincho"/>
                <w:rtl w:val="0"/>
              </w:rPr>
              <w:t xml:space="preserve">スポーツ医・科学をどう活用するか、いろいろ考えてはみたものの、なかなかこれといった手が見つからず、コーチ仲間に相談することにした･･･</w:t>
            </w:r>
            <w:r w:rsidDel="00000000" w:rsidR="00000000" w:rsidRPr="00000000">
              <w:rPr>
                <w:rtl w:val="0"/>
              </w:rPr>
            </w:r>
          </w:p>
        </w:tc>
      </w:tr>
    </w:tbl>
    <w:p w:rsidR="00000000" w:rsidDel="00000000" w:rsidP="00000000" w:rsidRDefault="00000000" w:rsidRPr="00000000" w14:paraId="000009FF">
      <w:pPr>
        <w:rPr>
          <w:rFonts w:ascii="MS PMincho" w:cs="MS PMincho" w:eastAsia="MS PMincho" w:hAnsi="MS PMincho"/>
        </w:rPr>
      </w:pPr>
      <w:r w:rsidDel="00000000" w:rsidR="00000000" w:rsidRPr="00000000">
        <w:rPr>
          <w:rtl w:val="0"/>
        </w:rPr>
      </w:r>
    </w:p>
    <w:p w:rsidR="00000000" w:rsidDel="00000000" w:rsidP="00000000" w:rsidRDefault="00000000" w:rsidRPr="00000000" w14:paraId="00000A00">
      <w:pPr>
        <w:widowControl w:val="1"/>
        <w:numPr>
          <w:ilvl w:val="0"/>
          <w:numId w:val="42"/>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ff0000"/>
        </w:rPr>
      </w:pPr>
      <w:r w:rsidDel="00000000" w:rsidR="00000000" w:rsidRPr="00000000">
        <w:rPr>
          <w:rFonts w:ascii="MS PMincho" w:cs="MS PMincho" w:eastAsia="MS PMincho" w:hAnsi="MS PMincho"/>
          <w:color w:val="000000"/>
          <w:highlight w:val="yellow"/>
          <w:rtl w:val="0"/>
        </w:rPr>
        <w:t xml:space="preserve">【講習会（講習会時に実施します）】</w:t>
      </w:r>
      <w:r w:rsidDel="00000000" w:rsidR="00000000" w:rsidRPr="00000000">
        <w:rPr>
          <w:rtl w:val="0"/>
        </w:rPr>
      </w:r>
    </w:p>
    <w:p w:rsidR="00000000" w:rsidDel="00000000" w:rsidP="00000000" w:rsidRDefault="00000000" w:rsidRPr="00000000" w14:paraId="00000A01">
      <w:pPr>
        <w:widowControl w:val="1"/>
        <w:pBdr>
          <w:top w:space="0" w:sz="0" w:val="nil"/>
          <w:left w:space="0" w:sz="0" w:val="nil"/>
          <w:bottom w:space="0" w:sz="0" w:val="nil"/>
          <w:right w:space="0" w:sz="0" w:val="nil"/>
          <w:between w:space="0" w:sz="0" w:val="nil"/>
        </w:pBdr>
        <w:ind w:left="420" w:firstLine="0"/>
        <w:jc w:val="left"/>
        <w:rPr>
          <w:rFonts w:ascii="MS PMincho" w:cs="MS PMincho" w:eastAsia="MS PMincho" w:hAnsi="MS PMincho"/>
          <w:color w:val="ff0000"/>
        </w:rPr>
      </w:pPr>
      <w:r w:rsidDel="00000000" w:rsidR="00000000" w:rsidRPr="00000000">
        <w:rPr>
          <w:rFonts w:ascii="MS PMincho" w:cs="MS PMincho" w:eastAsia="MS PMincho" w:hAnsi="MS PMincho"/>
          <w:color w:val="000000"/>
          <w:rtl w:val="0"/>
        </w:rPr>
        <w:t xml:space="preserve">事前学習で導き出したシナリオの課題解決方法をグループで共有しましょう。自身の観点になかった課題解決方法をメモしておきましょう。</w:t>
      </w:r>
      <w:r w:rsidDel="00000000" w:rsidR="00000000" w:rsidRPr="00000000">
        <w:rPr>
          <w:rtl w:val="0"/>
        </w:rPr>
      </w:r>
    </w:p>
    <w:p w:rsidR="00000000" w:rsidDel="00000000" w:rsidP="00000000" w:rsidRDefault="00000000" w:rsidRPr="00000000" w14:paraId="00000A02">
      <w:pPr>
        <w:rPr>
          <w:rFonts w:ascii="MS PMincho" w:cs="MS PMincho" w:eastAsia="MS PMincho" w:hAnsi="MS PMincho"/>
          <w:color w:val="ff0000"/>
          <w:highlight w:val="yellow"/>
        </w:rPr>
      </w:pPr>
      <w:r w:rsidDel="00000000" w:rsidR="00000000" w:rsidRPr="00000000">
        <w:rPr/>
        <w:drawing>
          <wp:inline distB="0" distT="0" distL="0" distR="0">
            <wp:extent cx="258445" cy="271145"/>
            <wp:effectExtent b="0" l="0" r="0" t="0"/>
            <wp:docPr descr="図形&#10;&#10;中程度の精度で自動的に生成された説明" id="63" name="image1.png"/>
            <a:graphic>
              <a:graphicData uri="http://schemas.openxmlformats.org/drawingml/2006/picture">
                <pic:pic>
                  <pic:nvPicPr>
                    <pic:cNvPr descr="図形&#10;&#10;中程度の精度で自動的に生成された説明" id="0" name="image1.png"/>
                    <pic:cNvPicPr preferRelativeResize="0"/>
                  </pic:nvPicPr>
                  <pic:blipFill>
                    <a:blip r:embed="rId23"/>
                    <a:srcRect b="0" l="0" r="0" t="0"/>
                    <a:stretch>
                      <a:fillRect/>
                    </a:stretch>
                  </pic:blipFill>
                  <pic:spPr>
                    <a:xfrm>
                      <a:off x="0" y="0"/>
                      <a:ext cx="258445" cy="271145"/>
                    </a:xfrm>
                    <a:prstGeom prst="rect"/>
                    <a:ln/>
                  </pic:spPr>
                </pic:pic>
              </a:graphicData>
            </a:graphic>
          </wp:inline>
        </w:drawing>
      </w:r>
      <w:r w:rsidDel="00000000" w:rsidR="00000000" w:rsidRPr="00000000">
        <w:rPr>
          <w:rtl w:val="0"/>
        </w:rPr>
      </w:r>
    </w:p>
    <w:tbl>
      <w:tblPr>
        <w:tblStyle w:val="Table95"/>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43"/>
        <w:gridCol w:w="3243"/>
        <w:gridCol w:w="3244"/>
        <w:tblGridChange w:id="0">
          <w:tblGrid>
            <w:gridCol w:w="3243"/>
            <w:gridCol w:w="3243"/>
            <w:gridCol w:w="3244"/>
          </w:tblGrid>
        </w:tblGridChange>
      </w:tblGrid>
      <w:tr>
        <w:trPr>
          <w:cantSplit w:val="0"/>
          <w:tblHeader w:val="0"/>
        </w:trPr>
        <w:tc>
          <w:tcPr>
            <w:vAlign w:val="center"/>
          </w:tcPr>
          <w:p w:rsidR="00000000" w:rsidDel="00000000" w:rsidP="00000000" w:rsidRDefault="00000000" w:rsidRPr="00000000" w14:paraId="00000A03">
            <w:pPr>
              <w:rPr>
                <w:rFonts w:ascii="MS PMincho" w:cs="MS PMincho" w:eastAsia="MS PMincho" w:hAnsi="MS PMincho"/>
              </w:rPr>
            </w:pPr>
            <w:r w:rsidDel="00000000" w:rsidR="00000000" w:rsidRPr="00000000">
              <w:rPr>
                <w:rFonts w:ascii="MS PMincho" w:cs="MS PMincho" w:eastAsia="MS PMincho" w:hAnsi="MS PMincho"/>
                <w:rtl w:val="0"/>
              </w:rPr>
              <w:t xml:space="preserve">① どこに課題があるか</w:t>
            </w:r>
          </w:p>
        </w:tc>
        <w:tc>
          <w:tcPr>
            <w:vAlign w:val="center"/>
          </w:tcPr>
          <w:p w:rsidR="00000000" w:rsidDel="00000000" w:rsidP="00000000" w:rsidRDefault="00000000" w:rsidRPr="00000000" w14:paraId="00000A04">
            <w:pPr>
              <w:rPr>
                <w:rFonts w:ascii="MS PMincho" w:cs="MS PMincho" w:eastAsia="MS PMincho" w:hAnsi="MS PMincho"/>
              </w:rPr>
            </w:pPr>
            <w:r w:rsidDel="00000000" w:rsidR="00000000" w:rsidRPr="00000000">
              <w:rPr>
                <w:rFonts w:ascii="MS PMincho" w:cs="MS PMincho" w:eastAsia="MS PMincho" w:hAnsi="MS PMincho"/>
                <w:rtl w:val="0"/>
              </w:rPr>
              <w:t xml:space="preserve">② どの分野の知識がどのように役立ちそうか</w:t>
            </w:r>
          </w:p>
        </w:tc>
        <w:tc>
          <w:tcPr>
            <w:vAlign w:val="center"/>
          </w:tcPr>
          <w:p w:rsidR="00000000" w:rsidDel="00000000" w:rsidP="00000000" w:rsidRDefault="00000000" w:rsidRPr="00000000" w14:paraId="00000A05">
            <w:pPr>
              <w:rPr>
                <w:rFonts w:ascii="MS PMincho" w:cs="MS PMincho" w:eastAsia="MS PMincho" w:hAnsi="MS PMincho"/>
              </w:rPr>
            </w:pPr>
            <w:r w:rsidDel="00000000" w:rsidR="00000000" w:rsidRPr="00000000">
              <w:rPr>
                <w:rFonts w:ascii="MS PMincho" w:cs="MS PMincho" w:eastAsia="MS PMincho" w:hAnsi="MS PMincho"/>
                <w:rtl w:val="0"/>
              </w:rPr>
              <w:t xml:space="preserve">③ 課題の解決方法（案）</w:t>
            </w:r>
          </w:p>
        </w:tc>
      </w:tr>
      <w:tr>
        <w:trPr>
          <w:cantSplit w:val="0"/>
          <w:trHeight w:val="5865" w:hRule="atLeast"/>
          <w:tblHeader w:val="0"/>
        </w:trPr>
        <w:tc>
          <w:tcPr/>
          <w:p w:rsidR="00000000" w:rsidDel="00000000" w:rsidP="00000000" w:rsidRDefault="00000000" w:rsidRPr="00000000" w14:paraId="00000A06">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A07">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A08">
            <w:pPr>
              <w:rPr>
                <w:rFonts w:ascii="MS PMincho" w:cs="MS PMincho" w:eastAsia="MS PMincho" w:hAnsi="MS PMincho"/>
              </w:rPr>
            </w:pPr>
            <w:r w:rsidDel="00000000" w:rsidR="00000000" w:rsidRPr="00000000">
              <w:rPr>
                <w:rtl w:val="0"/>
              </w:rPr>
            </w:r>
          </w:p>
        </w:tc>
      </w:tr>
    </w:tbl>
    <w:p w:rsidR="00000000" w:rsidDel="00000000" w:rsidP="00000000" w:rsidRDefault="00000000" w:rsidRPr="00000000" w14:paraId="00000A09">
      <w:pPr>
        <w:widowControl w:val="1"/>
        <w:numPr>
          <w:ilvl w:val="0"/>
          <w:numId w:val="42"/>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ff0000"/>
        </w:rPr>
      </w:pPr>
      <w:r w:rsidDel="00000000" w:rsidR="00000000" w:rsidRPr="00000000">
        <w:rPr>
          <w:rFonts w:ascii="MS PMincho" w:cs="MS PMincho" w:eastAsia="MS PMincho" w:hAnsi="MS PMincho"/>
          <w:color w:val="000000"/>
          <w:rtl w:val="0"/>
        </w:rPr>
        <w:t xml:space="preserve">自身のコーチング実践をより良いものにしていくため、そして現場を取り巻く関係者への説明責任を果たすために、どのような理論的根拠（スポーツ医・科学等）を学ぶ必要があるでしょうか。下記の表にメモしておきましょう。（講習会時に実施します）</w:t>
      </w:r>
      <w:r w:rsidDel="00000000" w:rsidR="00000000" w:rsidRPr="00000000">
        <w:rPr>
          <w:rtl w:val="0"/>
        </w:rPr>
      </w:r>
    </w:p>
    <w:p w:rsidR="00000000" w:rsidDel="00000000" w:rsidP="00000000" w:rsidRDefault="00000000" w:rsidRPr="00000000" w14:paraId="00000A0A">
      <w:pPr>
        <w:rPr>
          <w:rFonts w:ascii="MS PMincho" w:cs="MS PMincho" w:eastAsia="MS PMincho" w:hAnsi="MS PMincho"/>
          <w:color w:val="ff0000"/>
          <w:highlight w:val="yellow"/>
        </w:rPr>
      </w:pPr>
      <w:r w:rsidDel="00000000" w:rsidR="00000000" w:rsidRPr="00000000">
        <w:rPr/>
        <w:drawing>
          <wp:inline distB="0" distT="0" distL="0" distR="0">
            <wp:extent cx="258445" cy="271145"/>
            <wp:effectExtent b="0" l="0" r="0" t="0"/>
            <wp:docPr descr="図形&#10;&#10;中程度の精度で自動的に生成された説明" id="64" name="image1.png"/>
            <a:graphic>
              <a:graphicData uri="http://schemas.openxmlformats.org/drawingml/2006/picture">
                <pic:pic>
                  <pic:nvPicPr>
                    <pic:cNvPr descr="図形&#10;&#10;中程度の精度で自動的に生成された説明" id="0" name="image1.png"/>
                    <pic:cNvPicPr preferRelativeResize="0"/>
                  </pic:nvPicPr>
                  <pic:blipFill>
                    <a:blip r:embed="rId23"/>
                    <a:srcRect b="0" l="0" r="0" t="0"/>
                    <a:stretch>
                      <a:fillRect/>
                    </a:stretch>
                  </pic:blipFill>
                  <pic:spPr>
                    <a:xfrm>
                      <a:off x="0" y="0"/>
                      <a:ext cx="258445" cy="271145"/>
                    </a:xfrm>
                    <a:prstGeom prst="rect"/>
                    <a:ln/>
                  </pic:spPr>
                </pic:pic>
              </a:graphicData>
            </a:graphic>
          </wp:inline>
        </w:drawing>
      </w:r>
      <w:r w:rsidDel="00000000" w:rsidR="00000000" w:rsidRPr="00000000">
        <w:rPr>
          <w:rtl w:val="0"/>
        </w:rPr>
      </w:r>
    </w:p>
    <w:p w:rsidR="00000000" w:rsidDel="00000000" w:rsidP="00000000" w:rsidRDefault="00000000" w:rsidRPr="00000000" w14:paraId="00000A0B">
      <w:pPr>
        <w:rPr>
          <w:rFonts w:ascii="MS PMincho" w:cs="MS PMincho" w:eastAsia="MS PMincho" w:hAnsi="MS PMincho"/>
          <w:color w:val="ff0000"/>
          <w:highlight w:val="yellow"/>
        </w:rPr>
      </w:pPr>
      <w:r w:rsidDel="00000000" w:rsidR="00000000" w:rsidRPr="00000000">
        <w:rPr>
          <w:rtl w:val="0"/>
        </w:rPr>
      </w:r>
    </w:p>
    <w:tbl>
      <w:tblPr>
        <w:tblStyle w:val="Table96"/>
        <w:tblW w:w="9725.0" w:type="dxa"/>
        <w:jc w:val="left"/>
        <w:tblInd w:w="-15.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431"/>
        <w:gridCol w:w="2431"/>
        <w:gridCol w:w="2431"/>
        <w:gridCol w:w="2432"/>
        <w:tblGridChange w:id="0">
          <w:tblGrid>
            <w:gridCol w:w="2431"/>
            <w:gridCol w:w="2431"/>
            <w:gridCol w:w="2431"/>
            <w:gridCol w:w="2432"/>
          </w:tblGrid>
        </w:tblGridChange>
      </w:tblGrid>
      <w:tr>
        <w:trPr>
          <w:cantSplit w:val="0"/>
          <w:tblHeader w:val="0"/>
        </w:trPr>
        <w:tc>
          <w:tcPr>
            <w:vAlign w:val="center"/>
          </w:tcPr>
          <w:p w:rsidR="00000000" w:rsidDel="00000000" w:rsidP="00000000" w:rsidRDefault="00000000" w:rsidRPr="00000000" w14:paraId="00000A0C">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領域（例：栄養学）</w:t>
            </w:r>
          </w:p>
        </w:tc>
        <w:tc>
          <w:tcPr>
            <w:vAlign w:val="center"/>
          </w:tcPr>
          <w:p w:rsidR="00000000" w:rsidDel="00000000" w:rsidP="00000000" w:rsidRDefault="00000000" w:rsidRPr="00000000" w14:paraId="00000A0D">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具体的な内容</w:t>
            </w:r>
          </w:p>
        </w:tc>
        <w:tc>
          <w:tcPr>
            <w:vAlign w:val="center"/>
          </w:tcPr>
          <w:p w:rsidR="00000000" w:rsidDel="00000000" w:rsidP="00000000" w:rsidRDefault="00000000" w:rsidRPr="00000000" w14:paraId="00000A0E">
            <w:pPr>
              <w:widowControl w:val="1"/>
              <w:pBdr>
                <w:top w:space="0" w:sz="0" w:val="nil"/>
                <w:left w:space="0" w:sz="0" w:val="nil"/>
                <w:bottom w:space="0" w:sz="0" w:val="nil"/>
                <w:right w:space="0" w:sz="0" w:val="nil"/>
                <w:between w:space="0" w:sz="0" w:val="nil"/>
              </w:pBdr>
              <w:jc w:val="cente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理由</w:t>
            </w:r>
          </w:p>
        </w:tc>
        <w:tc>
          <w:tcPr>
            <w:vAlign w:val="center"/>
          </w:tcPr>
          <w:p w:rsidR="00000000" w:rsidDel="00000000" w:rsidP="00000000" w:rsidRDefault="00000000" w:rsidRPr="00000000" w14:paraId="00000A0F">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それを手に入れる</w:t>
            </w:r>
          </w:p>
          <w:p w:rsidR="00000000" w:rsidDel="00000000" w:rsidP="00000000" w:rsidRDefault="00000000" w:rsidRPr="00000000" w14:paraId="00000A10">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方法</w:t>
            </w:r>
          </w:p>
        </w:tc>
      </w:tr>
      <w:tr>
        <w:trPr>
          <w:cantSplit w:val="0"/>
          <w:trHeight w:val="1937" w:hRule="atLeast"/>
          <w:tblHeader w:val="0"/>
        </w:trPr>
        <w:tc>
          <w:tcPr/>
          <w:p w:rsidR="00000000" w:rsidDel="00000000" w:rsidP="00000000" w:rsidRDefault="00000000" w:rsidRPr="00000000" w14:paraId="00000A11">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A12">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A13">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A14">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r>
        <w:trPr>
          <w:cantSplit w:val="0"/>
          <w:trHeight w:val="1937" w:hRule="atLeast"/>
          <w:tblHeader w:val="0"/>
        </w:trPr>
        <w:tc>
          <w:tcPr/>
          <w:p w:rsidR="00000000" w:rsidDel="00000000" w:rsidP="00000000" w:rsidRDefault="00000000" w:rsidRPr="00000000" w14:paraId="00000A15">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A16">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A17">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A18">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r>
        <w:trPr>
          <w:cantSplit w:val="0"/>
          <w:trHeight w:val="1937" w:hRule="atLeast"/>
          <w:tblHeader w:val="0"/>
        </w:trPr>
        <w:tc>
          <w:tcPr/>
          <w:p w:rsidR="00000000" w:rsidDel="00000000" w:rsidP="00000000" w:rsidRDefault="00000000" w:rsidRPr="00000000" w14:paraId="00000A19">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A1A">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A1B">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A1C">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r>
        <w:trPr>
          <w:cantSplit w:val="0"/>
          <w:trHeight w:val="1937" w:hRule="atLeast"/>
          <w:tblHeader w:val="0"/>
        </w:trPr>
        <w:tc>
          <w:tcPr/>
          <w:p w:rsidR="00000000" w:rsidDel="00000000" w:rsidP="00000000" w:rsidRDefault="00000000" w:rsidRPr="00000000" w14:paraId="00000A1D">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A1E">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A1F">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A20">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r>
        <w:trPr>
          <w:cantSplit w:val="0"/>
          <w:trHeight w:val="1937" w:hRule="atLeast"/>
          <w:tblHeader w:val="0"/>
        </w:trPr>
        <w:tc>
          <w:tcPr/>
          <w:p w:rsidR="00000000" w:rsidDel="00000000" w:rsidP="00000000" w:rsidRDefault="00000000" w:rsidRPr="00000000" w14:paraId="00000A21">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A22">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A23">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c>
          <w:tcPr/>
          <w:p w:rsidR="00000000" w:rsidDel="00000000" w:rsidP="00000000" w:rsidRDefault="00000000" w:rsidRPr="00000000" w14:paraId="00000A24">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tc>
      </w:tr>
    </w:tbl>
    <w:p w:rsidR="00000000" w:rsidDel="00000000" w:rsidP="00000000" w:rsidRDefault="00000000" w:rsidRPr="00000000" w14:paraId="00000A25">
      <w:pPr>
        <w:rPr>
          <w:color w:val="004dd6"/>
        </w:rPr>
      </w:pPr>
      <w:r w:rsidDel="00000000" w:rsidR="00000000" w:rsidRPr="00000000">
        <w:rPr>
          <w:rtl w:val="0"/>
        </w:rPr>
      </w:r>
    </w:p>
    <w:p w:rsidR="00000000" w:rsidDel="00000000" w:rsidP="00000000" w:rsidRDefault="00000000" w:rsidRPr="00000000" w14:paraId="00000A26">
      <w:pPr>
        <w:rPr/>
      </w:pPr>
      <w:r w:rsidDel="00000000" w:rsidR="00000000" w:rsidRPr="00000000">
        <w:br w:type="page"/>
      </w:r>
      <w:r w:rsidDel="00000000" w:rsidR="00000000" w:rsidRPr="00000000">
        <w:rPr>
          <w:rtl w:val="0"/>
        </w:rPr>
      </w:r>
    </w:p>
    <w:p w:rsidR="00000000" w:rsidDel="00000000" w:rsidP="00000000" w:rsidRDefault="00000000" w:rsidRPr="00000000" w14:paraId="00000A27">
      <w:pPr>
        <w:rPr/>
      </w:pPr>
      <w:r w:rsidDel="00000000" w:rsidR="00000000" w:rsidRPr="00000000">
        <w:rPr>
          <w:highlight w:val="yellow"/>
          <w:rtl w:val="0"/>
        </w:rPr>
        <w:t xml:space="preserve">【「よい練習をしよう」のセクションに関係する成長課題とアクションプラン】</w:t>
      </w:r>
      <w:r w:rsidDel="00000000" w:rsidR="00000000" w:rsidRPr="00000000">
        <w:rPr>
          <w:rtl w:val="0"/>
        </w:rPr>
      </w:r>
    </w:p>
    <w:p w:rsidR="00000000" w:rsidDel="00000000" w:rsidP="00000000" w:rsidRDefault="00000000" w:rsidRPr="00000000" w14:paraId="00000A28">
      <w:pPr>
        <w:ind w:firstLine="240"/>
        <w:rPr/>
      </w:pPr>
      <w:r w:rsidDel="00000000" w:rsidR="00000000" w:rsidRPr="00000000">
        <w:rPr>
          <w:rtl w:val="0"/>
        </w:rPr>
        <w:t xml:space="preserve">この内容に関して、あなたのコーチング実践をより良いものしていくため（関連するセルフチェックリスト項目の得点を上げるため）の成長課題と改善に向けた具体的なアクションプランを書き出しましょう。</w:t>
      </w:r>
    </w:p>
    <w:p w:rsidR="00000000" w:rsidDel="00000000" w:rsidP="00000000" w:rsidRDefault="00000000" w:rsidRPr="00000000" w14:paraId="00000A29">
      <w:pPr>
        <w:rPr/>
      </w:pPr>
      <w:r w:rsidDel="00000000" w:rsidR="00000000" w:rsidRPr="00000000">
        <w:rPr/>
        <w:drawing>
          <wp:inline distB="0" distT="0" distL="0" distR="0">
            <wp:extent cx="292100" cy="272627"/>
            <wp:effectExtent b="0" l="0" r="0" t="0"/>
            <wp:docPr descr="アイコン&#10;&#10;中程度の精度で自動的に生成された説明" id="65"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drawing>
          <wp:inline distB="0" distT="0" distL="0" distR="0">
            <wp:extent cx="258445" cy="271145"/>
            <wp:effectExtent b="0" l="0" r="0" t="0"/>
            <wp:docPr descr="図形&#10;&#10;中程度の精度で自動的に生成された説明" id="66" name="image1.png"/>
            <a:graphic>
              <a:graphicData uri="http://schemas.openxmlformats.org/drawingml/2006/picture">
                <pic:pic>
                  <pic:nvPicPr>
                    <pic:cNvPr descr="図形&#10;&#10;中程度の精度で自動的に生成された説明" id="0" name="image1.png"/>
                    <pic:cNvPicPr preferRelativeResize="0"/>
                  </pic:nvPicPr>
                  <pic:blipFill>
                    <a:blip r:embed="rId23"/>
                    <a:srcRect b="0" l="0" r="0" t="0"/>
                    <a:stretch>
                      <a:fillRect/>
                    </a:stretch>
                  </pic:blipFill>
                  <pic:spPr>
                    <a:xfrm>
                      <a:off x="0" y="0"/>
                      <a:ext cx="258445" cy="271145"/>
                    </a:xfrm>
                    <a:prstGeom prst="rect"/>
                    <a:ln/>
                  </pic:spPr>
                </pic:pic>
              </a:graphicData>
            </a:graphic>
          </wp:inline>
        </w:drawing>
      </w:r>
      <w:r w:rsidDel="00000000" w:rsidR="00000000" w:rsidRPr="00000000">
        <w:rPr>
          <w:rtl w:val="0"/>
        </w:rPr>
      </w:r>
    </w:p>
    <w:tbl>
      <w:tblPr>
        <w:tblStyle w:val="Table97"/>
        <w:tblW w:w="97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68"/>
        <w:gridCol w:w="4868"/>
        <w:tblGridChange w:id="0">
          <w:tblGrid>
            <w:gridCol w:w="4868"/>
            <w:gridCol w:w="4868"/>
          </w:tblGrid>
        </w:tblGridChange>
      </w:tblGrid>
      <w:tr>
        <w:trPr>
          <w:cantSplit w:val="0"/>
          <w:tblHeader w:val="0"/>
        </w:trPr>
        <w:tc>
          <w:tcPr>
            <w:gridSpan w:val="2"/>
          </w:tcPr>
          <w:p w:rsidR="00000000" w:rsidDel="00000000" w:rsidP="00000000" w:rsidRDefault="00000000" w:rsidRPr="00000000" w14:paraId="00000A2A">
            <w:pP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到達目標</w:t>
            </w:r>
          </w:p>
          <w:p w:rsidR="00000000" w:rsidDel="00000000" w:rsidP="00000000" w:rsidRDefault="00000000" w:rsidRPr="00000000" w14:paraId="00000A2B">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1"/>
                <w:bCs w:val="1"/>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SMARTな目標設定に基づいたプレーヤーの成長計画を作成することができる</w:t>
            </w:r>
            <w:r w:rsidDel="00000000" w:rsidR="00000000" w:rsidRPr="00000000">
              <w:rPr>
                <w:rtl w:val="0"/>
              </w:rPr>
            </w:r>
          </w:p>
          <w:p w:rsidR="00000000" w:rsidDel="00000000" w:rsidP="00000000" w:rsidRDefault="00000000" w:rsidRPr="00000000" w14:paraId="00000A2C">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ビジョンや長・中・短期目標に即した効果的な（アウトカムが明確・オーセンティック・主体性を促す）トレーニングを作り出すことができる</w:t>
            </w:r>
          </w:p>
          <w:p w:rsidR="00000000" w:rsidDel="00000000" w:rsidP="00000000" w:rsidRDefault="00000000" w:rsidRPr="00000000" w14:paraId="00000A2D">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日常的にコンディションを整えていくためにコーチが意識すべきポイントが明確になっている</w:t>
            </w:r>
          </w:p>
          <w:p w:rsidR="00000000" w:rsidDel="00000000" w:rsidP="00000000" w:rsidRDefault="00000000" w:rsidRPr="00000000" w14:paraId="00000A2E">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1"/>
                <w:bCs w:val="1"/>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自らのコーチング実践についてより妥当な説明責任を果たすことができるよう、様々なスポーツ医・科学に関する学びを深めていくための計画ができている</w:t>
            </w:r>
            <w:r w:rsidDel="00000000" w:rsidR="00000000" w:rsidRPr="00000000">
              <w:rPr>
                <w:rtl w:val="0"/>
              </w:rPr>
            </w:r>
          </w:p>
        </w:tc>
      </w:tr>
      <w:tr>
        <w:trPr>
          <w:cantSplit w:val="0"/>
          <w:tblHeader w:val="0"/>
        </w:trPr>
        <w:tc>
          <w:tcPr>
            <w:gridSpan w:val="2"/>
          </w:tcPr>
          <w:p w:rsidR="00000000" w:rsidDel="00000000" w:rsidP="00000000" w:rsidRDefault="00000000" w:rsidRPr="00000000" w14:paraId="00000A30">
            <w:pPr>
              <w:pBdr>
                <w:top w:space="0" w:sz="0" w:val="nil"/>
                <w:left w:space="0" w:sz="0" w:val="nil"/>
                <w:bottom w:space="0" w:sz="0" w:val="nil"/>
                <w:right w:space="0" w:sz="0" w:val="nil"/>
                <w:between w:space="0" w:sz="0" w:val="nil"/>
              </w:pBd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この内容に関連するセルフチェックリスト項目</w:t>
            </w:r>
          </w:p>
          <w:p w:rsidR="00000000" w:rsidDel="00000000" w:rsidP="00000000" w:rsidRDefault="00000000" w:rsidRPr="00000000" w14:paraId="00000A31">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プレーヤー本人が内在化した動機で取り組めている</w:t>
            </w:r>
          </w:p>
          <w:p w:rsidR="00000000" w:rsidDel="00000000" w:rsidP="00000000" w:rsidRDefault="00000000" w:rsidRPr="00000000" w14:paraId="00000A32">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プレーヤーの発達段階に適したトレーニング方法を採用できている</w:t>
            </w:r>
          </w:p>
          <w:p w:rsidR="00000000" w:rsidDel="00000000" w:rsidP="00000000" w:rsidRDefault="00000000" w:rsidRPr="00000000" w14:paraId="00000A33">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長期的ビジョンを実現させるマイルストーンの設定を行っている</w:t>
            </w:r>
          </w:p>
          <w:p w:rsidR="00000000" w:rsidDel="00000000" w:rsidP="00000000" w:rsidRDefault="00000000" w:rsidRPr="00000000" w14:paraId="00000A34">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アウトカムが明確なトレーニングを実施している</w:t>
            </w:r>
          </w:p>
          <w:p w:rsidR="00000000" w:rsidDel="00000000" w:rsidP="00000000" w:rsidRDefault="00000000" w:rsidRPr="00000000" w14:paraId="00000A35">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試合でのゲーム性を失わないトレーニングを行っている</w:t>
            </w:r>
          </w:p>
          <w:p w:rsidR="00000000" w:rsidDel="00000000" w:rsidP="00000000" w:rsidRDefault="00000000" w:rsidRPr="00000000" w14:paraId="00000A36">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4"/>
                <w:szCs w:val="24"/>
                <w:u w:val="none"/>
                <w:shd w:fill="auto" w:val="clear"/>
                <w:vertAlign w:val="baseline"/>
                <w:rtl w:val="0"/>
              </w:rPr>
              <w:t xml:space="preserve">運動・栄養・休養のバランスがとれるよう常に意識し、実践している</w:t>
            </w:r>
          </w:p>
        </w:tc>
      </w:tr>
      <w:tr>
        <w:trPr>
          <w:cantSplit w:val="0"/>
          <w:tblHeader w:val="0"/>
        </w:trPr>
        <w:tc>
          <w:tcPr/>
          <w:p w:rsidR="00000000" w:rsidDel="00000000" w:rsidP="00000000" w:rsidRDefault="00000000" w:rsidRPr="00000000" w14:paraId="00000A38">
            <w:pPr>
              <w:pBdr>
                <w:top w:space="0" w:sz="0" w:val="nil"/>
                <w:left w:space="0" w:sz="0" w:val="nil"/>
                <w:bottom w:space="0" w:sz="0" w:val="nil"/>
                <w:right w:space="0" w:sz="0" w:val="nil"/>
                <w:between w:space="0" w:sz="0" w:val="nil"/>
              </w:pBdr>
              <w:jc w:val="center"/>
              <w:rPr>
                <w:rFonts w:ascii="ヒラギノ角ゴシック W3" w:cs="ヒラギノ角ゴシック W3" w:eastAsia="ヒラギノ角ゴシック W3" w:hAnsi="ヒラギノ角ゴシック W3"/>
                <w:b w:val="1"/>
                <w:bCs w:val="1"/>
              </w:rPr>
            </w:pPr>
            <w:r w:rsidDel="00000000" w:rsidR="00000000" w:rsidRPr="00000000">
              <w:rPr>
                <w:rFonts w:ascii="ヒラギノ角ゴシック W3" w:cs="ヒラギノ角ゴシック W3" w:eastAsia="ヒラギノ角ゴシック W3" w:hAnsi="ヒラギノ角ゴシック W3"/>
                <w:b w:val="1"/>
                <w:bCs w:val="1"/>
                <w:rtl w:val="0"/>
              </w:rPr>
              <w:t xml:space="preserve">成長課題</w:t>
            </w:r>
          </w:p>
        </w:tc>
        <w:tc>
          <w:tcPr/>
          <w:p w:rsidR="00000000" w:rsidDel="00000000" w:rsidP="00000000" w:rsidRDefault="00000000" w:rsidRPr="00000000" w14:paraId="00000A39">
            <w:pPr>
              <w:pBdr>
                <w:top w:space="0" w:sz="0" w:val="nil"/>
                <w:left w:space="0" w:sz="0" w:val="nil"/>
                <w:bottom w:space="0" w:sz="0" w:val="nil"/>
                <w:right w:space="0" w:sz="0" w:val="nil"/>
                <w:between w:space="0" w:sz="0" w:val="nil"/>
              </w:pBdr>
              <w:jc w:val="center"/>
              <w:rPr>
                <w:rFonts w:ascii="ヒラギノ角ゴシック W3" w:cs="ヒラギノ角ゴシック W3" w:eastAsia="ヒラギノ角ゴシック W3" w:hAnsi="ヒラギノ角ゴシック W3"/>
                <w:b w:val="1"/>
                <w:bCs w:val="1"/>
              </w:rPr>
            </w:pPr>
            <w:r w:rsidDel="00000000" w:rsidR="00000000" w:rsidRPr="00000000">
              <w:rPr>
                <w:rFonts w:ascii="ヒラギノ角ゴシック W3" w:cs="ヒラギノ角ゴシック W3" w:eastAsia="ヒラギノ角ゴシック W3" w:hAnsi="ヒラギノ角ゴシック W3"/>
                <w:b w:val="1"/>
                <w:bCs w:val="1"/>
                <w:rtl w:val="0"/>
              </w:rPr>
              <w:t xml:space="preserve">アクションプラン</w:t>
            </w:r>
          </w:p>
        </w:tc>
      </w:tr>
      <w:tr>
        <w:trPr>
          <w:cantSplit w:val="0"/>
          <w:trHeight w:val="5443" w:hRule="atLeast"/>
          <w:tblHeader w:val="0"/>
        </w:trPr>
        <w:tc>
          <w:tcPr/>
          <w:p w:rsidR="00000000" w:rsidDel="00000000" w:rsidP="00000000" w:rsidRDefault="00000000" w:rsidRPr="00000000" w14:paraId="00000A3A">
            <w:pPr>
              <w:pBdr>
                <w:top w:space="0" w:sz="0" w:val="nil"/>
                <w:left w:space="0" w:sz="0" w:val="nil"/>
                <w:bottom w:space="0" w:sz="0" w:val="nil"/>
                <w:right w:space="0" w:sz="0" w:val="nil"/>
                <w:between w:space="0" w:sz="0" w:val="nil"/>
              </w:pBdr>
              <w:rPr>
                <w:rFonts w:ascii="ヒラギノ角ゴシック W3" w:cs="ヒラギノ角ゴシック W3" w:eastAsia="ヒラギノ角ゴシック W3" w:hAnsi="ヒラギノ角ゴシック W3"/>
                <w:b w:val="1"/>
                <w:bCs w:val="1"/>
                <w:sz w:val="21"/>
                <w:szCs w:val="21"/>
              </w:rPr>
            </w:pPr>
            <w:r w:rsidDel="00000000" w:rsidR="00000000" w:rsidRPr="00000000">
              <w:rPr>
                <w:rtl w:val="0"/>
              </w:rPr>
            </w:r>
          </w:p>
        </w:tc>
        <w:tc>
          <w:tcPr/>
          <w:p w:rsidR="00000000" w:rsidDel="00000000" w:rsidP="00000000" w:rsidRDefault="00000000" w:rsidRPr="00000000" w14:paraId="00000A3B">
            <w:pPr>
              <w:pBdr>
                <w:top w:space="0" w:sz="0" w:val="nil"/>
                <w:left w:space="0" w:sz="0" w:val="nil"/>
                <w:bottom w:space="0" w:sz="0" w:val="nil"/>
                <w:right w:space="0" w:sz="0" w:val="nil"/>
                <w:between w:space="0" w:sz="0" w:val="nil"/>
              </w:pBdr>
              <w:rPr>
                <w:rFonts w:ascii="ヒラギノ角ゴシック W3" w:cs="ヒラギノ角ゴシック W3" w:eastAsia="ヒラギノ角ゴシック W3" w:hAnsi="ヒラギノ角ゴシック W3"/>
                <w:b w:val="1"/>
                <w:bCs w:val="1"/>
                <w:sz w:val="21"/>
                <w:szCs w:val="21"/>
              </w:rPr>
            </w:pPr>
            <w:r w:rsidDel="00000000" w:rsidR="00000000" w:rsidRPr="00000000">
              <w:rPr>
                <w:rtl w:val="0"/>
              </w:rPr>
            </w:r>
          </w:p>
        </w:tc>
      </w:tr>
    </w:tbl>
    <w:p w:rsidR="00000000" w:rsidDel="00000000" w:rsidP="00000000" w:rsidRDefault="00000000" w:rsidRPr="00000000" w14:paraId="00000A3C">
      <w:pPr>
        <w:rPr/>
        <w:sectPr>
          <w:type w:val="nextPage"/>
          <w:pgSz w:h="16840" w:w="11900" w:orient="portrait"/>
          <w:pgMar w:bottom="1440" w:top="1440" w:left="1077" w:right="1077" w:header="851" w:footer="567"/>
        </w:sectPr>
      </w:pPr>
      <w:r w:rsidDel="00000000" w:rsidR="00000000" w:rsidRPr="00000000">
        <w:rPr>
          <w:rtl w:val="0"/>
        </w:rPr>
      </w:r>
    </w:p>
    <w:p w:rsidR="00000000" w:rsidDel="00000000" w:rsidP="00000000" w:rsidRDefault="00000000" w:rsidRPr="00000000" w14:paraId="00000A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98"/>
        <w:tblpPr w:leftFromText="142" w:rightFromText="142" w:topFromText="0" w:bottomFromText="0" w:vertAnchor="text" w:horzAnchor="text" w:tblpX="0" w:tblpY="0"/>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ed7d31" w:val="clear"/>
          </w:tcPr>
          <w:p w:rsidR="00000000" w:rsidDel="00000000" w:rsidP="00000000" w:rsidRDefault="00000000" w:rsidRPr="00000000" w14:paraId="00000A3E">
            <w:pPr>
              <w:pStyle w:val="Heading1"/>
              <w:rPr/>
            </w:pPr>
            <w:bookmarkStart w:colFirst="0" w:colLast="0" w:name="_heading=h.mp0gzio0d05k" w:id="38"/>
            <w:bookmarkEnd w:id="38"/>
            <w:r w:rsidDel="00000000" w:rsidR="00000000" w:rsidRPr="00000000">
              <w:rPr>
                <w:rtl w:val="0"/>
              </w:rPr>
              <w:t xml:space="preserve">コーチとしての成長を楽しもう</w:t>
            </w:r>
          </w:p>
        </w:tc>
      </w:tr>
    </w:tbl>
    <w:p w:rsidR="00000000" w:rsidDel="00000000" w:rsidP="00000000" w:rsidRDefault="00000000" w:rsidRPr="00000000" w14:paraId="00000A3F">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rPr>
          <w:rtl w:val="0"/>
        </w:rPr>
      </w:r>
    </w:p>
    <w:p w:rsidR="00000000" w:rsidDel="00000000" w:rsidP="00000000" w:rsidRDefault="00000000" w:rsidRPr="00000000" w14:paraId="00000A40">
      <w:pPr>
        <w:pBdr>
          <w:top w:space="0" w:sz="0" w:val="nil"/>
          <w:left w:space="0" w:sz="0" w:val="nil"/>
          <w:bottom w:space="0" w:sz="0" w:val="nil"/>
          <w:right w:space="0" w:sz="0" w:val="nil"/>
          <w:between w:space="0" w:sz="0" w:val="nil"/>
        </w:pBd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日本スポーツ協会公認スポーツ指導者資格を有するコーチとして重要なことは、プレーヤーズセンタードなコーチングを目指して学び続けていくことです。そのため、講習会後にも事後学習として自身の成長計画にもとづいて実際に学び続けていることを見える形で示してもらうことになります。この項は以下の5つのブロックから構成されています。</w:t>
      </w:r>
    </w:p>
    <w:p w:rsidR="00000000" w:rsidDel="00000000" w:rsidP="00000000" w:rsidRDefault="00000000" w:rsidRPr="00000000" w14:paraId="00000A41">
      <w:pPr>
        <w:widowControl w:val="1"/>
        <w:numPr>
          <w:ilvl w:val="0"/>
          <w:numId w:val="25"/>
        </w:numPr>
        <w:pBdr>
          <w:top w:space="0" w:sz="0" w:val="nil"/>
          <w:left w:space="0" w:sz="0" w:val="nil"/>
          <w:bottom w:space="0" w:sz="0" w:val="nil"/>
          <w:right w:space="0" w:sz="0" w:val="nil"/>
          <w:between w:space="0" w:sz="0" w:val="nil"/>
        </w:pBdr>
        <w:ind w:left="66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コーチ自身の幸福について考えてみよう</w:t>
      </w:r>
    </w:p>
    <w:p w:rsidR="00000000" w:rsidDel="00000000" w:rsidP="00000000" w:rsidRDefault="00000000" w:rsidRPr="00000000" w14:paraId="00000A42">
      <w:pPr>
        <w:widowControl w:val="1"/>
        <w:numPr>
          <w:ilvl w:val="0"/>
          <w:numId w:val="25"/>
        </w:numPr>
        <w:pBdr>
          <w:top w:space="0" w:sz="0" w:val="nil"/>
          <w:left w:space="0" w:sz="0" w:val="nil"/>
          <w:bottom w:space="0" w:sz="0" w:val="nil"/>
          <w:right w:space="0" w:sz="0" w:val="nil"/>
          <w:between w:space="0" w:sz="0" w:val="nil"/>
        </w:pBdr>
        <w:ind w:left="66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日本スポーツ協会が育成を目指すコーチ像に理解を深めよう</w:t>
      </w:r>
    </w:p>
    <w:p w:rsidR="00000000" w:rsidDel="00000000" w:rsidP="00000000" w:rsidRDefault="00000000" w:rsidRPr="00000000" w14:paraId="00000A43">
      <w:pPr>
        <w:widowControl w:val="1"/>
        <w:numPr>
          <w:ilvl w:val="0"/>
          <w:numId w:val="25"/>
        </w:numPr>
        <w:pBdr>
          <w:top w:space="0" w:sz="0" w:val="nil"/>
          <w:left w:space="0" w:sz="0" w:val="nil"/>
          <w:bottom w:space="0" w:sz="0" w:val="nil"/>
          <w:right w:space="0" w:sz="0" w:val="nil"/>
          <w:between w:space="0" w:sz="0" w:val="nil"/>
        </w:pBdr>
        <w:ind w:left="66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コーチに求められる資質能力をまとめてみよう</w:t>
      </w:r>
    </w:p>
    <w:p w:rsidR="00000000" w:rsidDel="00000000" w:rsidP="00000000" w:rsidRDefault="00000000" w:rsidRPr="00000000" w14:paraId="00000A44">
      <w:pPr>
        <w:widowControl w:val="1"/>
        <w:numPr>
          <w:ilvl w:val="0"/>
          <w:numId w:val="25"/>
        </w:numPr>
        <w:pBdr>
          <w:top w:space="0" w:sz="0" w:val="nil"/>
          <w:left w:space="0" w:sz="0" w:val="nil"/>
          <w:bottom w:space="0" w:sz="0" w:val="nil"/>
          <w:right w:space="0" w:sz="0" w:val="nil"/>
          <w:between w:space="0" w:sz="0" w:val="nil"/>
        </w:pBdr>
        <w:ind w:left="66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コーチング哲学を設定しよう</w:t>
      </w:r>
    </w:p>
    <w:p w:rsidR="00000000" w:rsidDel="00000000" w:rsidP="00000000" w:rsidRDefault="00000000" w:rsidRPr="00000000" w14:paraId="00000A45">
      <w:pPr>
        <w:widowControl w:val="1"/>
        <w:numPr>
          <w:ilvl w:val="0"/>
          <w:numId w:val="25"/>
        </w:numPr>
        <w:pBdr>
          <w:top w:space="0" w:sz="0" w:val="nil"/>
          <w:left w:space="0" w:sz="0" w:val="nil"/>
          <w:bottom w:space="0" w:sz="0" w:val="nil"/>
          <w:right w:space="0" w:sz="0" w:val="nil"/>
          <w:between w:space="0" w:sz="0" w:val="nil"/>
        </w:pBdr>
        <w:ind w:left="66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コーチとしての成長計画の作成</w:t>
      </w:r>
    </w:p>
    <w:p w:rsidR="00000000" w:rsidDel="00000000" w:rsidP="00000000" w:rsidRDefault="00000000" w:rsidRPr="00000000" w14:paraId="00000A46">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rPr>
          <w:rFonts w:ascii="MS PMincho" w:cs="MS PMincho" w:eastAsia="MS PMincho" w:hAnsi="MS PMincho"/>
          <w:rtl w:val="0"/>
        </w:rPr>
        <w:t xml:space="preserve">各ブロックを通じて、自身の成長課題を明確にし、実際の成長計画として見える化していきましょう。</w:t>
      </w:r>
    </w:p>
    <w:p w:rsidR="00000000" w:rsidDel="00000000" w:rsidP="00000000" w:rsidRDefault="00000000" w:rsidRPr="00000000" w14:paraId="00000A47">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rPr>
          <w:rtl w:val="0"/>
        </w:rPr>
      </w:r>
    </w:p>
    <w:tbl>
      <w:tblPr>
        <w:tblStyle w:val="Table99"/>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shd w:fill="ffc000" w:val="clear"/>
          </w:tcPr>
          <w:p w:rsidR="00000000" w:rsidDel="00000000" w:rsidP="00000000" w:rsidRDefault="00000000" w:rsidRPr="00000000" w14:paraId="00000A48">
            <w:pPr>
              <w:pStyle w:val="Heading2"/>
              <w:rPr/>
            </w:pPr>
            <w:bookmarkStart w:colFirst="0" w:colLast="0" w:name="_heading=h.iwzais9cpb2p" w:id="39"/>
            <w:bookmarkEnd w:id="39"/>
            <w:r w:rsidDel="00000000" w:rsidR="00000000" w:rsidRPr="00000000">
              <w:rPr>
                <w:rtl w:val="0"/>
              </w:rPr>
              <w:t xml:space="preserve">コーチ自身の幸福について考えてみよう</w:t>
            </w:r>
          </w:p>
        </w:tc>
      </w:tr>
    </w:tbl>
    <w:p w:rsidR="00000000" w:rsidDel="00000000" w:rsidP="00000000" w:rsidRDefault="00000000" w:rsidRPr="00000000" w14:paraId="00000A49">
      <w:pPr>
        <w:rPr/>
      </w:pPr>
      <w:r w:rsidDel="00000000" w:rsidR="00000000" w:rsidRPr="00000000">
        <w:rPr>
          <w:rtl w:val="0"/>
        </w:rPr>
      </w:r>
    </w:p>
    <w:p w:rsidR="00000000" w:rsidDel="00000000" w:rsidP="00000000" w:rsidRDefault="00000000" w:rsidRPr="00000000" w14:paraId="00000A4A">
      <w:pPr>
        <w:rPr>
          <w:rFonts w:ascii="MS PMincho" w:cs="MS PMincho" w:eastAsia="MS PMincho" w:hAnsi="MS PMincho"/>
        </w:rPr>
      </w:pPr>
      <w:r w:rsidDel="00000000" w:rsidR="00000000" w:rsidRPr="00000000">
        <w:rPr>
          <w:rtl w:val="0"/>
        </w:rPr>
      </w:r>
    </w:p>
    <w:tbl>
      <w:tblPr>
        <w:tblStyle w:val="Table100"/>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shd w:fill="d9d9d9" w:val="clear"/>
          </w:tcPr>
          <w:p w:rsidR="00000000" w:rsidDel="00000000" w:rsidP="00000000" w:rsidRDefault="00000000" w:rsidRPr="00000000" w14:paraId="00000A4B">
            <w:pP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到達目標</w:t>
            </w:r>
          </w:p>
          <w:p w:rsidR="00000000" w:rsidDel="00000000" w:rsidP="00000000" w:rsidRDefault="00000000" w:rsidRPr="00000000" w14:paraId="00000A4C">
            <w:pPr>
              <w:widowControl w:val="1"/>
              <w:numPr>
                <w:ilvl w:val="0"/>
                <w:numId w:val="1"/>
              </w:numPr>
              <w:pBdr>
                <w:top w:space="0" w:sz="0" w:val="nil"/>
                <w:left w:space="0" w:sz="0" w:val="nil"/>
                <w:bottom w:space="0" w:sz="0" w:val="nil"/>
                <w:right w:space="0" w:sz="0" w:val="nil"/>
                <w:between w:space="0" w:sz="0" w:val="nil"/>
              </w:pBdr>
              <w:ind w:left="420" w:hanging="420"/>
              <w:jc w:val="left"/>
              <w:rPr>
                <w:rFonts w:ascii="MS PGothic" w:cs="MS PGothic" w:eastAsia="MS PGothic" w:hAnsi="MS PGothic"/>
                <w:sz w:val="22"/>
                <w:szCs w:val="22"/>
              </w:rPr>
            </w:pPr>
            <w:r w:rsidDel="00000000" w:rsidR="00000000" w:rsidRPr="00000000">
              <w:rPr>
                <w:rFonts w:ascii="MS PGothic" w:cs="MS PGothic" w:eastAsia="MS PGothic" w:hAnsi="MS PGothic"/>
                <w:sz w:val="22"/>
                <w:szCs w:val="22"/>
                <w:rtl w:val="0"/>
              </w:rPr>
              <w:t xml:space="preserve">コーチングに関わる人の関係図を描き、プレーヤーの幸せだけでなく、コーチは自分自身およびその身近な家族、その他の関係者らの幸福についても考えていく必要があることに気づき、バランスの取れたコーチングキャリアを歩んでいくための方策が練られている</w:t>
            </w:r>
          </w:p>
        </w:tc>
      </w:tr>
      <w:tr>
        <w:trPr>
          <w:cantSplit w:val="0"/>
          <w:tblHeader w:val="0"/>
        </w:trPr>
        <w:tc>
          <w:tcPr>
            <w:shd w:fill="d9d9d9" w:val="clear"/>
          </w:tcPr>
          <w:p w:rsidR="00000000" w:rsidDel="00000000" w:rsidP="00000000" w:rsidRDefault="00000000" w:rsidRPr="00000000" w14:paraId="00000A4D">
            <w:pPr>
              <w:pBdr>
                <w:top w:space="0" w:sz="0" w:val="nil"/>
                <w:left w:space="0" w:sz="0" w:val="nil"/>
                <w:bottom w:space="0" w:sz="0" w:val="nil"/>
                <w:right w:space="0" w:sz="0" w:val="nil"/>
                <w:between w:space="0" w:sz="0" w:val="nil"/>
              </w:pBd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この内容に関連するセルフチェックリスト項目</w:t>
            </w:r>
          </w:p>
          <w:p w:rsidR="00000000" w:rsidDel="00000000" w:rsidP="00000000" w:rsidRDefault="00000000" w:rsidRPr="00000000" w14:paraId="00000A4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プレーヤー以外の自分の身近な人の幸福を考えたバランスのとれた活動を行えている</w:t>
            </w:r>
            <w:r w:rsidDel="00000000" w:rsidR="00000000" w:rsidRPr="00000000">
              <w:rPr>
                <w:rtl w:val="0"/>
              </w:rPr>
            </w:r>
          </w:p>
        </w:tc>
      </w:tr>
    </w:tbl>
    <w:p w:rsidR="00000000" w:rsidDel="00000000" w:rsidP="00000000" w:rsidRDefault="00000000" w:rsidRPr="00000000" w14:paraId="00000A4F">
      <w:pPr>
        <w:rPr>
          <w:rFonts w:ascii="MS PMincho" w:cs="MS PMincho" w:eastAsia="MS PMincho" w:hAnsi="MS PMincho"/>
        </w:rPr>
      </w:pPr>
      <w:r w:rsidDel="00000000" w:rsidR="00000000" w:rsidRPr="00000000">
        <w:rPr>
          <w:rtl w:val="0"/>
        </w:rPr>
      </w:r>
    </w:p>
    <w:p w:rsidR="00000000" w:rsidDel="00000000" w:rsidP="00000000" w:rsidRDefault="00000000" w:rsidRPr="00000000" w14:paraId="00000A50">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ステークホルダー図（p.32）を作成した際にも指摘しましたが、指導者自身のプライベートライフを犠牲にしたコーチングは健全とは言えません。これまでプレーヤーに対していかに質の高い支援を提供するかを考えてきたので、ここでは最初に指導者自身の幸福について考えてみることにします。</w:t>
      </w:r>
    </w:p>
    <w:p w:rsidR="00000000" w:rsidDel="00000000" w:rsidP="00000000" w:rsidRDefault="00000000" w:rsidRPr="00000000" w14:paraId="00000A51">
      <w:pPr>
        <w:rPr>
          <w:rFonts w:ascii="MS PMincho" w:cs="MS PMincho" w:eastAsia="MS PMincho" w:hAnsi="MS PMincho"/>
        </w:rPr>
      </w:pPr>
      <w:r w:rsidDel="00000000" w:rsidR="00000000" w:rsidRPr="00000000">
        <w:rPr>
          <w:rFonts w:ascii="MS PMincho" w:cs="MS PMincho" w:eastAsia="MS PMincho" w:hAnsi="MS PMincho"/>
          <w:rtl w:val="0"/>
        </w:rPr>
        <w:t xml:space="preserve">  日本スポーツ協会が目指す「プレーヤーズセンタード」なコーチングでは、プレーヤーの学びを中心としたコーチによる支援が行われます。その場合、コーチはプレーヤーの成長を大切なことと考えてコーチングに関わることが求められます。そうした状況のなかでコーチのなかには、自らの生活のすべてをコーチングに捧げる人もいるかもしれません。例えば、家族との団らんや友人との交流の時間を取らず、寝る時間やリラックスする時間を削り、生活費をプレーヤーやチームのために使うコーチもいるでしょう。それによって競技成績を伸ばすことができるかもしれませんが、同時に、家族や友人と不和になり、健康を崩し、生活に支障が出るほど困窮してしまったらどうでしょう。確かにスポーツにおいては競技成績の向上という一定の「成功」を収めているように見えるかもしれませんが、人生全体から見たときにそれを「幸福」や「幸せ」ということができるでしょうか。</w:t>
      </w:r>
    </w:p>
    <w:p w:rsidR="00000000" w:rsidDel="00000000" w:rsidP="00000000" w:rsidRDefault="00000000" w:rsidRPr="00000000" w14:paraId="00000A52">
      <w:pPr>
        <w:rPr>
          <w:rFonts w:ascii="MS PMincho" w:cs="MS PMincho" w:eastAsia="MS PMincho" w:hAnsi="MS PMincho"/>
        </w:rPr>
      </w:pPr>
      <w:r w:rsidDel="00000000" w:rsidR="00000000" w:rsidRPr="00000000">
        <w:rPr>
          <w:rFonts w:ascii="MS PMincho" w:cs="MS PMincho" w:eastAsia="MS PMincho" w:hAnsi="MS PMincho"/>
          <w:rtl w:val="0"/>
        </w:rPr>
        <w:t xml:space="preserve">　哲学者の三木清は「今日の人間は幸福について殆ど考えないようである」（『人生論ノート』）と批判的に述べています。それは、現代においては、幸福以外にさまざまな追求の対象があるからかもしれません。「成功」は私たちが強く追い求めているものですが、私たちが「成功」を求めれば求めるほど、「幸福」が影に追いやられてしまうものです。しかし、人間誰しも「幸福」や「幸せ」を全く無視することはできないのではないでしょうか。</w:t>
      </w:r>
    </w:p>
    <w:p w:rsidR="00000000" w:rsidDel="00000000" w:rsidP="00000000" w:rsidRDefault="00000000" w:rsidRPr="00000000" w14:paraId="00000A53">
      <w:pPr>
        <w:rPr>
          <w:rFonts w:ascii="MS PMincho" w:cs="MS PMincho" w:eastAsia="MS PMincho" w:hAnsi="MS PMincho"/>
        </w:rPr>
      </w:pPr>
      <w:r w:rsidDel="00000000" w:rsidR="00000000" w:rsidRPr="00000000">
        <w:rPr>
          <w:rFonts w:ascii="MS PMincho" w:cs="MS PMincho" w:eastAsia="MS PMincho" w:hAnsi="MS PMincho"/>
          <w:rtl w:val="0"/>
        </w:rPr>
        <w:t xml:space="preserve">　こうした問題意識を踏まえたうえで、このブロックでは、プレーヤーの幸せはもちろんのこと、コーチ自身の幸福について考えてみましょう。さらに、身近な家族、その他関係者たちの幸福についても考えてみましょう。バランスのとれたコーチングキャリアを歩んでいくためには、何をすればよいでしょうか。詩人のあいだみつをが「しあわせはいつも自分のこころがきめる」と言っているように、幸福や幸せの中身はその人次第な部分もあります。かといって、自分がよいと思っていれば幸福かというと、必ずしもそうではないとも言えます。そこで、「幸福」について研究ではどのように言われているのかを見てみましょう。</w:t>
      </w:r>
    </w:p>
    <w:p w:rsidR="00000000" w:rsidDel="00000000" w:rsidP="00000000" w:rsidRDefault="00000000" w:rsidRPr="00000000" w14:paraId="00000A54">
      <w:pPr>
        <w:rPr>
          <w:rFonts w:ascii="MS PMincho" w:cs="MS PMincho" w:eastAsia="MS PMincho" w:hAnsi="MS PMincho"/>
        </w:rPr>
      </w:pPr>
      <w:r w:rsidDel="00000000" w:rsidR="00000000" w:rsidRPr="00000000">
        <w:rPr>
          <w:rtl w:val="0"/>
        </w:rPr>
      </w:r>
    </w:p>
    <w:tbl>
      <w:tblPr>
        <w:tblStyle w:val="Table101"/>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4"/>
        <w:tblGridChange w:id="0">
          <w:tblGrid>
            <w:gridCol w:w="9634"/>
          </w:tblGrid>
        </w:tblGridChange>
      </w:tblGrid>
      <w:tr>
        <w:trPr>
          <w:cantSplit w:val="0"/>
          <w:trHeight w:val="9858" w:hRule="atLeast"/>
          <w:tblHeader w:val="0"/>
        </w:trPr>
        <w:tc>
          <w:tcPr>
            <w:tcBorders>
              <w:top w:color="000000" w:space="0" w:sz="24" w:val="single"/>
              <w:left w:color="000000" w:space="0" w:sz="24" w:val="single"/>
              <w:bottom w:color="000000" w:space="0" w:sz="24" w:val="single"/>
              <w:right w:color="000000" w:space="0" w:sz="24" w:val="single"/>
            </w:tcBorders>
          </w:tcPr>
          <w:p w:rsidR="00000000" w:rsidDel="00000000" w:rsidP="00000000" w:rsidRDefault="00000000" w:rsidRPr="00000000" w14:paraId="00000A55">
            <w:pPr>
              <w:rPr>
                <w:rFonts w:ascii="MS PMincho" w:cs="MS PMincho" w:eastAsia="MS PMincho" w:hAnsi="MS PMincho"/>
              </w:rPr>
            </w:pPr>
            <w:r w:rsidDel="00000000" w:rsidR="00000000" w:rsidRPr="00000000">
              <w:rPr>
                <w:rFonts w:ascii="MS PMincho" w:cs="MS PMincho" w:eastAsia="MS PMincho" w:hAnsi="MS PMincho"/>
                <w:rtl w:val="0"/>
              </w:rPr>
              <w:t xml:space="preserve">Well-being（持続的幸福）を考える</w:t>
            </w:r>
          </w:p>
          <w:p w:rsidR="00000000" w:rsidDel="00000000" w:rsidP="00000000" w:rsidRDefault="00000000" w:rsidRPr="00000000" w14:paraId="00000A56">
            <w:pPr>
              <w:rPr>
                <w:rFonts w:ascii="MS PMincho" w:cs="MS PMincho" w:eastAsia="MS PMincho" w:hAnsi="MS PMincho"/>
              </w:rPr>
            </w:pPr>
            <w:r w:rsidDel="00000000" w:rsidR="00000000" w:rsidRPr="00000000">
              <w:rPr>
                <w:rtl w:val="0"/>
              </w:rPr>
            </w:r>
          </w:p>
          <w:p w:rsidR="00000000" w:rsidDel="00000000" w:rsidP="00000000" w:rsidRDefault="00000000" w:rsidRPr="00000000" w14:paraId="00000A57">
            <w:pPr>
              <w:rPr>
                <w:rFonts w:ascii="MS PMincho" w:cs="MS PMincho" w:eastAsia="MS PMincho" w:hAnsi="MS PMincho"/>
              </w:rPr>
            </w:pPr>
            <w:r w:rsidDel="00000000" w:rsidR="00000000" w:rsidRPr="00000000">
              <w:rPr>
                <w:rFonts w:ascii="MS PMincho" w:cs="MS PMincho" w:eastAsia="MS PMincho" w:hAnsi="MS PMincho"/>
                <w:rtl w:val="0"/>
              </w:rPr>
              <w:t xml:space="preserve">　心理学者のマーティン・セリグマンは、ポジティブ心理学という呼ばれる分野で、Well-beingとは何かを明らかにしようと試みました。このWell-beingは、日本語では「持続的幸福」や「幸福な状態」と訳されることがあります。セリグマンは、Well-beingを「喜び」あるいは「幸福感」のような単純な要素から構成されるものとして一元的に理解するのではなく、さまざまな要素から成り立つ複合的なものと考えました。それは、次のような要素から成り立っています。</w:t>
            </w:r>
          </w:p>
          <w:p w:rsidR="00000000" w:rsidDel="00000000" w:rsidP="00000000" w:rsidRDefault="00000000" w:rsidRPr="00000000" w14:paraId="00000A58">
            <w:pPr>
              <w:rPr>
                <w:rFonts w:ascii="MS PMincho" w:cs="MS PMincho" w:eastAsia="MS PMincho" w:hAnsi="MS PMincho"/>
              </w:rPr>
            </w:pPr>
            <w:r w:rsidDel="00000000" w:rsidR="00000000" w:rsidRPr="00000000">
              <w:rPr>
                <w:rtl w:val="0"/>
              </w:rPr>
            </w:r>
          </w:p>
          <w:p w:rsidR="00000000" w:rsidDel="00000000" w:rsidP="00000000" w:rsidRDefault="00000000" w:rsidRPr="00000000" w14:paraId="00000A59">
            <w:pPr>
              <w:rPr>
                <w:rFonts w:ascii="MS PMincho" w:cs="MS PMincho" w:eastAsia="MS PMincho" w:hAnsi="MS PMincho"/>
              </w:rPr>
            </w:pPr>
            <w:r w:rsidDel="00000000" w:rsidR="00000000" w:rsidRPr="00000000">
              <w:rPr>
                <w:rFonts w:ascii="MS PMincho" w:cs="MS PMincho" w:eastAsia="MS PMincho" w:hAnsi="MS PMincho"/>
                <w:rtl w:val="0"/>
              </w:rPr>
              <w:t xml:space="preserve">（１）</w:t>
            </w:r>
            <w:r w:rsidDel="00000000" w:rsidR="00000000" w:rsidRPr="00000000">
              <w:rPr>
                <w:rFonts w:ascii="MS PGothic" w:cs="MS PGothic" w:eastAsia="MS PGothic" w:hAnsi="MS PGothic"/>
                <w:rtl w:val="0"/>
              </w:rPr>
              <w:t xml:space="preserve">肯定的な感情</w:t>
            </w:r>
            <w:r w:rsidDel="00000000" w:rsidR="00000000" w:rsidRPr="00000000">
              <w:rPr>
                <w:rFonts w:ascii="MS PMincho" w:cs="MS PMincho" w:eastAsia="MS PMincho" w:hAnsi="MS PMincho"/>
                <w:rtl w:val="0"/>
              </w:rPr>
              <w:t xml:space="preserve">＝楽しみ、喜び、温かさ、心地よさなどを含むポジティブな感情のことで、そうした感情に溢れている人生は、快い人生と言うことができます。</w:t>
            </w:r>
          </w:p>
          <w:p w:rsidR="00000000" w:rsidDel="00000000" w:rsidP="00000000" w:rsidRDefault="00000000" w:rsidRPr="00000000" w14:paraId="00000A5A">
            <w:pPr>
              <w:rPr>
                <w:rFonts w:ascii="MS PMincho" w:cs="MS PMincho" w:eastAsia="MS PMincho" w:hAnsi="MS PMincho"/>
              </w:rPr>
            </w:pPr>
            <w:r w:rsidDel="00000000" w:rsidR="00000000" w:rsidRPr="00000000">
              <w:rPr>
                <w:rtl w:val="0"/>
              </w:rPr>
            </w:r>
          </w:p>
          <w:p w:rsidR="00000000" w:rsidDel="00000000" w:rsidP="00000000" w:rsidRDefault="00000000" w:rsidRPr="00000000" w14:paraId="00000A5B">
            <w:pPr>
              <w:rPr>
                <w:rFonts w:ascii="MS PMincho" w:cs="MS PMincho" w:eastAsia="MS PMincho" w:hAnsi="MS PMincho"/>
              </w:rPr>
            </w:pPr>
            <w:r w:rsidDel="00000000" w:rsidR="00000000" w:rsidRPr="00000000">
              <w:rPr>
                <w:rFonts w:ascii="MS PMincho" w:cs="MS PMincho" w:eastAsia="MS PMincho" w:hAnsi="MS PMincho"/>
                <w:rtl w:val="0"/>
              </w:rPr>
              <w:t xml:space="preserve">（２）</w:t>
            </w:r>
            <w:r w:rsidDel="00000000" w:rsidR="00000000" w:rsidRPr="00000000">
              <w:rPr>
                <w:rFonts w:ascii="MS PGothic" w:cs="MS PGothic" w:eastAsia="MS PGothic" w:hAnsi="MS PGothic"/>
                <w:rtl w:val="0"/>
              </w:rPr>
              <w:t xml:space="preserve">深い関与（エンゲージメント）</w:t>
            </w:r>
            <w:r w:rsidDel="00000000" w:rsidR="00000000" w:rsidRPr="00000000">
              <w:rPr>
                <w:rFonts w:ascii="MS PMincho" w:cs="MS PMincho" w:eastAsia="MS PMincho" w:hAnsi="MS PMincho"/>
                <w:rtl w:val="0"/>
              </w:rPr>
              <w:t xml:space="preserve">＝これは何か没頭すること、ときが経つのも忘れてしまうくらい無我夢中になることを意味します。その意味で、やっている最中よりも、振り返ったときに自分のやっていることが素晴らしかったということがわかるようなものと言えるでしょう。</w:t>
            </w:r>
          </w:p>
          <w:p w:rsidR="00000000" w:rsidDel="00000000" w:rsidP="00000000" w:rsidRDefault="00000000" w:rsidRPr="00000000" w14:paraId="00000A5C">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世間的評価とか、金銭的なことは置いておいて、ひとつのことに没頭して暮らしていくことは本当に素晴らしい。一般的な見方とは違うかもしれませんが、それはものすごく価値のあることで、幸せなこと」（羽生善治『捨てる力』）</w:t>
            </w:r>
          </w:p>
          <w:p w:rsidR="00000000" w:rsidDel="00000000" w:rsidP="00000000" w:rsidRDefault="00000000" w:rsidRPr="00000000" w14:paraId="00000A5D">
            <w:pPr>
              <w:rPr>
                <w:rFonts w:ascii="MS PMincho" w:cs="MS PMincho" w:eastAsia="MS PMincho" w:hAnsi="MS PMincho"/>
              </w:rPr>
            </w:pPr>
            <w:r w:rsidDel="00000000" w:rsidR="00000000" w:rsidRPr="00000000">
              <w:rPr>
                <w:rtl w:val="0"/>
              </w:rPr>
            </w:r>
          </w:p>
          <w:p w:rsidR="00000000" w:rsidDel="00000000" w:rsidP="00000000" w:rsidRDefault="00000000" w:rsidRPr="00000000" w14:paraId="00000A5E">
            <w:pPr>
              <w:rPr>
                <w:rFonts w:ascii="MS PMincho" w:cs="MS PMincho" w:eastAsia="MS PMincho" w:hAnsi="MS PMincho"/>
              </w:rPr>
            </w:pPr>
            <w:r w:rsidDel="00000000" w:rsidR="00000000" w:rsidRPr="00000000">
              <w:rPr>
                <w:rFonts w:ascii="MS PMincho" w:cs="MS PMincho" w:eastAsia="MS PMincho" w:hAnsi="MS PMincho"/>
                <w:rtl w:val="0"/>
              </w:rPr>
              <w:t xml:space="preserve">（３）</w:t>
            </w:r>
            <w:r w:rsidDel="00000000" w:rsidR="00000000" w:rsidRPr="00000000">
              <w:rPr>
                <w:rFonts w:ascii="MS PGothic" w:cs="MS PGothic" w:eastAsia="MS PGothic" w:hAnsi="MS PGothic"/>
                <w:rtl w:val="0"/>
              </w:rPr>
              <w:t xml:space="preserve">意味や意義</w:t>
            </w:r>
            <w:r w:rsidDel="00000000" w:rsidR="00000000" w:rsidRPr="00000000">
              <w:rPr>
                <w:rFonts w:ascii="MS PMincho" w:cs="MS PMincho" w:eastAsia="MS PMincho" w:hAnsi="MS PMincho"/>
                <w:rtl w:val="0"/>
              </w:rPr>
              <w:t xml:space="preserve">＝自分のやっていることを社会的な視点や歴史的な視点といった大きな枠組みから見て位置づけることです。あるいは、「なぜそれ（コーチング）をしているのか」といった問いに対する答えが、この意味や意義を構成するとも言えます。</w:t>
            </w:r>
          </w:p>
          <w:p w:rsidR="00000000" w:rsidDel="00000000" w:rsidP="00000000" w:rsidRDefault="00000000" w:rsidRPr="00000000" w14:paraId="00000A5F">
            <w:pPr>
              <w:rPr>
                <w:rFonts w:ascii="MS PMincho" w:cs="MS PMincho" w:eastAsia="MS PMincho" w:hAnsi="MS PMincho"/>
              </w:rPr>
            </w:pPr>
            <w:r w:rsidDel="00000000" w:rsidR="00000000" w:rsidRPr="00000000">
              <w:rPr>
                <w:rtl w:val="0"/>
              </w:rPr>
            </w:r>
          </w:p>
          <w:p w:rsidR="00000000" w:rsidDel="00000000" w:rsidP="00000000" w:rsidRDefault="00000000" w:rsidRPr="00000000" w14:paraId="00000A60">
            <w:pPr>
              <w:rPr>
                <w:rFonts w:ascii="MS PMincho" w:cs="MS PMincho" w:eastAsia="MS PMincho" w:hAnsi="MS PMincho"/>
              </w:rPr>
            </w:pPr>
            <w:r w:rsidDel="00000000" w:rsidR="00000000" w:rsidRPr="00000000">
              <w:rPr>
                <w:rFonts w:ascii="MS PMincho" w:cs="MS PMincho" w:eastAsia="MS PMincho" w:hAnsi="MS PMincho"/>
                <w:rtl w:val="0"/>
              </w:rPr>
              <w:t xml:space="preserve">（４）</w:t>
            </w:r>
            <w:r w:rsidDel="00000000" w:rsidR="00000000" w:rsidRPr="00000000">
              <w:rPr>
                <w:rFonts w:ascii="MS PGothic" w:cs="MS PGothic" w:eastAsia="MS PGothic" w:hAnsi="MS PGothic"/>
                <w:rtl w:val="0"/>
              </w:rPr>
              <w:t xml:space="preserve">達成</w:t>
            </w:r>
            <w:r w:rsidDel="00000000" w:rsidR="00000000" w:rsidRPr="00000000">
              <w:rPr>
                <w:rFonts w:ascii="MS PMincho" w:cs="MS PMincho" w:eastAsia="MS PMincho" w:hAnsi="MS PMincho"/>
                <w:rtl w:val="0"/>
              </w:rPr>
              <w:t xml:space="preserve">＝基本的には、自分がやっていることの目標に到達することを意味します。チェスの場合はゲームとして勝利を目指して行われるので、勝利が「達成（内在する目的）」ということになります。勝利したことによりご褒美で飴がもらえるとすれば、その飴をもらうことはあくまで付加的な要素（外在的な目的）であり、「達成」とは異なるものです。</w:t>
            </w:r>
          </w:p>
          <w:p w:rsidR="00000000" w:rsidDel="00000000" w:rsidP="00000000" w:rsidRDefault="00000000" w:rsidRPr="00000000" w14:paraId="00000A61">
            <w:pPr>
              <w:rPr>
                <w:rFonts w:ascii="MS PMincho" w:cs="MS PMincho" w:eastAsia="MS PMincho" w:hAnsi="MS PMincho"/>
              </w:rPr>
            </w:pPr>
            <w:r w:rsidDel="00000000" w:rsidR="00000000" w:rsidRPr="00000000">
              <w:rPr>
                <w:rtl w:val="0"/>
              </w:rPr>
            </w:r>
          </w:p>
          <w:p w:rsidR="00000000" w:rsidDel="00000000" w:rsidP="00000000" w:rsidRDefault="00000000" w:rsidRPr="00000000" w14:paraId="00000A62">
            <w:pPr>
              <w:rPr>
                <w:rFonts w:ascii="MS PMincho" w:cs="MS PMincho" w:eastAsia="MS PMincho" w:hAnsi="MS PMincho"/>
              </w:rPr>
            </w:pPr>
            <w:r w:rsidDel="00000000" w:rsidR="00000000" w:rsidRPr="00000000">
              <w:rPr>
                <w:rFonts w:ascii="MS PMincho" w:cs="MS PMincho" w:eastAsia="MS PMincho" w:hAnsi="MS PMincho"/>
                <w:rtl w:val="0"/>
              </w:rPr>
              <w:t xml:space="preserve">（５）</w:t>
            </w:r>
            <w:r w:rsidDel="00000000" w:rsidR="00000000" w:rsidRPr="00000000">
              <w:rPr>
                <w:rFonts w:ascii="MS PGothic" w:cs="MS PGothic" w:eastAsia="MS PGothic" w:hAnsi="MS PGothic"/>
                <w:rtl w:val="0"/>
              </w:rPr>
              <w:t xml:space="preserve">関係性</w:t>
            </w:r>
            <w:r w:rsidDel="00000000" w:rsidR="00000000" w:rsidRPr="00000000">
              <w:rPr>
                <w:rFonts w:ascii="MS PMincho" w:cs="MS PMincho" w:eastAsia="MS PMincho" w:hAnsi="MS PMincho"/>
                <w:rtl w:val="0"/>
              </w:rPr>
              <w:t xml:space="preserve">＝それは文字通りに「他者とのつながり」を意味します。この関係性は多くの重要性を持っています。例えば、どんなに大きな達成をしようとも、人間は関係性のなかでそうした達成をしたいと望むものです。それによって肯定的な感情もよりいっそう増してくるものです。その一方で、自分がうまくいかないときにもさまざまな他者がいることで乗り越えていけるでしょう。</w:t>
            </w:r>
          </w:p>
        </w:tc>
      </w:tr>
    </w:tbl>
    <w:p w:rsidR="00000000" w:rsidDel="00000000" w:rsidP="00000000" w:rsidRDefault="00000000" w:rsidRPr="00000000" w14:paraId="00000A63">
      <w:pPr>
        <w:rPr>
          <w:rFonts w:ascii="MS PMincho" w:cs="MS PMincho" w:eastAsia="MS PMincho" w:hAnsi="MS PMincho"/>
        </w:rPr>
      </w:pPr>
      <w:r w:rsidDel="00000000" w:rsidR="00000000" w:rsidRPr="00000000">
        <w:rPr>
          <w:rtl w:val="0"/>
        </w:rPr>
      </w:r>
    </w:p>
    <w:p w:rsidR="00000000" w:rsidDel="00000000" w:rsidP="00000000" w:rsidRDefault="00000000" w:rsidRPr="00000000" w14:paraId="00000A64">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Well-beingがこうした５つの要素から構成されているとした場合、皆さんのコーチとしてのWell-being（幸福）は具体的にどのような要素によって彩られているでしょうか。また、身近な人達がwell-beingになっている状態（具体例）はどのようなものでしょうか。</w:t>
      </w:r>
    </w:p>
    <w:p w:rsidR="00000000" w:rsidDel="00000000" w:rsidP="00000000" w:rsidRDefault="00000000" w:rsidRPr="00000000" w14:paraId="00000A65">
      <w:pPr>
        <w:rPr>
          <w:rFonts w:ascii="MS PMincho" w:cs="MS PMincho" w:eastAsia="MS PMincho" w:hAnsi="MS PMincho"/>
        </w:rPr>
      </w:pPr>
      <w:r w:rsidDel="00000000" w:rsidR="00000000" w:rsidRPr="00000000">
        <w:rPr>
          <w:rtl w:val="0"/>
        </w:rPr>
      </w:r>
    </w:p>
    <w:p w:rsidR="00000000" w:rsidDel="00000000" w:rsidP="00000000" w:rsidRDefault="00000000" w:rsidRPr="00000000" w14:paraId="00000A66">
      <w:pPr>
        <w:pBdr>
          <w:top w:space="0" w:sz="0" w:val="nil"/>
          <w:left w:space="0" w:sz="0" w:val="nil"/>
          <w:bottom w:space="0" w:sz="0" w:val="nil"/>
          <w:right w:space="0" w:sz="0" w:val="nil"/>
          <w:between w:space="0" w:sz="0" w:val="nil"/>
        </w:pBdr>
        <w:rPr>
          <w:rFonts w:ascii="MS PMincho" w:cs="MS PMincho" w:eastAsia="MS PMincho" w:hAnsi="MS PMincho"/>
          <w:highlight w:val="yellow"/>
        </w:rPr>
      </w:pPr>
      <w:r w:rsidDel="00000000" w:rsidR="00000000" w:rsidRPr="00000000">
        <w:rPr>
          <w:rtl w:val="0"/>
        </w:rPr>
      </w:r>
    </w:p>
    <w:p w:rsidR="00000000" w:rsidDel="00000000" w:rsidP="00000000" w:rsidRDefault="00000000" w:rsidRPr="00000000" w14:paraId="00000A67">
      <w:pPr>
        <w:pBdr>
          <w:top w:space="0" w:sz="0" w:val="nil"/>
          <w:left w:space="0" w:sz="0" w:val="nil"/>
          <w:bottom w:space="0" w:sz="0" w:val="nil"/>
          <w:right w:space="0" w:sz="0" w:val="nil"/>
          <w:between w:space="0" w:sz="0" w:val="nil"/>
        </w:pBdr>
        <w:rPr>
          <w:rFonts w:ascii="MS PMincho" w:cs="MS PMincho" w:eastAsia="MS PMincho" w:hAnsi="MS PMincho"/>
          <w:highlight w:val="yellow"/>
        </w:rPr>
      </w:pPr>
      <w:r w:rsidDel="00000000" w:rsidR="00000000" w:rsidRPr="00000000">
        <w:rPr>
          <w:rtl w:val="0"/>
        </w:rPr>
      </w:r>
    </w:p>
    <w:p w:rsidR="00000000" w:rsidDel="00000000" w:rsidP="00000000" w:rsidRDefault="00000000" w:rsidRPr="00000000" w14:paraId="00000A68">
      <w:pPr>
        <w:widowControl w:val="1"/>
        <w:numPr>
          <w:ilvl w:val="0"/>
          <w:numId w:val="26"/>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ここからあなた自身の幸福について少しずつ焦点をあてていくことにしたいと思います。あなたは「幸福」や「幸せ」と聞いてどのような状態を思い浮かべるでしょうか。何があなたを幸福や幸せにするでしょうか。幸福や幸せをもたらしてくれるのはどのような人でしょうか？これまでの経験を踏まえて、あなたの「幸福」「幸せ」な状態と、その状態に関わっている相手を書き出してみてください。相手を考える際はワークブックp.32で作成したステークホルダー図に関わっている人を参考にしてみてください。</w:t>
      </w:r>
    </w:p>
    <w:p w:rsidR="00000000" w:rsidDel="00000000" w:rsidP="00000000" w:rsidRDefault="00000000" w:rsidRPr="00000000" w14:paraId="00000A69">
      <w:pPr>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67"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102"/>
        <w:tblW w:w="9848.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71"/>
        <w:gridCol w:w="2477"/>
        <w:tblGridChange w:id="0">
          <w:tblGrid>
            <w:gridCol w:w="7371"/>
            <w:gridCol w:w="2477"/>
          </w:tblGrid>
        </w:tblGridChange>
      </w:tblGrid>
      <w:tr>
        <w:trPr>
          <w:cantSplit w:val="0"/>
          <w:tblHeader w:val="0"/>
        </w:trPr>
        <w:tc>
          <w:tcPr>
            <w:vAlign w:val="center"/>
          </w:tcPr>
          <w:p w:rsidR="00000000" w:rsidDel="00000000" w:rsidP="00000000" w:rsidRDefault="00000000" w:rsidRPr="00000000" w14:paraId="00000A6A">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幸福・幸せな状態とは？</w:t>
            </w:r>
          </w:p>
        </w:tc>
        <w:tc>
          <w:tcPr>
            <w:vAlign w:val="center"/>
          </w:tcPr>
          <w:p w:rsidR="00000000" w:rsidDel="00000000" w:rsidP="00000000" w:rsidRDefault="00000000" w:rsidRPr="00000000" w14:paraId="00000A6B">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関わっている相手</w:t>
            </w:r>
          </w:p>
        </w:tc>
      </w:tr>
      <w:tr>
        <w:trPr>
          <w:cantSplit w:val="0"/>
          <w:tblHeader w:val="0"/>
        </w:trPr>
        <w:tc>
          <w:tcPr>
            <w:vAlign w:val="center"/>
          </w:tcPr>
          <w:p w:rsidR="00000000" w:rsidDel="00000000" w:rsidP="00000000" w:rsidRDefault="00000000" w:rsidRPr="00000000" w14:paraId="00000A6C">
            <w:pPr>
              <w:jc w:val="left"/>
              <w:rPr>
                <w:rFonts w:ascii="MS PMincho" w:cs="MS PMincho" w:eastAsia="MS PMincho" w:hAnsi="MS PMincho"/>
              </w:rPr>
            </w:pPr>
            <w:r w:rsidDel="00000000" w:rsidR="00000000" w:rsidRPr="00000000">
              <w:rPr>
                <w:rtl w:val="0"/>
              </w:rPr>
            </w:r>
          </w:p>
          <w:p w:rsidR="00000000" w:rsidDel="00000000" w:rsidP="00000000" w:rsidRDefault="00000000" w:rsidRPr="00000000" w14:paraId="00000A6D">
            <w:pPr>
              <w:jc w:val="left"/>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A6E">
            <w:pPr>
              <w:rPr>
                <w:sz w:val="22"/>
                <w:szCs w:val="22"/>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A6F">
            <w:pPr>
              <w:jc w:val="left"/>
              <w:rPr>
                <w:rFonts w:ascii="MS PMincho" w:cs="MS PMincho" w:eastAsia="MS PMincho" w:hAnsi="MS PMincho"/>
              </w:rPr>
            </w:pPr>
            <w:r w:rsidDel="00000000" w:rsidR="00000000" w:rsidRPr="00000000">
              <w:rPr>
                <w:rtl w:val="0"/>
              </w:rPr>
            </w:r>
          </w:p>
          <w:p w:rsidR="00000000" w:rsidDel="00000000" w:rsidP="00000000" w:rsidRDefault="00000000" w:rsidRPr="00000000" w14:paraId="00000A70">
            <w:pPr>
              <w:jc w:val="left"/>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A71">
            <w:pPr>
              <w:rPr>
                <w:sz w:val="22"/>
                <w:szCs w:val="22"/>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A72">
            <w:pPr>
              <w:jc w:val="left"/>
              <w:rPr>
                <w:rFonts w:ascii="MS PMincho" w:cs="MS PMincho" w:eastAsia="MS PMincho" w:hAnsi="MS PMincho"/>
              </w:rPr>
            </w:pPr>
            <w:r w:rsidDel="00000000" w:rsidR="00000000" w:rsidRPr="00000000">
              <w:rPr>
                <w:rtl w:val="0"/>
              </w:rPr>
            </w:r>
          </w:p>
          <w:p w:rsidR="00000000" w:rsidDel="00000000" w:rsidP="00000000" w:rsidRDefault="00000000" w:rsidRPr="00000000" w14:paraId="00000A73">
            <w:pPr>
              <w:jc w:val="left"/>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A74">
            <w:pPr>
              <w:rPr>
                <w:sz w:val="22"/>
                <w:szCs w:val="22"/>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A75">
            <w:pPr>
              <w:jc w:val="left"/>
              <w:rPr>
                <w:rFonts w:ascii="MS PMincho" w:cs="MS PMincho" w:eastAsia="MS PMincho" w:hAnsi="MS PMincho"/>
              </w:rPr>
            </w:pPr>
            <w:r w:rsidDel="00000000" w:rsidR="00000000" w:rsidRPr="00000000">
              <w:rPr>
                <w:rtl w:val="0"/>
              </w:rPr>
            </w:r>
          </w:p>
          <w:p w:rsidR="00000000" w:rsidDel="00000000" w:rsidP="00000000" w:rsidRDefault="00000000" w:rsidRPr="00000000" w14:paraId="00000A76">
            <w:pPr>
              <w:jc w:val="left"/>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A77">
            <w:pPr>
              <w:rPr>
                <w:sz w:val="22"/>
                <w:szCs w:val="22"/>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A78">
            <w:pPr>
              <w:jc w:val="left"/>
              <w:rPr>
                <w:rFonts w:ascii="MS PMincho" w:cs="MS PMincho" w:eastAsia="MS PMincho" w:hAnsi="MS PMincho"/>
              </w:rPr>
            </w:pPr>
            <w:r w:rsidDel="00000000" w:rsidR="00000000" w:rsidRPr="00000000">
              <w:rPr>
                <w:rtl w:val="0"/>
              </w:rPr>
            </w:r>
          </w:p>
          <w:p w:rsidR="00000000" w:rsidDel="00000000" w:rsidP="00000000" w:rsidRDefault="00000000" w:rsidRPr="00000000" w14:paraId="00000A79">
            <w:pPr>
              <w:jc w:val="left"/>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A7A">
            <w:pPr>
              <w:rPr>
                <w:sz w:val="22"/>
                <w:szCs w:val="22"/>
              </w:rPr>
            </w:pPr>
            <w:r w:rsidDel="00000000" w:rsidR="00000000" w:rsidRPr="00000000">
              <w:rPr>
                <w:rtl w:val="0"/>
              </w:rPr>
            </w:r>
          </w:p>
        </w:tc>
      </w:tr>
    </w:tbl>
    <w:p w:rsidR="00000000" w:rsidDel="00000000" w:rsidP="00000000" w:rsidRDefault="00000000" w:rsidRPr="00000000" w14:paraId="00000A7B">
      <w:pPr>
        <w:rPr>
          <w:rFonts w:ascii="MS PMincho" w:cs="MS PMincho" w:eastAsia="MS PMincho" w:hAnsi="MS PMincho"/>
          <w:color w:val="ff0000"/>
        </w:rPr>
      </w:pPr>
      <w:r w:rsidDel="00000000" w:rsidR="00000000" w:rsidRPr="00000000">
        <w:rPr>
          <w:rtl w:val="0"/>
        </w:rPr>
      </w:r>
    </w:p>
    <w:p w:rsidR="00000000" w:rsidDel="00000000" w:rsidP="00000000" w:rsidRDefault="00000000" w:rsidRPr="00000000" w14:paraId="00000A7C">
      <w:pPr>
        <w:ind w:left="420" w:hanging="420"/>
        <w:rPr>
          <w:rFonts w:ascii="MS PMincho" w:cs="MS PMincho" w:eastAsia="MS PMincho" w:hAnsi="MS PMincho"/>
        </w:rPr>
      </w:pPr>
      <w:r w:rsidDel="00000000" w:rsidR="00000000" w:rsidRPr="00000000">
        <w:rPr>
          <w:rtl w:val="0"/>
        </w:rPr>
      </w:r>
    </w:p>
    <w:p w:rsidR="00000000" w:rsidDel="00000000" w:rsidP="00000000" w:rsidRDefault="00000000" w:rsidRPr="00000000" w14:paraId="00000A7D">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ここまではコーチとしての自分自身のWell-beingを考えてきましたが、コーチとして重要なのは、プレーヤーを含めてできるだけ多くの関係者が幸福な状態になることです。もちろん、その中心にあるのはプレーヤーです。「プレーヤーズ・センタード」なコーチングには、プレーヤーの学びと主体性が中心にあることはすでに見てきましたが、プレーヤーの幸福も同じように中心にあることが望ましいのではないでしょうか。しかし、その場合、プレーヤーは中心にいますが、その周りにはコーチとしてのあなた、プレーヤーの保護者、チームや組織の関係者などもいることを忘れてはなりません。そこで、あなたは、どのようなコーチングをすることで、より多くの人たちを幸福な状態にすることができるのか、具体的なコーチングを考えてみることにしましょう。</w:t>
      </w:r>
    </w:p>
    <w:p w:rsidR="00000000" w:rsidDel="00000000" w:rsidP="00000000" w:rsidRDefault="00000000" w:rsidRPr="00000000" w14:paraId="00000A7E">
      <w:pPr>
        <w:rPr>
          <w:rFonts w:ascii="MS PMincho" w:cs="MS PMincho" w:eastAsia="MS PMincho" w:hAnsi="MS PMincho"/>
        </w:rPr>
      </w:pPr>
      <w:r w:rsidDel="00000000" w:rsidR="00000000" w:rsidRPr="00000000">
        <w:rPr>
          <w:rtl w:val="0"/>
        </w:rPr>
      </w:r>
    </w:p>
    <w:p w:rsidR="00000000" w:rsidDel="00000000" w:rsidP="00000000" w:rsidRDefault="00000000" w:rsidRPr="00000000" w14:paraId="00000A7F">
      <w:pPr>
        <w:rPr>
          <w:rFonts w:ascii="MS PMincho" w:cs="MS PMincho" w:eastAsia="MS PMincho" w:hAnsi="MS PMincho"/>
        </w:rPr>
      </w:pPr>
      <w:r w:rsidDel="00000000" w:rsidR="00000000" w:rsidRPr="00000000">
        <w:rPr>
          <w:rtl w:val="0"/>
        </w:rPr>
      </w:r>
    </w:p>
    <w:p w:rsidR="00000000" w:rsidDel="00000000" w:rsidP="00000000" w:rsidRDefault="00000000" w:rsidRPr="00000000" w14:paraId="00000A80">
      <w:pPr>
        <w:widowControl w:val="1"/>
        <w:numPr>
          <w:ilvl w:val="0"/>
          <w:numId w:val="26"/>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コーチとしてのあなた、プレーヤー、プレーヤーの保護者や関係者がより幸福であるためには、どのようなコーチングをすればよいか考えてみましょう。</w:t>
      </w:r>
    </w:p>
    <w:p w:rsidR="00000000" w:rsidDel="00000000" w:rsidP="00000000" w:rsidRDefault="00000000" w:rsidRPr="00000000" w14:paraId="00000A81">
      <w:pPr>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68"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103"/>
        <w:tblW w:w="9781.0" w:type="dxa"/>
        <w:jc w:val="left"/>
        <w:tblInd w:w="5.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9781"/>
        <w:tblGridChange w:id="0">
          <w:tblGrid>
            <w:gridCol w:w="9781"/>
          </w:tblGrid>
        </w:tblGridChange>
      </w:tblGrid>
      <w:tr>
        <w:trPr>
          <w:cantSplit w:val="0"/>
          <w:trHeight w:val="337" w:hRule="atLeast"/>
          <w:tblHeader w:val="0"/>
        </w:trPr>
        <w:tc>
          <w:tcPr>
            <w:tcBorders>
              <w:top w:color="000000" w:space="0" w:sz="12" w:val="single"/>
              <w:left w:color="000000" w:space="0" w:sz="12" w:val="single"/>
              <w:bottom w:color="000000" w:space="0" w:sz="12" w:val="single"/>
              <w:right w:color="000000" w:space="0" w:sz="12" w:val="single"/>
            </w:tcBorders>
            <w:tcMar>
              <w:top w:w="80.0" w:type="dxa"/>
              <w:left w:w="80.0" w:type="dxa"/>
              <w:bottom w:w="80.0" w:type="dxa"/>
              <w:right w:w="80.0" w:type="dxa"/>
            </w:tcMar>
          </w:tcPr>
          <w:p w:rsidR="00000000" w:rsidDel="00000000" w:rsidP="00000000" w:rsidRDefault="00000000" w:rsidRPr="00000000" w14:paraId="00000A82">
            <w:pPr>
              <w:rPr>
                <w:sz w:val="21"/>
                <w:szCs w:val="21"/>
              </w:rPr>
            </w:pPr>
            <w:r w:rsidDel="00000000" w:rsidR="00000000" w:rsidRPr="00000000">
              <w:rPr>
                <w:rtl w:val="0"/>
              </w:rPr>
            </w:r>
          </w:p>
          <w:p w:rsidR="00000000" w:rsidDel="00000000" w:rsidP="00000000" w:rsidRDefault="00000000" w:rsidRPr="00000000" w14:paraId="00000A83">
            <w:pPr>
              <w:rPr>
                <w:sz w:val="21"/>
                <w:szCs w:val="21"/>
              </w:rPr>
            </w:pPr>
            <w:r w:rsidDel="00000000" w:rsidR="00000000" w:rsidRPr="00000000">
              <w:rPr>
                <w:rtl w:val="0"/>
              </w:rPr>
            </w:r>
          </w:p>
          <w:p w:rsidR="00000000" w:rsidDel="00000000" w:rsidP="00000000" w:rsidRDefault="00000000" w:rsidRPr="00000000" w14:paraId="00000A84">
            <w:pPr>
              <w:rPr>
                <w:sz w:val="21"/>
                <w:szCs w:val="21"/>
              </w:rPr>
            </w:pPr>
            <w:r w:rsidDel="00000000" w:rsidR="00000000" w:rsidRPr="00000000">
              <w:rPr>
                <w:rtl w:val="0"/>
              </w:rPr>
            </w:r>
          </w:p>
          <w:p w:rsidR="00000000" w:rsidDel="00000000" w:rsidP="00000000" w:rsidRDefault="00000000" w:rsidRPr="00000000" w14:paraId="00000A85">
            <w:pPr>
              <w:rPr>
                <w:sz w:val="21"/>
                <w:szCs w:val="21"/>
              </w:rPr>
            </w:pPr>
            <w:r w:rsidDel="00000000" w:rsidR="00000000" w:rsidRPr="00000000">
              <w:rPr>
                <w:rtl w:val="0"/>
              </w:rPr>
            </w:r>
          </w:p>
          <w:p w:rsidR="00000000" w:rsidDel="00000000" w:rsidP="00000000" w:rsidRDefault="00000000" w:rsidRPr="00000000" w14:paraId="00000A86">
            <w:pPr>
              <w:rPr>
                <w:sz w:val="21"/>
                <w:szCs w:val="21"/>
              </w:rPr>
            </w:pPr>
            <w:r w:rsidDel="00000000" w:rsidR="00000000" w:rsidRPr="00000000">
              <w:rPr>
                <w:rtl w:val="0"/>
              </w:rPr>
            </w:r>
          </w:p>
        </w:tc>
      </w:tr>
    </w:tbl>
    <w:p w:rsidR="00000000" w:rsidDel="00000000" w:rsidP="00000000" w:rsidRDefault="00000000" w:rsidRPr="00000000" w14:paraId="00000A87">
      <w:pPr>
        <w:pBdr>
          <w:top w:space="0" w:sz="0" w:val="nil"/>
          <w:left w:space="0" w:sz="0" w:val="nil"/>
          <w:bottom w:space="0" w:sz="0" w:val="nil"/>
          <w:right w:space="0" w:sz="0" w:val="nil"/>
          <w:between w:space="0" w:sz="0" w:val="nil"/>
        </w:pBdr>
        <w:ind w:left="1380" w:hanging="420"/>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A88">
      <w:pPr>
        <w:rPr>
          <w:rFonts w:ascii="MS PMincho" w:cs="MS PMincho" w:eastAsia="MS PMincho" w:hAnsi="MS PMincho"/>
        </w:rPr>
      </w:pPr>
      <w:r w:rsidDel="00000000" w:rsidR="00000000" w:rsidRPr="00000000">
        <w:br w:type="page"/>
      </w:r>
      <w:r w:rsidDel="00000000" w:rsidR="00000000" w:rsidRPr="00000000">
        <w:rPr>
          <w:rtl w:val="0"/>
        </w:rPr>
      </w:r>
    </w:p>
    <w:p w:rsidR="00000000" w:rsidDel="00000000" w:rsidP="00000000" w:rsidRDefault="00000000" w:rsidRPr="00000000" w14:paraId="00000A89">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コーチとしての役割としては、プレーヤーの有能感を高めるという重要な要素があります。しかし、コーチの方々はよくおわかりだと思いますが、プレーヤーはただ単にスポーツをプレーする機械的な存在ではありません。身体と精神を持った人間という存在です。彼らにもまた、家族との暮らしや学校や職場での生活、さらに人生のなかでさまざまな悩みを抱えた存在でもあります。そんな彼らが幸福な状態であると同時に、コーチであるあなた自身が幸福な状態になるとすればどのようにすればよいでしょうか。まず、あなた自身の言動を振り返ってみてください。そのうえで、自分やプレーヤー、そして身近な人達がより幸福な状態となれるようにするにはどのように行動すればよいのかを考えてみましょう（ここでは、狭い意味でのコーチングのみならず、スポーツのフィールドやコートに限定されない、より広い範囲で考えてみるようにしてください）。</w:t>
      </w:r>
    </w:p>
    <w:p w:rsidR="00000000" w:rsidDel="00000000" w:rsidP="00000000" w:rsidRDefault="00000000" w:rsidRPr="00000000" w14:paraId="00000A8A">
      <w:pPr>
        <w:rPr>
          <w:rFonts w:ascii="MS PMincho" w:cs="MS PMincho" w:eastAsia="MS PMincho" w:hAnsi="MS PMincho"/>
        </w:rPr>
      </w:pPr>
      <w:r w:rsidDel="00000000" w:rsidR="00000000" w:rsidRPr="00000000">
        <w:rPr>
          <w:rtl w:val="0"/>
        </w:rPr>
      </w:r>
    </w:p>
    <w:p w:rsidR="00000000" w:rsidDel="00000000" w:rsidP="00000000" w:rsidRDefault="00000000" w:rsidRPr="00000000" w14:paraId="00000A8B">
      <w:pPr>
        <w:widowControl w:val="1"/>
        <w:numPr>
          <w:ilvl w:val="0"/>
          <w:numId w:val="26"/>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自分の言動を振り返り、自分やプレーヤー、そして身近な人達がより幸福な状態となれるようにするには、具体的にどのように行動すればよいのかを考えてみましょう。</w:t>
      </w:r>
    </w:p>
    <w:p w:rsidR="00000000" w:rsidDel="00000000" w:rsidP="00000000" w:rsidRDefault="00000000" w:rsidRPr="00000000" w14:paraId="00000A8C">
      <w:pPr>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69"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104"/>
        <w:tblW w:w="9923.0" w:type="dxa"/>
        <w:jc w:val="left"/>
        <w:tblInd w:w="-62.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9923"/>
        <w:tblGridChange w:id="0">
          <w:tblGrid>
            <w:gridCol w:w="9923"/>
          </w:tblGrid>
        </w:tblGridChange>
      </w:tblGrid>
      <w:tr>
        <w:trPr>
          <w:cantSplit w:val="0"/>
          <w:trHeight w:val="1873" w:hRule="atLeast"/>
          <w:tblHeader w:val="0"/>
        </w:trPr>
        <w:tc>
          <w:tcPr>
            <w:tcBorders>
              <w:top w:color="000000" w:space="0" w:sz="12" w:val="single"/>
              <w:left w:color="000000" w:space="0" w:sz="12" w:val="single"/>
              <w:bottom w:color="000000" w:space="0" w:sz="12" w:val="single"/>
              <w:right w:color="000000" w:space="0" w:sz="12" w:val="single"/>
            </w:tcBorders>
            <w:tcMar>
              <w:top w:w="80.0" w:type="dxa"/>
              <w:left w:w="80.0" w:type="dxa"/>
              <w:bottom w:w="80.0" w:type="dxa"/>
              <w:right w:w="80.0" w:type="dxa"/>
            </w:tcMar>
          </w:tcPr>
          <w:p w:rsidR="00000000" w:rsidDel="00000000" w:rsidP="00000000" w:rsidRDefault="00000000" w:rsidRPr="00000000" w14:paraId="00000A8D">
            <w:pPr>
              <w:rPr>
                <w:sz w:val="21"/>
                <w:szCs w:val="21"/>
              </w:rPr>
            </w:pPr>
            <w:r w:rsidDel="00000000" w:rsidR="00000000" w:rsidRPr="00000000">
              <w:rPr>
                <w:rtl w:val="0"/>
              </w:rPr>
            </w:r>
          </w:p>
        </w:tc>
      </w:tr>
    </w:tbl>
    <w:p w:rsidR="00000000" w:rsidDel="00000000" w:rsidP="00000000" w:rsidRDefault="00000000" w:rsidRPr="00000000" w14:paraId="00000A8E">
      <w:pPr>
        <w:ind w:left="420" w:hanging="420"/>
        <w:rPr>
          <w:rFonts w:ascii="MS PMincho" w:cs="MS PMincho" w:eastAsia="MS PMincho" w:hAnsi="MS PMincho"/>
        </w:rPr>
      </w:pPr>
      <w:r w:rsidDel="00000000" w:rsidR="00000000" w:rsidRPr="00000000">
        <w:rPr>
          <w:rtl w:val="0"/>
        </w:rPr>
      </w:r>
    </w:p>
    <w:p w:rsidR="00000000" w:rsidDel="00000000" w:rsidP="00000000" w:rsidRDefault="00000000" w:rsidRPr="00000000" w14:paraId="00000A8F">
      <w:pPr>
        <w:widowControl w:val="1"/>
        <w:numPr>
          <w:ilvl w:val="0"/>
          <w:numId w:val="26"/>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bookmarkStart w:colFirst="0" w:colLast="0" w:name="_heading=h.ql2zwlx6sea7" w:id="40"/>
      <w:bookmarkEnd w:id="40"/>
      <w:r w:rsidDel="00000000" w:rsidR="00000000" w:rsidRPr="00000000">
        <w:rPr>
          <w:rFonts w:ascii="MS PMincho" w:cs="MS PMincho" w:eastAsia="MS PMincho" w:hAnsi="MS PMincho"/>
          <w:color w:val="000000"/>
          <w:highlight w:val="yellow"/>
          <w:rtl w:val="0"/>
        </w:rPr>
        <w:t xml:space="preserve">【講習会（講習会時に実施します）】</w:t>
      </w:r>
      <w:r w:rsidDel="00000000" w:rsidR="00000000" w:rsidRPr="00000000">
        <w:rPr>
          <w:rtl w:val="0"/>
        </w:rPr>
      </w:r>
    </w:p>
    <w:p w:rsidR="00000000" w:rsidDel="00000000" w:rsidP="00000000" w:rsidRDefault="00000000" w:rsidRPr="00000000" w14:paraId="00000A90">
      <w:pPr>
        <w:pBdr>
          <w:top w:space="0" w:sz="0" w:val="nil"/>
          <w:left w:space="0" w:sz="0" w:val="nil"/>
          <w:bottom w:space="0" w:sz="0" w:val="nil"/>
          <w:right w:space="0" w:sz="0" w:val="nil"/>
          <w:between w:space="0" w:sz="0" w:val="nil"/>
        </w:pBdr>
        <w:ind w:left="142" w:firstLine="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講習会時には、ここまでの内容を踏まえたうえで、コーチの幸福についてグループ内で一緒に考えていくアクティビティを実施する予定です。</w:t>
      </w:r>
    </w:p>
    <w:p w:rsidR="00000000" w:rsidDel="00000000" w:rsidP="00000000" w:rsidRDefault="00000000" w:rsidRPr="00000000" w14:paraId="00000A91">
      <w:pPr>
        <w:ind w:left="420" w:hanging="420"/>
        <w:rPr>
          <w:rFonts w:ascii="MS PMincho" w:cs="MS PMincho" w:eastAsia="MS PMincho" w:hAnsi="MS PMincho"/>
        </w:rPr>
      </w:pPr>
      <w:r w:rsidDel="00000000" w:rsidR="00000000" w:rsidRPr="00000000">
        <w:rPr/>
        <w:drawing>
          <wp:inline distB="0" distT="0" distL="0" distR="0">
            <wp:extent cx="258445" cy="271145"/>
            <wp:effectExtent b="0" l="0" r="0" t="0"/>
            <wp:docPr descr="図形&#10;&#10;中程度の精度で自動的に生成された説明" id="58" name="image1.png"/>
            <a:graphic>
              <a:graphicData uri="http://schemas.openxmlformats.org/drawingml/2006/picture">
                <pic:pic>
                  <pic:nvPicPr>
                    <pic:cNvPr descr="図形&#10;&#10;中程度の精度で自動的に生成された説明" id="0" name="image1.png"/>
                    <pic:cNvPicPr preferRelativeResize="0"/>
                  </pic:nvPicPr>
                  <pic:blipFill>
                    <a:blip r:embed="rId23"/>
                    <a:srcRect b="0" l="0" r="0" t="0"/>
                    <a:stretch>
                      <a:fillRect/>
                    </a:stretch>
                  </pic:blipFill>
                  <pic:spPr>
                    <a:xfrm>
                      <a:off x="0" y="0"/>
                      <a:ext cx="258445" cy="271145"/>
                    </a:xfrm>
                    <a:prstGeom prst="rect"/>
                    <a:ln/>
                  </pic:spPr>
                </pic:pic>
              </a:graphicData>
            </a:graphic>
          </wp:inline>
        </w:drawing>
      </w:r>
      <w:r w:rsidDel="00000000" w:rsidR="00000000" w:rsidRPr="00000000">
        <w:rPr>
          <w:rtl w:val="0"/>
        </w:rPr>
      </w:r>
    </w:p>
    <w:tbl>
      <w:tblPr>
        <w:tblStyle w:val="Table105"/>
        <w:tblW w:w="9781.0" w:type="dxa"/>
        <w:jc w:val="left"/>
        <w:tblInd w:w="5.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9781"/>
        <w:tblGridChange w:id="0">
          <w:tblGrid>
            <w:gridCol w:w="9781"/>
          </w:tblGrid>
        </w:tblGridChange>
      </w:tblGrid>
      <w:tr>
        <w:trPr>
          <w:cantSplit w:val="0"/>
          <w:trHeight w:val="17" w:hRule="atLeast"/>
          <w:tblHeader w:val="0"/>
        </w:trPr>
        <w:tc>
          <w:tcPr>
            <w:tcBorders>
              <w:top w:color="000000" w:space="0" w:sz="12" w:val="single"/>
              <w:left w:color="000000" w:space="0" w:sz="12" w:val="single"/>
              <w:bottom w:color="000000" w:space="0" w:sz="12" w:val="single"/>
              <w:right w:color="000000" w:space="0" w:sz="12" w:val="single"/>
            </w:tcBorders>
            <w:tcMar>
              <w:top w:w="80.0" w:type="dxa"/>
              <w:left w:w="80.0" w:type="dxa"/>
              <w:bottom w:w="80.0" w:type="dxa"/>
              <w:right w:w="80.0" w:type="dxa"/>
            </w:tcMar>
          </w:tcPr>
          <w:p w:rsidR="00000000" w:rsidDel="00000000" w:rsidP="00000000" w:rsidRDefault="00000000" w:rsidRPr="00000000" w14:paraId="00000A92">
            <w:pPr>
              <w:rPr>
                <w:sz w:val="21"/>
                <w:szCs w:val="21"/>
              </w:rPr>
            </w:pPr>
            <w:r w:rsidDel="00000000" w:rsidR="00000000" w:rsidRPr="00000000">
              <w:rPr>
                <w:sz w:val="21"/>
                <w:szCs w:val="21"/>
                <w:rtl w:val="0"/>
              </w:rPr>
              <w:t xml:space="preserve">Memo</w:t>
            </w:r>
          </w:p>
          <w:p w:rsidR="00000000" w:rsidDel="00000000" w:rsidP="00000000" w:rsidRDefault="00000000" w:rsidRPr="00000000" w14:paraId="00000A93">
            <w:pPr>
              <w:rPr>
                <w:sz w:val="21"/>
                <w:szCs w:val="21"/>
              </w:rPr>
            </w:pPr>
            <w:r w:rsidDel="00000000" w:rsidR="00000000" w:rsidRPr="00000000">
              <w:rPr>
                <w:rtl w:val="0"/>
              </w:rPr>
            </w:r>
          </w:p>
          <w:p w:rsidR="00000000" w:rsidDel="00000000" w:rsidP="00000000" w:rsidRDefault="00000000" w:rsidRPr="00000000" w14:paraId="00000A94">
            <w:pPr>
              <w:rPr>
                <w:sz w:val="21"/>
                <w:szCs w:val="21"/>
              </w:rPr>
            </w:pPr>
            <w:r w:rsidDel="00000000" w:rsidR="00000000" w:rsidRPr="00000000">
              <w:rPr>
                <w:rtl w:val="0"/>
              </w:rPr>
            </w:r>
          </w:p>
          <w:p w:rsidR="00000000" w:rsidDel="00000000" w:rsidP="00000000" w:rsidRDefault="00000000" w:rsidRPr="00000000" w14:paraId="00000A95">
            <w:pPr>
              <w:rPr>
                <w:sz w:val="21"/>
                <w:szCs w:val="21"/>
              </w:rPr>
            </w:pPr>
            <w:r w:rsidDel="00000000" w:rsidR="00000000" w:rsidRPr="00000000">
              <w:rPr>
                <w:rtl w:val="0"/>
              </w:rPr>
            </w:r>
          </w:p>
          <w:p w:rsidR="00000000" w:rsidDel="00000000" w:rsidP="00000000" w:rsidRDefault="00000000" w:rsidRPr="00000000" w14:paraId="00000A96">
            <w:pPr>
              <w:rPr>
                <w:sz w:val="21"/>
                <w:szCs w:val="21"/>
              </w:rPr>
            </w:pPr>
            <w:r w:rsidDel="00000000" w:rsidR="00000000" w:rsidRPr="00000000">
              <w:rPr>
                <w:rtl w:val="0"/>
              </w:rPr>
            </w:r>
          </w:p>
          <w:p w:rsidR="00000000" w:rsidDel="00000000" w:rsidP="00000000" w:rsidRDefault="00000000" w:rsidRPr="00000000" w14:paraId="00000A97">
            <w:pPr>
              <w:rPr>
                <w:sz w:val="21"/>
                <w:szCs w:val="21"/>
              </w:rPr>
            </w:pPr>
            <w:r w:rsidDel="00000000" w:rsidR="00000000" w:rsidRPr="00000000">
              <w:rPr>
                <w:rtl w:val="0"/>
              </w:rPr>
            </w:r>
          </w:p>
          <w:p w:rsidR="00000000" w:rsidDel="00000000" w:rsidP="00000000" w:rsidRDefault="00000000" w:rsidRPr="00000000" w14:paraId="00000A98">
            <w:pPr>
              <w:rPr>
                <w:sz w:val="21"/>
                <w:szCs w:val="21"/>
              </w:rPr>
            </w:pPr>
            <w:r w:rsidDel="00000000" w:rsidR="00000000" w:rsidRPr="00000000">
              <w:rPr>
                <w:rtl w:val="0"/>
              </w:rPr>
            </w:r>
          </w:p>
          <w:p w:rsidR="00000000" w:rsidDel="00000000" w:rsidP="00000000" w:rsidRDefault="00000000" w:rsidRPr="00000000" w14:paraId="00000A99">
            <w:pPr>
              <w:rPr>
                <w:sz w:val="21"/>
                <w:szCs w:val="21"/>
              </w:rPr>
            </w:pPr>
            <w:r w:rsidDel="00000000" w:rsidR="00000000" w:rsidRPr="00000000">
              <w:rPr>
                <w:rtl w:val="0"/>
              </w:rPr>
            </w:r>
          </w:p>
          <w:p w:rsidR="00000000" w:rsidDel="00000000" w:rsidP="00000000" w:rsidRDefault="00000000" w:rsidRPr="00000000" w14:paraId="00000A9A">
            <w:pPr>
              <w:rPr>
                <w:sz w:val="21"/>
                <w:szCs w:val="21"/>
              </w:rPr>
            </w:pPr>
            <w:r w:rsidDel="00000000" w:rsidR="00000000" w:rsidRPr="00000000">
              <w:rPr>
                <w:rtl w:val="0"/>
              </w:rPr>
            </w:r>
          </w:p>
          <w:p w:rsidR="00000000" w:rsidDel="00000000" w:rsidP="00000000" w:rsidRDefault="00000000" w:rsidRPr="00000000" w14:paraId="00000A9B">
            <w:pPr>
              <w:rPr>
                <w:sz w:val="21"/>
                <w:szCs w:val="21"/>
              </w:rPr>
            </w:pPr>
            <w:r w:rsidDel="00000000" w:rsidR="00000000" w:rsidRPr="00000000">
              <w:rPr>
                <w:rtl w:val="0"/>
              </w:rPr>
            </w:r>
          </w:p>
          <w:p w:rsidR="00000000" w:rsidDel="00000000" w:rsidP="00000000" w:rsidRDefault="00000000" w:rsidRPr="00000000" w14:paraId="00000A9C">
            <w:pPr>
              <w:rPr>
                <w:sz w:val="21"/>
                <w:szCs w:val="21"/>
              </w:rPr>
            </w:pPr>
            <w:r w:rsidDel="00000000" w:rsidR="00000000" w:rsidRPr="00000000">
              <w:rPr>
                <w:rtl w:val="0"/>
              </w:rPr>
            </w:r>
          </w:p>
          <w:p w:rsidR="00000000" w:rsidDel="00000000" w:rsidP="00000000" w:rsidRDefault="00000000" w:rsidRPr="00000000" w14:paraId="00000A9D">
            <w:pPr>
              <w:rPr>
                <w:sz w:val="21"/>
                <w:szCs w:val="21"/>
              </w:rPr>
            </w:pPr>
            <w:r w:rsidDel="00000000" w:rsidR="00000000" w:rsidRPr="00000000">
              <w:rPr>
                <w:rtl w:val="0"/>
              </w:rPr>
            </w:r>
          </w:p>
        </w:tc>
      </w:tr>
    </w:tbl>
    <w:p w:rsidR="00000000" w:rsidDel="00000000" w:rsidP="00000000" w:rsidRDefault="00000000" w:rsidRPr="00000000" w14:paraId="00000A9E">
      <w:pPr>
        <w:jc w:val="left"/>
        <w:rPr>
          <w:sz w:val="21"/>
          <w:szCs w:val="21"/>
        </w:rPr>
      </w:pPr>
      <w:r w:rsidDel="00000000" w:rsidR="00000000" w:rsidRPr="00000000">
        <w:rPr>
          <w:rtl w:val="0"/>
        </w:rPr>
      </w:r>
    </w:p>
    <w:p w:rsidR="00000000" w:rsidDel="00000000" w:rsidP="00000000" w:rsidRDefault="00000000" w:rsidRPr="00000000" w14:paraId="00000A9F">
      <w:pPr>
        <w:rPr/>
      </w:pPr>
      <w:r w:rsidDel="00000000" w:rsidR="00000000" w:rsidRPr="00000000">
        <w:br w:type="page"/>
      </w:r>
      <w:r w:rsidDel="00000000" w:rsidR="00000000" w:rsidRPr="00000000">
        <w:rPr>
          <w:rtl w:val="0"/>
        </w:rPr>
      </w:r>
    </w:p>
    <w:tbl>
      <w:tblPr>
        <w:tblStyle w:val="Table106"/>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ebd17" w:val="clear"/>
          </w:tcPr>
          <w:p w:rsidR="00000000" w:rsidDel="00000000" w:rsidP="00000000" w:rsidRDefault="00000000" w:rsidRPr="00000000" w14:paraId="00000AA0">
            <w:pPr>
              <w:pStyle w:val="Heading2"/>
              <w:rPr/>
            </w:pPr>
            <w:bookmarkStart w:colFirst="0" w:colLast="0" w:name="_heading=h.rty4tgqmj9el" w:id="41"/>
            <w:bookmarkEnd w:id="41"/>
            <w:r w:rsidDel="00000000" w:rsidR="00000000" w:rsidRPr="00000000">
              <w:rPr>
                <w:rtl w:val="0"/>
              </w:rPr>
              <w:t xml:space="preserve">日本スポーツ協会が育成を目指すコーチ像に理解を深めよう</w:t>
            </w:r>
          </w:p>
        </w:tc>
      </w:tr>
    </w:tbl>
    <w:p w:rsidR="00000000" w:rsidDel="00000000" w:rsidP="00000000" w:rsidRDefault="00000000" w:rsidRPr="00000000" w14:paraId="00000AA1">
      <w:pPr>
        <w:rPr>
          <w:rFonts w:ascii="MS PMincho" w:cs="MS PMincho" w:eastAsia="MS PMincho" w:hAnsi="MS PMincho"/>
        </w:rPr>
      </w:pPr>
      <w:r w:rsidDel="00000000" w:rsidR="00000000" w:rsidRPr="00000000">
        <w:rPr>
          <w:rtl w:val="0"/>
        </w:rPr>
      </w:r>
    </w:p>
    <w:tbl>
      <w:tblPr>
        <w:tblStyle w:val="Table107"/>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shd w:fill="d9d9d9" w:val="clear"/>
          </w:tcPr>
          <w:p w:rsidR="00000000" w:rsidDel="00000000" w:rsidP="00000000" w:rsidRDefault="00000000" w:rsidRPr="00000000" w14:paraId="00000AA2">
            <w:pPr>
              <w:rPr>
                <w:rFonts w:ascii="ヒラギノ角ゴシック W3" w:cs="ヒラギノ角ゴシック W3" w:eastAsia="ヒラギノ角ゴシック W3" w:hAnsi="ヒラギノ角ゴシック W3"/>
                <w:b w:val="1"/>
                <w:bCs w:val="1"/>
              </w:rPr>
            </w:pPr>
            <w:r w:rsidDel="00000000" w:rsidR="00000000" w:rsidRPr="00000000">
              <w:rPr>
                <w:rFonts w:ascii="ヒラギノ角ゴシック W3" w:cs="ヒラギノ角ゴシック W3" w:eastAsia="ヒラギノ角ゴシック W3" w:hAnsi="ヒラギノ角ゴシック W3"/>
                <w:b w:val="1"/>
                <w:bCs w:val="1"/>
                <w:rtl w:val="0"/>
              </w:rPr>
              <w:t xml:space="preserve">到達目標</w:t>
            </w:r>
          </w:p>
          <w:p w:rsidR="00000000" w:rsidDel="00000000" w:rsidP="00000000" w:rsidRDefault="00000000" w:rsidRPr="00000000" w14:paraId="00000AA3">
            <w:pPr>
              <w:widowControl w:val="1"/>
              <w:numPr>
                <w:ilvl w:val="0"/>
                <w:numId w:val="7"/>
              </w:numPr>
              <w:pBdr>
                <w:top w:space="0" w:sz="0" w:val="nil"/>
                <w:left w:space="0" w:sz="0" w:val="nil"/>
                <w:bottom w:space="0" w:sz="0" w:val="nil"/>
                <w:right w:space="0" w:sz="0" w:val="nil"/>
                <w:between w:space="0" w:sz="0" w:val="nil"/>
              </w:pBdr>
              <w:ind w:left="420" w:hanging="420"/>
              <w:jc w:val="left"/>
              <w:rPr>
                <w:rFonts w:ascii="MS PGothic" w:cs="MS PGothic" w:eastAsia="MS PGothic" w:hAnsi="MS PGothic"/>
                <w:sz w:val="22"/>
                <w:szCs w:val="22"/>
              </w:rPr>
            </w:pPr>
            <w:r w:rsidDel="00000000" w:rsidR="00000000" w:rsidRPr="00000000">
              <w:rPr>
                <w:rFonts w:ascii="MS PGothic" w:cs="MS PGothic" w:eastAsia="MS PGothic" w:hAnsi="MS PGothic"/>
                <w:sz w:val="22"/>
                <w:szCs w:val="22"/>
                <w:rtl w:val="0"/>
              </w:rPr>
              <w:t xml:space="preserve">日本スポーツ協会が育成を目指すコーチ像について理解を深め、自身の伸ばすべき成長課題を挙げることができる</w:t>
            </w:r>
          </w:p>
        </w:tc>
      </w:tr>
    </w:tbl>
    <w:p w:rsidR="00000000" w:rsidDel="00000000" w:rsidP="00000000" w:rsidRDefault="00000000" w:rsidRPr="00000000" w14:paraId="00000AA4">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rPr>
          <w:rtl w:val="0"/>
        </w:rPr>
      </w:r>
    </w:p>
    <w:p w:rsidR="00000000" w:rsidDel="00000000" w:rsidP="00000000" w:rsidRDefault="00000000" w:rsidRPr="00000000" w14:paraId="00000AA5">
      <w:pPr>
        <w:pStyle w:val="Heading2"/>
        <w:rPr>
          <w:color w:val="000000"/>
        </w:rPr>
      </w:pPr>
      <w:bookmarkStart w:colFirst="0" w:colLast="0" w:name="_heading=h.ycphdqor3m5q" w:id="42"/>
      <w:bookmarkEnd w:id="42"/>
      <w:r w:rsidDel="00000000" w:rsidR="00000000" w:rsidRPr="00000000">
        <w:rPr>
          <w:color w:val="000000"/>
          <w:rtl w:val="0"/>
        </w:rPr>
        <w:t xml:space="preserve">コーチ育成のための「モデル・コア・カリキュラム」</w:t>
      </w:r>
    </w:p>
    <w:p w:rsidR="00000000" w:rsidDel="00000000" w:rsidP="00000000" w:rsidRDefault="00000000" w:rsidRPr="00000000" w14:paraId="00000AA6">
      <w:pPr>
        <w:ind w:left="284" w:hanging="284"/>
        <w:rPr>
          <w:rFonts w:ascii="MS PMincho" w:cs="MS PMincho" w:eastAsia="MS PMincho" w:hAnsi="MS PMincho"/>
          <w:sz w:val="22"/>
          <w:szCs w:val="22"/>
        </w:rPr>
      </w:pPr>
      <w:r w:rsidDel="00000000" w:rsidR="00000000" w:rsidRPr="00000000">
        <w:rPr>
          <w:rFonts w:ascii="MS PGothic" w:cs="MS PGothic" w:eastAsia="MS PGothic" w:hAnsi="MS PGothic"/>
          <w:sz w:val="22"/>
          <w:szCs w:val="22"/>
          <w:rtl w:val="0"/>
        </w:rPr>
        <w:t xml:space="preserve">◆</w:t>
      </w:r>
      <w:r w:rsidDel="00000000" w:rsidR="00000000" w:rsidRPr="00000000">
        <w:rPr>
          <w:rFonts w:ascii="MS PMincho" w:cs="MS PMincho" w:eastAsia="MS PMincho" w:hAnsi="MS PMincho"/>
          <w:sz w:val="22"/>
          <w:szCs w:val="22"/>
          <w:rtl w:val="0"/>
        </w:rPr>
        <w:t xml:space="preserve">モデル・コア・カリキュラムとは、平成26～27年度に、日本スポーツ協会がスポーツ庁から委託を受けて作成したグッドコーチ育成のための指針です。</w:t>
      </w:r>
    </w:p>
    <w:p w:rsidR="00000000" w:rsidDel="00000000" w:rsidP="00000000" w:rsidRDefault="00000000" w:rsidRPr="00000000" w14:paraId="00000AA7">
      <w:pPr>
        <w:ind w:left="284" w:hanging="284"/>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◆多様化・高度化・専門化するスポーツ界において、</w:t>
      </w:r>
      <w:r w:rsidDel="00000000" w:rsidR="00000000" w:rsidRPr="00000000">
        <w:rPr>
          <w:rFonts w:ascii="MS PMincho" w:cs="MS PMincho" w:eastAsia="MS PMincho" w:hAnsi="MS PMincho"/>
          <w:sz w:val="22"/>
          <w:szCs w:val="22"/>
          <w:u w:val="single"/>
          <w:rtl w:val="0"/>
        </w:rPr>
        <w:t xml:space="preserve">グッドコーチに求められる「資質能力」</w:t>
      </w:r>
      <w:r w:rsidDel="00000000" w:rsidR="00000000" w:rsidRPr="00000000">
        <w:rPr>
          <w:rFonts w:ascii="MS PMincho" w:cs="MS PMincho" w:eastAsia="MS PMincho" w:hAnsi="MS PMincho"/>
          <w:sz w:val="22"/>
          <w:szCs w:val="22"/>
          <w:rtl w:val="0"/>
        </w:rPr>
        <w:t xml:space="preserve">を確実に習得するために必要な内容を「教育目標ガイドライン（講義概要・到達目標・時間数）」として提示しました。</w:t>
      </w:r>
    </w:p>
    <w:tbl>
      <w:tblPr>
        <w:tblStyle w:val="Table108"/>
        <w:tblW w:w="10037.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704"/>
        <w:gridCol w:w="1417"/>
        <w:gridCol w:w="1395"/>
        <w:gridCol w:w="6521"/>
        <w:tblGridChange w:id="0">
          <w:tblGrid>
            <w:gridCol w:w="704"/>
            <w:gridCol w:w="1417"/>
            <w:gridCol w:w="1395"/>
            <w:gridCol w:w="6521"/>
          </w:tblGrid>
        </w:tblGridChange>
      </w:tblGrid>
      <w:tr>
        <w:trPr>
          <w:cantSplit w:val="0"/>
          <w:trHeight w:val="871" w:hRule="atLeast"/>
          <w:tblHeader w:val="0"/>
        </w:trPr>
        <w:tc>
          <w:tcPr>
            <w:gridSpan w:val="4"/>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AA8">
            <w:pP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人間力（思考・判断）：自分自身のコーチングを形づくる中心にあるもの</w:t>
            </w:r>
          </w:p>
          <w:p w:rsidR="00000000" w:rsidDel="00000000" w:rsidP="00000000" w:rsidRDefault="00000000" w:rsidRPr="00000000" w14:paraId="00000AA9">
            <w:pP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人間力（態度・行動）：プレーヤーや社会との良好な関係を築くために必要な資質能力</w:t>
            </w:r>
          </w:p>
          <w:p w:rsidR="00000000" w:rsidDel="00000000" w:rsidP="00000000" w:rsidRDefault="00000000" w:rsidRPr="00000000" w14:paraId="00000AAA">
            <w:pP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知識・技能（スポーツ知識・技能）：スポーツ指導を行ううえで必要となるスポーツ科学の知識・技能</w:t>
            </w:r>
          </w:p>
        </w:tc>
      </w:tr>
      <w:tr>
        <w:trPr>
          <w:cantSplit w:val="0"/>
          <w:trHeight w:val="574" w:hRule="atLeast"/>
          <w:tblHeader w:val="0"/>
        </w:trPr>
        <w:tc>
          <w:tcPr>
            <w:vMerge w:val="restart"/>
            <w:tcBorders>
              <w:top w:color="000000" w:space="0" w:sz="4" w:val="single"/>
              <w:left w:color="000000" w:space="0" w:sz="4" w:val="single"/>
              <w:bottom w:color="000000" w:space="0" w:sz="4" w:val="single"/>
              <w:right w:color="000000" w:space="0" w:sz="4" w:val="single"/>
            </w:tcBorders>
            <w:tcMar>
              <w:top w:w="80.0" w:type="dxa"/>
              <w:left w:w="193.0" w:type="dxa"/>
              <w:bottom w:w="80.0" w:type="dxa"/>
              <w:right w:w="193.0" w:type="dxa"/>
            </w:tcMar>
            <w:vAlign w:val="center"/>
          </w:tcPr>
          <w:p w:rsidR="00000000" w:rsidDel="00000000" w:rsidP="00000000" w:rsidRDefault="00000000" w:rsidRPr="00000000" w14:paraId="00000AAE">
            <w:pPr>
              <w:ind w:left="113" w:right="113" w:firstLine="0"/>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人間力</w:t>
            </w:r>
          </w:p>
        </w:tc>
        <w:tc>
          <w:tcPr>
            <w:gridSpan w:val="2"/>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AAF">
            <w:pPr>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思考・判断</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AB1">
            <w:pP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スポーツの意義と価値の理解、コーチングの理念・哲学（人が好き、スポーツが好き、スポーツの意義と価値の理解、プレーヤーやスポーツの未来に責任を持つ、社会規範、スポーツの高潔性）</w:t>
            </w:r>
          </w:p>
        </w:tc>
      </w:tr>
      <w:tr>
        <w:trPr>
          <w:cantSplit w:val="0"/>
          <w:trHeight w:val="403" w:hRule="atLeast"/>
          <w:tblHeader w:val="0"/>
        </w:trPr>
        <w:tc>
          <w:tcPr>
            <w:vMerge w:val="continue"/>
            <w:tcBorders>
              <w:top w:color="000000" w:space="0" w:sz="4" w:val="single"/>
              <w:left w:color="000000" w:space="0" w:sz="4" w:val="single"/>
              <w:bottom w:color="000000" w:space="0" w:sz="4" w:val="single"/>
              <w:right w:color="000000" w:space="0" w:sz="4" w:val="single"/>
            </w:tcBorders>
            <w:tcMar>
              <w:top w:w="80.0" w:type="dxa"/>
              <w:left w:w="193.0" w:type="dxa"/>
              <w:bottom w:w="80.0" w:type="dxa"/>
              <w:right w:w="193.0" w:type="dxa"/>
            </w:tcMar>
            <w:vAlign w:val="center"/>
          </w:tcPr>
          <w:p w:rsidR="00000000" w:rsidDel="00000000" w:rsidP="00000000" w:rsidRDefault="00000000" w:rsidRPr="00000000" w14:paraId="00000A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AB3">
            <w:pPr>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態度・行動</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AB4">
            <w:pPr>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対自分力</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AB5">
            <w:pP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学び続ける姿勢（自己研鑽）、前向きな思考・行動、くじけない心、課題発見力、課題解決力、自己統制、内省、社会規範</w:t>
            </w:r>
          </w:p>
        </w:tc>
      </w:tr>
      <w:tr>
        <w:trPr>
          <w:cantSplit w:val="0"/>
          <w:trHeight w:val="576" w:hRule="atLeast"/>
          <w:tblHeader w:val="0"/>
        </w:trPr>
        <w:tc>
          <w:tcPr>
            <w:vMerge w:val="continue"/>
            <w:tcBorders>
              <w:top w:color="000000" w:space="0" w:sz="4" w:val="single"/>
              <w:left w:color="000000" w:space="0" w:sz="4" w:val="single"/>
              <w:bottom w:color="000000" w:space="0" w:sz="4" w:val="single"/>
              <w:right w:color="000000" w:space="0" w:sz="4" w:val="single"/>
            </w:tcBorders>
            <w:tcMar>
              <w:top w:w="80.0" w:type="dxa"/>
              <w:left w:w="193.0" w:type="dxa"/>
              <w:bottom w:w="80.0" w:type="dxa"/>
              <w:right w:w="193.0" w:type="dxa"/>
            </w:tcMar>
            <w:vAlign w:val="center"/>
          </w:tcPr>
          <w:p w:rsidR="00000000" w:rsidDel="00000000" w:rsidP="00000000" w:rsidRDefault="00000000" w:rsidRPr="00000000" w14:paraId="00000A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A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AB8">
            <w:pPr>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対他者力</w:t>
            </w:r>
          </w:p>
          <w:p w:rsidR="00000000" w:rsidDel="00000000" w:rsidP="00000000" w:rsidRDefault="00000000" w:rsidRPr="00000000" w14:paraId="00000AB9">
            <w:pPr>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（人、社会）</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ABA">
            <w:pP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基本的人権の尊重、相互理解、プレーヤーズ・ファースト、暴力・ハラスメントの根絶、コミュニケーションスキル、目標設定、協力・協調・協働、長期的視点、関係構築力</w:t>
            </w:r>
          </w:p>
        </w:tc>
      </w:tr>
      <w:tr>
        <w:trPr>
          <w:cantSplit w:val="1"/>
          <w:trHeight w:val="340" w:hRule="atLeast"/>
          <w:tblHeader w:val="0"/>
        </w:trPr>
        <w:tc>
          <w:tcPr>
            <w:vMerge w:val="restart"/>
            <w:tcBorders>
              <w:top w:color="000000" w:space="0" w:sz="4" w:val="single"/>
              <w:left w:color="000000" w:space="0" w:sz="4" w:val="single"/>
              <w:bottom w:color="000000" w:space="0" w:sz="4" w:val="single"/>
              <w:right w:color="000000" w:space="0" w:sz="4" w:val="single"/>
            </w:tcBorders>
            <w:tcMar>
              <w:top w:w="80.0" w:type="dxa"/>
              <w:left w:w="193.0" w:type="dxa"/>
              <w:bottom w:w="80.0" w:type="dxa"/>
              <w:right w:w="193.0" w:type="dxa"/>
            </w:tcMar>
            <w:vAlign w:val="center"/>
          </w:tcPr>
          <w:p w:rsidR="00000000" w:rsidDel="00000000" w:rsidP="00000000" w:rsidRDefault="00000000" w:rsidRPr="00000000" w14:paraId="00000ABB">
            <w:pPr>
              <w:ind w:left="113" w:right="113" w:firstLine="0"/>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知識・技能</w:t>
            </w:r>
          </w:p>
        </w:tc>
        <w:tc>
          <w:tcPr>
            <w:vMerge w:val="restart"/>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ABC">
            <w:pPr>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スポーツ</w:t>
            </w:r>
          </w:p>
          <w:p w:rsidR="00000000" w:rsidDel="00000000" w:rsidP="00000000" w:rsidRDefault="00000000" w:rsidRPr="00000000" w14:paraId="00000ABD">
            <w:pPr>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知識・技能</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ABE">
            <w:pPr>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共通</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ABF">
            <w:pP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あらゆるコーチング現場に共通するスポーツ科学</w:t>
            </w:r>
          </w:p>
        </w:tc>
      </w:tr>
      <w:tr>
        <w:trPr>
          <w:cantSplit w:val="0"/>
          <w:trHeight w:val="624" w:hRule="atLeast"/>
          <w:tblHeader w:val="0"/>
        </w:trPr>
        <w:tc>
          <w:tcPr>
            <w:vMerge w:val="continue"/>
            <w:tcBorders>
              <w:top w:color="000000" w:space="0" w:sz="4" w:val="single"/>
              <w:left w:color="000000" w:space="0" w:sz="4" w:val="single"/>
              <w:bottom w:color="000000" w:space="0" w:sz="4" w:val="single"/>
              <w:right w:color="000000" w:space="0" w:sz="4" w:val="single"/>
            </w:tcBorders>
            <w:tcMar>
              <w:top w:w="80.0" w:type="dxa"/>
              <w:left w:w="193.0" w:type="dxa"/>
              <w:bottom w:w="80.0" w:type="dxa"/>
              <w:right w:w="193.0" w:type="dxa"/>
            </w:tcMar>
            <w:vAlign w:val="center"/>
          </w:tcPr>
          <w:p w:rsidR="00000000" w:rsidDel="00000000" w:rsidP="00000000" w:rsidRDefault="00000000" w:rsidRPr="00000000" w14:paraId="00000A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A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AC2">
            <w:pPr>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専門</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AC3">
            <w:pP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個々のコーチング現場別（競技別、年齢別、レベル別、障がいの有無など）に求められる専門知識・技能</w:t>
            </w:r>
          </w:p>
        </w:tc>
      </w:tr>
    </w:tbl>
    <w:p w:rsidR="00000000" w:rsidDel="00000000" w:rsidP="00000000" w:rsidRDefault="00000000" w:rsidRPr="00000000" w14:paraId="00000AC4">
      <w:pPr>
        <w:rPr>
          <w:rFonts w:ascii="MS PMincho" w:cs="MS PMincho" w:eastAsia="MS PMincho" w:hAnsi="MS PMincho"/>
        </w:rPr>
      </w:pPr>
      <w:r w:rsidDel="00000000" w:rsidR="00000000" w:rsidRPr="00000000">
        <w:rPr>
          <w:rtl w:val="0"/>
        </w:rPr>
      </w:r>
    </w:p>
    <w:p w:rsidR="00000000" w:rsidDel="00000000" w:rsidP="00000000" w:rsidRDefault="00000000" w:rsidRPr="00000000" w14:paraId="00000AC5">
      <w:pPr>
        <w:jc w:val="center"/>
        <w:rPr/>
      </w:pPr>
      <w:r w:rsidDel="00000000" w:rsidR="00000000" w:rsidRPr="00000000">
        <w:rPr>
          <w:rFonts w:ascii="MS PMincho" w:cs="MS PMincho" w:eastAsia="MS PMincho" w:hAnsi="MS PMincho"/>
        </w:rPr>
        <w:drawing>
          <wp:inline distB="0" distT="0" distL="0" distR="0">
            <wp:extent cx="3156374" cy="2898987"/>
            <wp:effectExtent b="0" l="0" r="0" t="0"/>
            <wp:docPr descr="Picture 4" id="59" name="image10.png"/>
            <a:graphic>
              <a:graphicData uri="http://schemas.openxmlformats.org/drawingml/2006/picture">
                <pic:pic>
                  <pic:nvPicPr>
                    <pic:cNvPr descr="Picture 4" id="0" name="image10.png"/>
                    <pic:cNvPicPr preferRelativeResize="0"/>
                  </pic:nvPicPr>
                  <pic:blipFill>
                    <a:blip r:embed="rId43"/>
                    <a:srcRect b="0" l="8186" r="12350" t="6385"/>
                    <a:stretch>
                      <a:fillRect/>
                    </a:stretch>
                  </pic:blipFill>
                  <pic:spPr>
                    <a:xfrm>
                      <a:off x="0" y="0"/>
                      <a:ext cx="3156374" cy="2898987"/>
                    </a:xfrm>
                    <a:prstGeom prst="rect"/>
                    <a:ln/>
                  </pic:spPr>
                </pic:pic>
              </a:graphicData>
            </a:graphic>
          </wp:inline>
        </w:drawing>
      </w:r>
      <w:r w:rsidDel="00000000" w:rsidR="00000000" w:rsidRPr="00000000">
        <w:rPr>
          <w:rtl w:val="0"/>
        </w:rPr>
      </w:r>
    </w:p>
    <w:p w:rsidR="00000000" w:rsidDel="00000000" w:rsidP="00000000" w:rsidRDefault="00000000" w:rsidRPr="00000000" w14:paraId="00000AC6">
      <w:pPr>
        <w:pStyle w:val="Heading2"/>
        <w:rPr>
          <w:color w:val="000000"/>
        </w:rPr>
      </w:pPr>
      <w:bookmarkStart w:colFirst="0" w:colLast="0" w:name="_heading=h.4drn5lcpf85" w:id="43"/>
      <w:bookmarkEnd w:id="43"/>
      <w:r w:rsidDel="00000000" w:rsidR="00000000" w:rsidRPr="00000000">
        <w:rPr>
          <w:color w:val="000000"/>
          <w:rtl w:val="0"/>
        </w:rPr>
        <w:t xml:space="preserve">公認スポーツ指導者制度の概要</w:t>
      </w:r>
    </w:p>
    <w:p w:rsidR="00000000" w:rsidDel="00000000" w:rsidP="00000000" w:rsidRDefault="00000000" w:rsidRPr="00000000" w14:paraId="00000AC7">
      <w:pPr>
        <w:rPr>
          <w:rFonts w:ascii="MS PMincho" w:cs="MS PMincho" w:eastAsia="MS PMincho" w:hAnsi="MS PMincho"/>
          <w:sz w:val="23"/>
          <w:szCs w:val="23"/>
        </w:rPr>
      </w:pPr>
      <w:r w:rsidDel="00000000" w:rsidR="00000000" w:rsidRPr="00000000">
        <w:rPr>
          <w:rtl w:val="0"/>
        </w:rPr>
      </w:r>
    </w:p>
    <w:tbl>
      <w:tblPr>
        <w:tblStyle w:val="Table109"/>
        <w:tblW w:w="9769.0" w:type="dxa"/>
        <w:jc w:val="left"/>
        <w:tblInd w:w="-5.0" w:type="dxa"/>
        <w:tblBorders>
          <w:top w:color="00b050" w:space="0" w:sz="4" w:val="single"/>
          <w:left w:color="00b050" w:space="0" w:sz="4" w:val="single"/>
          <w:bottom w:color="00b050" w:space="0" w:sz="4" w:val="single"/>
          <w:right w:color="00b050" w:space="0" w:sz="4" w:val="single"/>
          <w:insideH w:color="000000" w:space="0" w:sz="0" w:val="nil"/>
          <w:insideV w:color="000000" w:space="0" w:sz="0" w:val="nil"/>
        </w:tblBorders>
        <w:tblLayout w:type="fixed"/>
        <w:tblLook w:val="0400"/>
      </w:tblPr>
      <w:tblGrid>
        <w:gridCol w:w="9769"/>
        <w:tblGridChange w:id="0">
          <w:tblGrid>
            <w:gridCol w:w="9769"/>
          </w:tblGrid>
        </w:tblGridChange>
      </w:tblGrid>
      <w:tr>
        <w:trPr>
          <w:cantSplit w:val="0"/>
          <w:trHeight w:val="278" w:hRule="atLeast"/>
          <w:tblHeader w:val="0"/>
        </w:trPr>
        <w:tc>
          <w:tcPr>
            <w:shd w:fill="00b050" w:val="clear"/>
          </w:tcPr>
          <w:p w:rsidR="00000000" w:rsidDel="00000000" w:rsidP="00000000" w:rsidRDefault="00000000" w:rsidRPr="00000000" w14:paraId="00000AC8">
            <w:pPr>
              <w:rPr>
                <w:rFonts w:ascii="MS PGothic" w:cs="MS PGothic" w:eastAsia="MS PGothic" w:hAnsi="MS PGothic"/>
                <w:color w:val="ffffff"/>
                <w:sz w:val="22"/>
                <w:szCs w:val="22"/>
              </w:rPr>
            </w:pPr>
            <w:r w:rsidDel="00000000" w:rsidR="00000000" w:rsidRPr="00000000">
              <w:rPr>
                <w:rFonts w:ascii="MS PGothic" w:cs="MS PGothic" w:eastAsia="MS PGothic" w:hAnsi="MS PGothic"/>
                <w:color w:val="ffffff"/>
                <w:sz w:val="22"/>
                <w:szCs w:val="22"/>
                <w:rtl w:val="0"/>
              </w:rPr>
              <w:t xml:space="preserve">日本スポーツ協会公認スポーツ指導者制度　基本コンセプト</w:t>
            </w:r>
          </w:p>
        </w:tc>
      </w:tr>
    </w:tbl>
    <w:p w:rsidR="00000000" w:rsidDel="00000000" w:rsidP="00000000" w:rsidRDefault="00000000" w:rsidRPr="00000000" w14:paraId="00000AC9">
      <w:pPr>
        <w:ind w:firstLine="220"/>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日本スポーツ協会及び加盟団体等は、スポーツ文化を豊かに享受するというすべての人々がもつ基本的な権利を保障するため、ライフステージに応じた多様なスポーツ活動を推進することのできるスポーツ指導者を公認スポーツ指導者として育成し、望ましい社会の実現に貢献する。</w:t>
      </w:r>
    </w:p>
    <w:p w:rsidR="00000000" w:rsidDel="00000000" w:rsidP="00000000" w:rsidRDefault="00000000" w:rsidRPr="00000000" w14:paraId="00000ACA">
      <w:pPr>
        <w:rPr>
          <w:rFonts w:ascii="MS PMincho" w:cs="MS PMincho" w:eastAsia="MS PMincho" w:hAnsi="MS PMincho"/>
        </w:rPr>
      </w:pPr>
      <w:r w:rsidDel="00000000" w:rsidR="00000000" w:rsidRPr="00000000">
        <w:rPr>
          <w:rtl w:val="0"/>
        </w:rPr>
      </w:r>
    </w:p>
    <w:tbl>
      <w:tblPr>
        <w:tblStyle w:val="Table110"/>
        <w:tblW w:w="9781.0" w:type="dxa"/>
        <w:jc w:val="left"/>
        <w:tblInd w:w="-5.0" w:type="dxa"/>
        <w:tblBorders>
          <w:top w:color="00b050" w:space="0" w:sz="4" w:val="single"/>
          <w:left w:color="00b050" w:space="0" w:sz="4" w:val="single"/>
          <w:bottom w:color="00b050" w:space="0" w:sz="4" w:val="single"/>
          <w:right w:color="00b050" w:space="0" w:sz="4" w:val="single"/>
          <w:insideH w:color="000000" w:space="0" w:sz="0" w:val="nil"/>
          <w:insideV w:color="000000" w:space="0" w:sz="0" w:val="nil"/>
        </w:tblBorders>
        <w:tblLayout w:type="fixed"/>
        <w:tblLook w:val="0400"/>
      </w:tblPr>
      <w:tblGrid>
        <w:gridCol w:w="1890"/>
        <w:gridCol w:w="7891"/>
        <w:tblGridChange w:id="0">
          <w:tblGrid>
            <w:gridCol w:w="1890"/>
            <w:gridCol w:w="7891"/>
          </w:tblGrid>
        </w:tblGridChange>
      </w:tblGrid>
      <w:tr>
        <w:trPr>
          <w:cantSplit w:val="0"/>
          <w:trHeight w:val="278" w:hRule="atLeast"/>
          <w:tblHeader w:val="0"/>
        </w:trPr>
        <w:tc>
          <w:tcPr>
            <w:gridSpan w:val="2"/>
            <w:shd w:fill="00b050" w:val="clear"/>
          </w:tcPr>
          <w:p w:rsidR="00000000" w:rsidDel="00000000" w:rsidP="00000000" w:rsidRDefault="00000000" w:rsidRPr="00000000" w14:paraId="00000ACB">
            <w:pPr>
              <w:rPr>
                <w:rFonts w:ascii="MS PGothic" w:cs="MS PGothic" w:eastAsia="MS PGothic" w:hAnsi="MS PGothic"/>
                <w:color w:val="ffffff"/>
                <w:sz w:val="22"/>
                <w:szCs w:val="22"/>
              </w:rPr>
            </w:pPr>
            <w:r w:rsidDel="00000000" w:rsidR="00000000" w:rsidRPr="00000000">
              <w:rPr>
                <w:rFonts w:ascii="MS PGothic" w:cs="MS PGothic" w:eastAsia="MS PGothic" w:hAnsi="MS PGothic"/>
                <w:color w:val="ffffff"/>
                <w:sz w:val="22"/>
                <w:szCs w:val="22"/>
                <w:rtl w:val="0"/>
              </w:rPr>
              <w:t xml:space="preserve">公認スポーツ指導者とは（理想像）と3つの方針</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CD">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公認スポーツ指導者とは</w:t>
            </w:r>
          </w:p>
          <w:p w:rsidR="00000000" w:rsidDel="00000000" w:rsidP="00000000" w:rsidRDefault="00000000" w:rsidRPr="00000000" w14:paraId="00000ACE">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（理想像）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CF">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スポーツの価値やスポーツの未来への責任を自覚し、プレーヤーズセンタードの考え方のもと暴力やハラスメントなどあらゆる反倫理的行為を排除し、常に自らも学び続けながらプレーヤーの成長を支援することを通して、豊かなスポーツ文化の創造やスポーツの社会的価値を高めることに貢献できる者。</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D0">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資格認定方針</w:t>
            </w:r>
          </w:p>
          <w:p w:rsidR="00000000" w:rsidDel="00000000" w:rsidP="00000000" w:rsidRDefault="00000000" w:rsidRPr="00000000" w14:paraId="00000AD1">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（ディプロマポリシー）</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D2">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日本スポーツ協会及び加盟団体等は、公認スポーツ指導者育成の基本コンセプトに基づき、養成講習会の受講等により所定のカリキュラムを修了し、以下の資質能力（思考・判断、態度・行動、知識・技能）を身に付けた者を、公認スポーツ指導者として認定する。</w:t>
            </w:r>
          </w:p>
          <w:p w:rsidR="00000000" w:rsidDel="00000000" w:rsidP="00000000" w:rsidRDefault="00000000" w:rsidRPr="00000000" w14:paraId="00000AD3">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・スポーツの価値や未来への責任を理解することができる。</w:t>
            </w:r>
          </w:p>
          <w:p w:rsidR="00000000" w:rsidDel="00000000" w:rsidP="00000000" w:rsidRDefault="00000000" w:rsidRPr="00000000" w14:paraId="00000AD4">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・プレーヤーズセンタードの考え方のもとに、暴力やハラスメントなどあらゆる反倫理的行為を排除できる。</w:t>
            </w:r>
          </w:p>
          <w:p w:rsidR="00000000" w:rsidDel="00000000" w:rsidP="00000000" w:rsidRDefault="00000000" w:rsidRPr="00000000" w14:paraId="00000AD5">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・常に学び続けることができる。</w:t>
            </w:r>
          </w:p>
          <w:p w:rsidR="00000000" w:rsidDel="00000000" w:rsidP="00000000" w:rsidRDefault="00000000" w:rsidRPr="00000000" w14:paraId="00000AD6">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・プレーヤーの成長を支援することを通じて、豊かなスポーツ文化の創造やスポーツの社会的価値を高めることに貢献できる。</w:t>
            </w:r>
          </w:p>
          <w:p w:rsidR="00000000" w:rsidDel="00000000" w:rsidP="00000000" w:rsidRDefault="00000000" w:rsidRPr="00000000" w14:paraId="00000AD7">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・求められる役割に応じて、スポーツ医・科学の知識を活かし、「スポーツを安全に、正しく、楽しく」指導することができる。</w:t>
            </w:r>
          </w:p>
          <w:p w:rsidR="00000000" w:rsidDel="00000000" w:rsidP="00000000" w:rsidRDefault="00000000" w:rsidRPr="00000000" w14:paraId="00000AD8">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・求められる役割に応じて、「スポーツの本質的な楽しさ、素晴らしさ」を伝えることができる。</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D9">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養成講習会実施方針</w:t>
            </w:r>
          </w:p>
          <w:p w:rsidR="00000000" w:rsidDel="00000000" w:rsidP="00000000" w:rsidRDefault="00000000" w:rsidRPr="00000000" w14:paraId="00000ADA">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（カリキュラムポリシー）</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DB">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日本スポーツ協会及び加盟団体等は、スポーツ指導者に資格認定方針に掲げる公認スポーツ指導者として必要な資質能力（思考・判断、態度・行動、知識・技能）を修得させるため、すべてのスポーツ指導者に共通して求められる資質能力に関する科目と、役割に応じて求められる専門的な資質能力に関する科目を体系的に編成し、養成講習会を実施する。</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DC">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受講者受入方針</w:t>
            </w:r>
          </w:p>
          <w:p w:rsidR="00000000" w:rsidDel="00000000" w:rsidP="00000000" w:rsidRDefault="00000000" w:rsidRPr="00000000" w14:paraId="00000ADD">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（アドミッションポリシー）</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DE">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日本スポーツ協会及び加盟団体等は、公認スポーツ指導者育成の基本コンセプトに賛同する者で、養成講習会を通じて、スポーツの価値やスポーツの未来への責任を自覚し、プレーヤーズセンタードのもとに暴力やハラスメントなどあらゆる反倫理的行為を排除し、常に自らも学び続けながらプレーヤーの成長を支援することを通じて、豊かなスポーツ文化の創造やスポーツの社会的価値を高めることに貢献する意欲がある者を、養成講習会の受講者として広く受け入れる。</w:t>
            </w:r>
          </w:p>
        </w:tc>
      </w:tr>
    </w:tbl>
    <w:p w:rsidR="00000000" w:rsidDel="00000000" w:rsidP="00000000" w:rsidRDefault="00000000" w:rsidRPr="00000000" w14:paraId="00000ADF">
      <w:pPr>
        <w:rPr>
          <w:rFonts w:ascii="MS PMincho" w:cs="MS PMincho" w:eastAsia="MS PMincho" w:hAnsi="MS PMincho"/>
          <w:sz w:val="22"/>
          <w:szCs w:val="22"/>
        </w:rPr>
        <w:sectPr>
          <w:type w:val="nextPage"/>
          <w:pgSz w:h="16840" w:w="11900" w:orient="portrait"/>
          <w:pgMar w:bottom="1440" w:top="1440" w:left="1080" w:right="1080" w:header="851" w:footer="567"/>
        </w:sectPr>
      </w:pPr>
      <w:r w:rsidDel="00000000" w:rsidR="00000000" w:rsidRPr="00000000">
        <w:rPr>
          <w:rFonts w:ascii="MS PMincho" w:cs="MS PMincho" w:eastAsia="MS PMincho" w:hAnsi="MS PMincho"/>
          <w:sz w:val="22"/>
          <w:szCs w:val="22"/>
          <w:rtl w:val="0"/>
        </w:rPr>
        <w:t xml:space="preserve">　また、公認スポーツ指導者が目指すグッドコーチ像は以下のとおりです。以下のすべてに該当するスポーツ指導者は存在しないかもしれませんが、いつでも立ち戻るところと捉え、これに近づけるよう共に学びを深めていきましょう。</w:t>
      </w:r>
    </w:p>
    <w:p w:rsidR="00000000" w:rsidDel="00000000" w:rsidP="00000000" w:rsidRDefault="00000000" w:rsidRPr="00000000" w14:paraId="00000AE0">
      <w:pPr>
        <w:pStyle w:val="Heading2"/>
        <w:rPr>
          <w:color w:val="000000"/>
        </w:rPr>
      </w:pPr>
      <w:bookmarkStart w:colFirst="0" w:colLast="0" w:name="_heading=h.i1fxbsrj84v0" w:id="44"/>
      <w:bookmarkEnd w:id="44"/>
      <w:r w:rsidDel="00000000" w:rsidR="00000000" w:rsidRPr="00000000">
        <w:rPr>
          <w:color w:val="000000"/>
          <w:rtl w:val="0"/>
        </w:rPr>
        <w:t xml:space="preserve">公認スポーツ指導者が目指すグッドコーチ像</w:t>
      </w:r>
    </w:p>
    <w:tbl>
      <w:tblPr>
        <w:tblStyle w:val="Table111"/>
        <w:tblW w:w="9781.0" w:type="dxa"/>
        <w:jc w:val="left"/>
        <w:tblInd w:w="-5.0" w:type="dxa"/>
        <w:tblBorders>
          <w:top w:color="00b050" w:space="0" w:sz="4" w:val="single"/>
          <w:left w:color="00b050" w:space="0" w:sz="4" w:val="single"/>
          <w:bottom w:color="00b050" w:space="0" w:sz="4" w:val="single"/>
          <w:right w:color="00b050" w:space="0" w:sz="4" w:val="single"/>
          <w:insideH w:color="000000" w:space="0" w:sz="0" w:val="nil"/>
          <w:insideV w:color="000000" w:space="0" w:sz="0" w:val="nil"/>
        </w:tblBorders>
        <w:tblLayout w:type="fixed"/>
        <w:tblLook w:val="0400"/>
      </w:tblPr>
      <w:tblGrid>
        <w:gridCol w:w="9781"/>
        <w:tblGridChange w:id="0">
          <w:tblGrid>
            <w:gridCol w:w="9781"/>
          </w:tblGrid>
        </w:tblGridChange>
      </w:tblGrid>
      <w:tr>
        <w:trPr>
          <w:cantSplit w:val="0"/>
          <w:trHeight w:val="213" w:hRule="atLeast"/>
          <w:tblHeader w:val="0"/>
        </w:trPr>
        <w:tc>
          <w:tcPr>
            <w:shd w:fill="00b050" w:val="clear"/>
          </w:tcPr>
          <w:p w:rsidR="00000000" w:rsidDel="00000000" w:rsidP="00000000" w:rsidRDefault="00000000" w:rsidRPr="00000000" w14:paraId="00000AE1">
            <w:pPr>
              <w:rPr>
                <w:rFonts w:ascii="MS PGothic" w:cs="MS PGothic" w:eastAsia="MS PGothic" w:hAnsi="MS PGothic"/>
                <w:color w:val="ffffff"/>
              </w:rPr>
            </w:pPr>
            <w:r w:rsidDel="00000000" w:rsidR="00000000" w:rsidRPr="00000000">
              <w:rPr>
                <w:rFonts w:ascii="MS PGothic" w:cs="MS PGothic" w:eastAsia="MS PGothic" w:hAnsi="MS PGothic"/>
                <w:color w:val="ffffff"/>
                <w:rtl w:val="0"/>
              </w:rPr>
              <w:t xml:space="preserve">公認スポーツ指導者が目指すグッドコーチ像</w:t>
            </w:r>
          </w:p>
        </w:tc>
      </w:tr>
    </w:tbl>
    <w:p w:rsidR="00000000" w:rsidDel="00000000" w:rsidP="00000000" w:rsidRDefault="00000000" w:rsidRPr="00000000" w14:paraId="00000AE2">
      <w:pPr>
        <w:pBdr>
          <w:top w:space="0" w:sz="0" w:val="nil"/>
          <w:left w:space="0" w:sz="0" w:val="nil"/>
          <w:bottom w:space="0" w:sz="0" w:val="nil"/>
          <w:right w:space="0" w:sz="0" w:val="nil"/>
          <w:between w:space="0" w:sz="0" w:val="nil"/>
        </w:pBdr>
        <w:spacing w:line="276" w:lineRule="auto"/>
        <w:jc w:val="left"/>
        <w:rPr>
          <w:rFonts w:ascii="MS PGothic" w:cs="MS PGothic" w:eastAsia="MS PGothic" w:hAnsi="MS PGothic"/>
          <w:color w:val="ffffff"/>
        </w:rPr>
      </w:pPr>
      <w:r w:rsidDel="00000000" w:rsidR="00000000" w:rsidRPr="00000000">
        <w:rPr>
          <w:rtl w:val="0"/>
        </w:rPr>
      </w:r>
    </w:p>
    <w:tbl>
      <w:tblPr>
        <w:tblStyle w:val="Table112"/>
        <w:tblW w:w="9781.0" w:type="dxa"/>
        <w:jc w:val="left"/>
        <w:tblInd w:w="-10.0" w:type="dxa"/>
        <w:tblLayout w:type="fixed"/>
        <w:tblLook w:val="0400"/>
      </w:tblPr>
      <w:tblGrid>
        <w:gridCol w:w="4548"/>
        <w:gridCol w:w="5233"/>
        <w:tblGridChange w:id="0">
          <w:tblGrid>
            <w:gridCol w:w="4548"/>
            <w:gridCol w:w="5233"/>
          </w:tblGrid>
        </w:tblGridChange>
      </w:tblGrid>
      <w:tr>
        <w:trPr>
          <w:cantSplit w:val="0"/>
          <w:trHeight w:val="18" w:hRule="atLeast"/>
          <w:tblHeader w:val="0"/>
        </w:trPr>
        <w:tc>
          <w:tcPr>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AE3">
            <w:pPr>
              <w:jc w:val="center"/>
              <w:rPr>
                <w:rFonts w:ascii="MS PGothic" w:cs="MS PGothic" w:eastAsia="MS PGothic" w:hAnsi="MS PGothic"/>
                <w:sz w:val="22"/>
                <w:szCs w:val="22"/>
              </w:rPr>
            </w:pPr>
            <w:r w:rsidDel="00000000" w:rsidR="00000000" w:rsidRPr="00000000">
              <w:rPr>
                <w:rFonts w:ascii="MS PGothic" w:cs="MS PGothic" w:eastAsia="MS PGothic" w:hAnsi="MS PGothic"/>
                <w:sz w:val="22"/>
                <w:szCs w:val="22"/>
                <w:rtl w:val="0"/>
              </w:rPr>
              <w:t xml:space="preserve">人物像</w:t>
            </w:r>
          </w:p>
        </w:tc>
        <w:tc>
          <w:tcPr>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AE4">
            <w:pPr>
              <w:jc w:val="center"/>
              <w:rPr>
                <w:rFonts w:ascii="MS PGothic" w:cs="MS PGothic" w:eastAsia="MS PGothic" w:hAnsi="MS PGothic"/>
                <w:sz w:val="22"/>
                <w:szCs w:val="22"/>
              </w:rPr>
            </w:pPr>
            <w:r w:rsidDel="00000000" w:rsidR="00000000" w:rsidRPr="00000000">
              <w:rPr>
                <w:rFonts w:ascii="MS PGothic" w:cs="MS PGothic" w:eastAsia="MS PGothic" w:hAnsi="MS PGothic"/>
                <w:sz w:val="22"/>
                <w:szCs w:val="22"/>
                <w:rtl w:val="0"/>
              </w:rPr>
              <w:t xml:space="preserve">キーワード</w:t>
            </w:r>
          </w:p>
        </w:tc>
      </w:tr>
      <w:tr>
        <w:trPr>
          <w:cantSplit w:val="0"/>
          <w:trHeight w:val="584" w:hRule="atLeast"/>
          <w:tblHeader w:val="0"/>
        </w:trPr>
        <w:tc>
          <w:tcPr>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AE5">
            <w:pP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スポーツを愛し、その意義と価値を自覚し、尊重し、表現できる人</w:t>
            </w:r>
          </w:p>
        </w:tc>
        <w:tc>
          <w:tcPr>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AE6">
            <w:pP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人が好き、スポーツが好き、スポーツの意義と価値の理解</w:t>
            </w:r>
          </w:p>
        </w:tc>
      </w:tr>
      <w:tr>
        <w:trPr>
          <w:cantSplit w:val="0"/>
          <w:trHeight w:val="584" w:hRule="atLeast"/>
          <w:tblHeader w:val="0"/>
        </w:trPr>
        <w:tc>
          <w:tcPr>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AE7">
            <w:pP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グッドプレーヤーを育成することを通して、豊かなスポーツ文化の創造やスポーツの社会的価値を高めることができる人</w:t>
            </w:r>
          </w:p>
        </w:tc>
        <w:tc>
          <w:tcPr>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AE8">
            <w:pP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プレーヤーやスポーツの未来に責任を持つ</w:t>
            </w:r>
          </w:p>
        </w:tc>
      </w:tr>
      <w:tr>
        <w:trPr>
          <w:cantSplit w:val="0"/>
          <w:trHeight w:val="584" w:hRule="atLeast"/>
          <w:tblHeader w:val="0"/>
        </w:trPr>
        <w:tc>
          <w:tcPr>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AE9">
            <w:pP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プレーヤーの自立やパフォーマンスの向上を支援するために、常に自身を振り返りながら学び続けることができる人</w:t>
            </w:r>
          </w:p>
        </w:tc>
        <w:tc>
          <w:tcPr>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AEA">
            <w:pP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課題発見・課題解決、自立支援、プレーヤーのニーズ充足、卓越した専門知識(スポーツ教養含)、内省、</w:t>
              <w:br w:type="textWrapping"/>
              <w:t xml:space="preserve">継続した自己研鑚</w:t>
            </w:r>
          </w:p>
        </w:tc>
      </w:tr>
      <w:tr>
        <w:trPr>
          <w:cantSplit w:val="0"/>
          <w:trHeight w:val="584" w:hRule="atLeast"/>
          <w:tblHeader w:val="0"/>
        </w:trPr>
        <w:tc>
          <w:tcPr>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AEB">
            <w:pP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いかなる状況においても、前向きかつ直向きに取り組みながら、プレーヤーと共に成長することができる人</w:t>
            </w:r>
          </w:p>
        </w:tc>
        <w:tc>
          <w:tcPr>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AEC">
            <w:pP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逆境・困難に打ち克つ力、ポジティブシンキング、</w:t>
              <w:br w:type="textWrapping"/>
              <w:t xml:space="preserve">真摯さ、継続性、同情・共感、対象に合わせたコーチング</w:t>
            </w:r>
          </w:p>
        </w:tc>
      </w:tr>
      <w:tr>
        <w:trPr>
          <w:cantSplit w:val="0"/>
          <w:trHeight w:val="584" w:hRule="atLeast"/>
          <w:tblHeader w:val="0"/>
        </w:trPr>
        <w:tc>
          <w:tcPr>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AED">
            <w:pP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プレーヤーの生涯を通じた人間的成長を長期的視点で支援することができる人</w:t>
            </w:r>
          </w:p>
        </w:tc>
        <w:tc>
          <w:tcPr>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AEE">
            <w:pP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プレーヤーズセンタード、プレーヤーのキャリア形成・人間的成長、中長期的視点</w:t>
            </w:r>
          </w:p>
        </w:tc>
      </w:tr>
      <w:tr>
        <w:trPr>
          <w:cantSplit w:val="0"/>
          <w:trHeight w:val="584" w:hRule="atLeast"/>
          <w:tblHeader w:val="0"/>
        </w:trPr>
        <w:tc>
          <w:tcPr>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AEF">
            <w:pP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いかなる暴力やハラスメントも行使・容認せず、プレーヤーの権利や尊厳、人格を尊重し、公平に接することができる人</w:t>
            </w:r>
          </w:p>
        </w:tc>
        <w:tc>
          <w:tcPr>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AF0">
            <w:pP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暴力・ハラスメント根絶、相互尊敬（リスペクト）、公平・公正さ</w:t>
            </w:r>
          </w:p>
        </w:tc>
      </w:tr>
      <w:tr>
        <w:trPr>
          <w:cantSplit w:val="0"/>
          <w:trHeight w:val="584" w:hRule="atLeast"/>
          <w:tblHeader w:val="0"/>
        </w:trPr>
        <w:tc>
          <w:tcPr>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AF1">
            <w:pP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プレーヤーが、社会の一員であることを自覚し、模範となる態度・行動をとれるよう導くことができる人</w:t>
            </w:r>
          </w:p>
        </w:tc>
        <w:tc>
          <w:tcPr>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AF2">
            <w:pP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社会の中の自己認識、社会規範・モラルの理解・遵守、暴力・ハラスメント根絶意識のプレーヤーへの伝達</w:t>
            </w:r>
          </w:p>
        </w:tc>
      </w:tr>
      <w:tr>
        <w:trPr>
          <w:cantSplit w:val="0"/>
          <w:trHeight w:val="584" w:hRule="atLeast"/>
          <w:tblHeader w:val="0"/>
        </w:trPr>
        <w:tc>
          <w:tcPr>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AF3">
            <w:pP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プレーヤーやプレーヤーを支援する関係者（アントラージュ）が、お互いに感謝・信頼し合い、かつ協力・協働・協調できる環境をつくることができる人</w:t>
            </w:r>
          </w:p>
        </w:tc>
        <w:tc>
          <w:tcPr>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AF4">
            <w:pP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社会との関係・環境構築、チームプレー、感謝・信頼、協力・協働・協調</w:t>
            </w:r>
          </w:p>
        </w:tc>
      </w:tr>
    </w:tbl>
    <w:p w:rsidR="00000000" w:rsidDel="00000000" w:rsidP="00000000" w:rsidRDefault="00000000" w:rsidRPr="00000000" w14:paraId="00000AF5">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rPr>
          <w:rtl w:val="0"/>
        </w:rPr>
      </w:r>
    </w:p>
    <w:p w:rsidR="00000000" w:rsidDel="00000000" w:rsidP="00000000" w:rsidRDefault="00000000" w:rsidRPr="00000000" w14:paraId="00000AF6">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rPr>
          <w:rtl w:val="0"/>
        </w:rPr>
      </w:r>
    </w:p>
    <w:p w:rsidR="00000000" w:rsidDel="00000000" w:rsidP="00000000" w:rsidRDefault="00000000" w:rsidRPr="00000000" w14:paraId="00000AF7">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rPr>
          <w:rtl w:val="0"/>
        </w:rPr>
      </w:r>
    </w:p>
    <w:p w:rsidR="00000000" w:rsidDel="00000000" w:rsidP="00000000" w:rsidRDefault="00000000" w:rsidRPr="00000000" w14:paraId="00000AF8">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rPr>
          <w:rtl w:val="0"/>
        </w:rPr>
      </w:r>
    </w:p>
    <w:p w:rsidR="00000000" w:rsidDel="00000000" w:rsidP="00000000" w:rsidRDefault="00000000" w:rsidRPr="00000000" w14:paraId="00000AF9">
      <w:pPr>
        <w:pBdr>
          <w:top w:space="0" w:sz="0" w:val="nil"/>
          <w:left w:space="0" w:sz="0" w:val="nil"/>
          <w:bottom w:space="0" w:sz="0" w:val="nil"/>
          <w:right w:space="0" w:sz="0" w:val="nil"/>
          <w:between w:space="0" w:sz="0" w:val="nil"/>
        </w:pBdr>
        <w:rPr>
          <w:rFonts w:ascii="MS PMincho" w:cs="MS PMincho" w:eastAsia="MS PMincho" w:hAnsi="MS PMincho"/>
          <w:b w:val="1"/>
          <w:bCs w:val="1"/>
          <w:color w:val="000000"/>
          <w:sz w:val="28"/>
          <w:szCs w:val="28"/>
        </w:rPr>
      </w:pPr>
      <w:r w:rsidDel="00000000" w:rsidR="00000000" w:rsidRPr="00000000">
        <w:rPr>
          <w:rtl w:val="0"/>
        </w:rPr>
      </w:r>
    </w:p>
    <w:p w:rsidR="00000000" w:rsidDel="00000000" w:rsidP="00000000" w:rsidRDefault="00000000" w:rsidRPr="00000000" w14:paraId="00000AFA">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br w:type="page"/>
      </w:r>
      <w:r w:rsidDel="00000000" w:rsidR="00000000" w:rsidRPr="00000000">
        <w:rPr>
          <w:rtl w:val="0"/>
        </w:rPr>
      </w:r>
    </w:p>
    <w:p w:rsidR="00000000" w:rsidDel="00000000" w:rsidP="00000000" w:rsidRDefault="00000000" w:rsidRPr="00000000" w14:paraId="00000AFB">
      <w:pPr>
        <w:pStyle w:val="Heading2"/>
        <w:rPr>
          <w:color w:val="000000"/>
        </w:rPr>
      </w:pPr>
      <w:bookmarkStart w:colFirst="0" w:colLast="0" w:name="_heading=h.3c5wofd6j68f" w:id="45"/>
      <w:bookmarkEnd w:id="45"/>
      <w:r w:rsidDel="00000000" w:rsidR="00000000" w:rsidRPr="00000000">
        <w:rPr>
          <w:color w:val="000000"/>
          <w:rtl w:val="0"/>
        </w:rPr>
        <w:t xml:space="preserve">コーチが果たすべき6つの機能と役割</w:t>
      </w:r>
    </w:p>
    <w:p w:rsidR="00000000" w:rsidDel="00000000" w:rsidP="00000000" w:rsidRDefault="00000000" w:rsidRPr="00000000" w14:paraId="00000AFC">
      <w:pPr>
        <w:pBdr>
          <w:top w:space="0" w:sz="0" w:val="nil"/>
          <w:left w:space="0" w:sz="0" w:val="nil"/>
          <w:bottom w:space="0" w:sz="0" w:val="nil"/>
          <w:right w:space="0" w:sz="0" w:val="nil"/>
          <w:between w:space="0" w:sz="0" w:val="nil"/>
        </w:pBdr>
        <w:rPr>
          <w:rFonts w:ascii="MS PMincho" w:cs="MS PMincho" w:eastAsia="MS PMincho" w:hAnsi="MS PMincho"/>
          <w:sz w:val="22"/>
          <w:szCs w:val="22"/>
        </w:rPr>
      </w:pPr>
      <w:r w:rsidDel="00000000" w:rsidR="00000000" w:rsidRPr="00000000">
        <w:rPr>
          <w:rFonts w:ascii="MS PGothic" w:cs="MS PGothic" w:eastAsia="MS PGothic" w:hAnsi="MS PGothic"/>
          <w:sz w:val="22"/>
          <w:szCs w:val="22"/>
          <w:rtl w:val="0"/>
        </w:rPr>
        <w:t xml:space="preserve">　</w:t>
      </w:r>
      <w:r w:rsidDel="00000000" w:rsidR="00000000" w:rsidRPr="00000000">
        <w:rPr>
          <w:rFonts w:ascii="MS PMincho" w:cs="MS PMincho" w:eastAsia="MS PMincho" w:hAnsi="MS PMincho"/>
          <w:sz w:val="22"/>
          <w:szCs w:val="22"/>
          <w:rtl w:val="0"/>
        </w:rPr>
        <w:t xml:space="preserve">日本スポーツ協会が掲げる公認スポーツ指導者の定義はモデル・コア・カリキュラムを意識したものですが、そのモデル・コア・カリキュラムが参考にした国際的なコーチングの枠組みが存在します。それが国際コーチングエクセレンス評議会（ICCE）が発行した「国際スポーツコーチングの枠組み」です。この枠組みの中ではコーチの主な機能や知識がまとめられています。それによると、スポーツを始めたばかりの子どもであれ、国際舞台で活躍をするハイパフォーマンスアスリートであれ、コーチが果たすべき機能や役割は6つに代表されることが解説されています。その6つとは、「ビジョンと戦略の設定」「コーチング環境の整備」「人間関係の構築」「練習の実施と試合の準備」「コーチング現場の理解と対応」「学習と内省」です。</w:t>
      </w:r>
    </w:p>
    <w:p w:rsidR="00000000" w:rsidDel="00000000" w:rsidP="00000000" w:rsidRDefault="00000000" w:rsidRPr="00000000" w14:paraId="00000AFD">
      <w:pPr>
        <w:pBdr>
          <w:top w:space="0" w:sz="0" w:val="nil"/>
          <w:left w:space="0" w:sz="0" w:val="nil"/>
          <w:bottom w:space="0" w:sz="0" w:val="nil"/>
          <w:right w:space="0" w:sz="0" w:val="nil"/>
          <w:between w:space="0" w:sz="0" w:val="nil"/>
        </w:pBdr>
        <w:rPr>
          <w:rFonts w:ascii="MS PMincho" w:cs="MS PMincho" w:eastAsia="MS PMincho" w:hAnsi="MS PMincho"/>
          <w:sz w:val="22"/>
          <w:szCs w:val="22"/>
        </w:rPr>
      </w:pPr>
      <w:r w:rsidDel="00000000" w:rsidR="00000000" w:rsidRPr="00000000">
        <w:rPr>
          <w:rFonts w:ascii="MS PMincho" w:cs="MS PMincho" w:eastAsia="MS PMincho" w:hAnsi="MS PMincho"/>
          <w:sz w:val="22"/>
          <w:szCs w:val="22"/>
          <w:rtl w:val="0"/>
        </w:rPr>
        <w:t xml:space="preserve">　詳しくはリファレンスブックp24〜26にかけて記載されていますので、自身の成長計画を立てる前に確認しておきましょう。下にそれぞれの内容について、メモができるスペースを設けてありますので、気づいたことは書き留めておきましょう。</w:t>
      </w:r>
    </w:p>
    <w:p w:rsidR="00000000" w:rsidDel="00000000" w:rsidP="00000000" w:rsidRDefault="00000000" w:rsidRPr="00000000" w14:paraId="00000AFE">
      <w:pPr>
        <w:pBdr>
          <w:top w:space="0" w:sz="0" w:val="nil"/>
          <w:left w:space="0" w:sz="0" w:val="nil"/>
          <w:bottom w:space="0" w:sz="0" w:val="nil"/>
          <w:right w:space="0" w:sz="0" w:val="nil"/>
          <w:between w:space="0" w:sz="0" w:val="nil"/>
        </w:pBdr>
        <w:rPr>
          <w:rFonts w:ascii="MS PGothic" w:cs="MS PGothic" w:eastAsia="MS PGothic" w:hAnsi="MS PGothic"/>
          <w:sz w:val="22"/>
          <w:szCs w:val="22"/>
        </w:rPr>
      </w:pPr>
      <w:r w:rsidDel="00000000" w:rsidR="00000000" w:rsidRPr="00000000">
        <w:rPr>
          <w:rtl w:val="0"/>
        </w:rPr>
      </w:r>
    </w:p>
    <w:p w:rsidR="00000000" w:rsidDel="00000000" w:rsidP="00000000" w:rsidRDefault="00000000" w:rsidRPr="00000000" w14:paraId="00000AFF">
      <w:pPr>
        <w:pBdr>
          <w:top w:space="0" w:sz="0" w:val="nil"/>
          <w:left w:space="0" w:sz="0" w:val="nil"/>
          <w:bottom w:space="0" w:sz="0" w:val="nil"/>
          <w:right w:space="0" w:sz="0" w:val="nil"/>
          <w:between w:space="0" w:sz="0" w:val="nil"/>
        </w:pBdr>
        <w:rPr>
          <w:rFonts w:ascii="MS PGothic" w:cs="MS PGothic" w:eastAsia="MS PGothic" w:hAnsi="MS PGothic"/>
          <w:b w:val="1"/>
          <w:bCs w:val="1"/>
          <w:sz w:val="22"/>
          <w:szCs w:val="22"/>
        </w:rPr>
      </w:pPr>
      <w:r w:rsidDel="00000000" w:rsidR="00000000" w:rsidRPr="00000000">
        <w:rPr>
          <w:rFonts w:ascii="MS PGothic" w:cs="MS PGothic" w:eastAsia="MS PGothic" w:hAnsi="MS PGothic"/>
          <w:b w:val="1"/>
          <w:bCs w:val="1"/>
          <w:sz w:val="22"/>
          <w:szCs w:val="22"/>
          <w:rtl w:val="0"/>
        </w:rPr>
        <w:t xml:space="preserve">ビジョンと戦略の設定</w:t>
      </w:r>
    </w:p>
    <w:tbl>
      <w:tblPr>
        <w:tblStyle w:val="Table113"/>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p w:rsidR="00000000" w:rsidDel="00000000" w:rsidP="00000000" w:rsidRDefault="00000000" w:rsidRPr="00000000" w14:paraId="00000B00">
            <w:pPr>
              <w:rPr>
                <w:rFonts w:ascii="MS PGothic" w:cs="MS PGothic" w:eastAsia="MS PGothic" w:hAnsi="MS PGothic"/>
                <w:b w:val="1"/>
                <w:bCs w:val="1"/>
                <w:sz w:val="22"/>
                <w:szCs w:val="22"/>
              </w:rPr>
            </w:pPr>
            <w:r w:rsidDel="00000000" w:rsidR="00000000" w:rsidRPr="00000000">
              <w:rPr>
                <w:rFonts w:ascii="MS PGothic" w:cs="MS PGothic" w:eastAsia="MS PGothic" w:hAnsi="MS PGothic"/>
                <w:b w:val="1"/>
                <w:bCs w:val="1"/>
                <w:sz w:val="22"/>
                <w:szCs w:val="22"/>
                <w:rtl w:val="0"/>
              </w:rPr>
              <w:t xml:space="preserve">Memo</w:t>
            </w:r>
          </w:p>
          <w:p w:rsidR="00000000" w:rsidDel="00000000" w:rsidP="00000000" w:rsidRDefault="00000000" w:rsidRPr="00000000" w14:paraId="00000B01">
            <w:pPr>
              <w:rPr>
                <w:rFonts w:ascii="MS PGothic" w:cs="MS PGothic" w:eastAsia="MS PGothic" w:hAnsi="MS PGothic"/>
                <w:b w:val="1"/>
                <w:bCs w:val="1"/>
                <w:sz w:val="22"/>
                <w:szCs w:val="22"/>
              </w:rPr>
            </w:pPr>
            <w:r w:rsidDel="00000000" w:rsidR="00000000" w:rsidRPr="00000000">
              <w:rPr>
                <w:rtl w:val="0"/>
              </w:rPr>
            </w:r>
          </w:p>
          <w:p w:rsidR="00000000" w:rsidDel="00000000" w:rsidP="00000000" w:rsidRDefault="00000000" w:rsidRPr="00000000" w14:paraId="00000B02">
            <w:pPr>
              <w:rPr>
                <w:rFonts w:ascii="MS PGothic" w:cs="MS PGothic" w:eastAsia="MS PGothic" w:hAnsi="MS PGothic"/>
                <w:b w:val="1"/>
                <w:bCs w:val="1"/>
                <w:sz w:val="22"/>
                <w:szCs w:val="22"/>
              </w:rPr>
            </w:pPr>
            <w:r w:rsidDel="00000000" w:rsidR="00000000" w:rsidRPr="00000000">
              <w:rPr>
                <w:rtl w:val="0"/>
              </w:rPr>
            </w:r>
          </w:p>
          <w:p w:rsidR="00000000" w:rsidDel="00000000" w:rsidP="00000000" w:rsidRDefault="00000000" w:rsidRPr="00000000" w14:paraId="00000B03">
            <w:pPr>
              <w:rPr>
                <w:rFonts w:ascii="MS PGothic" w:cs="MS PGothic" w:eastAsia="MS PGothic" w:hAnsi="MS PGothic"/>
                <w:b w:val="1"/>
                <w:bCs w:val="1"/>
                <w:sz w:val="22"/>
                <w:szCs w:val="22"/>
              </w:rPr>
            </w:pPr>
            <w:r w:rsidDel="00000000" w:rsidR="00000000" w:rsidRPr="00000000">
              <w:rPr>
                <w:rtl w:val="0"/>
              </w:rPr>
            </w:r>
          </w:p>
        </w:tc>
      </w:tr>
    </w:tbl>
    <w:p w:rsidR="00000000" w:rsidDel="00000000" w:rsidP="00000000" w:rsidRDefault="00000000" w:rsidRPr="00000000" w14:paraId="00000B04">
      <w:pPr>
        <w:pBdr>
          <w:top w:space="0" w:sz="0" w:val="nil"/>
          <w:left w:space="0" w:sz="0" w:val="nil"/>
          <w:bottom w:space="0" w:sz="0" w:val="nil"/>
          <w:right w:space="0" w:sz="0" w:val="nil"/>
          <w:between w:space="0" w:sz="0" w:val="nil"/>
        </w:pBdr>
        <w:rPr>
          <w:rFonts w:ascii="MS PGothic" w:cs="MS PGothic" w:eastAsia="MS PGothic" w:hAnsi="MS PGothic"/>
          <w:b w:val="1"/>
          <w:bCs w:val="1"/>
          <w:sz w:val="22"/>
          <w:szCs w:val="22"/>
        </w:rPr>
      </w:pPr>
      <w:r w:rsidDel="00000000" w:rsidR="00000000" w:rsidRPr="00000000">
        <w:rPr>
          <w:rFonts w:ascii="MS PGothic" w:cs="MS PGothic" w:eastAsia="MS PGothic" w:hAnsi="MS PGothic"/>
          <w:b w:val="1"/>
          <w:bCs w:val="1"/>
          <w:sz w:val="22"/>
          <w:szCs w:val="22"/>
          <w:rtl w:val="0"/>
        </w:rPr>
        <w:t xml:space="preserve">コーチング環境の整備</w:t>
      </w:r>
    </w:p>
    <w:tbl>
      <w:tblPr>
        <w:tblStyle w:val="Table114"/>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p w:rsidR="00000000" w:rsidDel="00000000" w:rsidP="00000000" w:rsidRDefault="00000000" w:rsidRPr="00000000" w14:paraId="00000B05">
            <w:pPr>
              <w:rPr>
                <w:rFonts w:ascii="MS PGothic" w:cs="MS PGothic" w:eastAsia="MS PGothic" w:hAnsi="MS PGothic"/>
                <w:b w:val="1"/>
                <w:bCs w:val="1"/>
                <w:sz w:val="22"/>
                <w:szCs w:val="22"/>
              </w:rPr>
            </w:pPr>
            <w:r w:rsidDel="00000000" w:rsidR="00000000" w:rsidRPr="00000000">
              <w:rPr>
                <w:rFonts w:ascii="MS PGothic" w:cs="MS PGothic" w:eastAsia="MS PGothic" w:hAnsi="MS PGothic"/>
                <w:b w:val="1"/>
                <w:bCs w:val="1"/>
                <w:sz w:val="22"/>
                <w:szCs w:val="22"/>
                <w:rtl w:val="0"/>
              </w:rPr>
              <w:t xml:space="preserve">Memo</w:t>
            </w:r>
          </w:p>
          <w:p w:rsidR="00000000" w:rsidDel="00000000" w:rsidP="00000000" w:rsidRDefault="00000000" w:rsidRPr="00000000" w14:paraId="00000B06">
            <w:pPr>
              <w:rPr>
                <w:rFonts w:ascii="MS PGothic" w:cs="MS PGothic" w:eastAsia="MS PGothic" w:hAnsi="MS PGothic"/>
                <w:b w:val="1"/>
                <w:bCs w:val="1"/>
                <w:sz w:val="22"/>
                <w:szCs w:val="22"/>
              </w:rPr>
            </w:pPr>
            <w:r w:rsidDel="00000000" w:rsidR="00000000" w:rsidRPr="00000000">
              <w:rPr>
                <w:rtl w:val="0"/>
              </w:rPr>
            </w:r>
          </w:p>
          <w:p w:rsidR="00000000" w:rsidDel="00000000" w:rsidP="00000000" w:rsidRDefault="00000000" w:rsidRPr="00000000" w14:paraId="00000B07">
            <w:pPr>
              <w:rPr>
                <w:rFonts w:ascii="MS PGothic" w:cs="MS PGothic" w:eastAsia="MS PGothic" w:hAnsi="MS PGothic"/>
                <w:b w:val="1"/>
                <w:bCs w:val="1"/>
                <w:sz w:val="22"/>
                <w:szCs w:val="22"/>
              </w:rPr>
            </w:pPr>
            <w:r w:rsidDel="00000000" w:rsidR="00000000" w:rsidRPr="00000000">
              <w:rPr>
                <w:rtl w:val="0"/>
              </w:rPr>
            </w:r>
          </w:p>
          <w:p w:rsidR="00000000" w:rsidDel="00000000" w:rsidP="00000000" w:rsidRDefault="00000000" w:rsidRPr="00000000" w14:paraId="00000B08">
            <w:pPr>
              <w:rPr>
                <w:rFonts w:ascii="MS PGothic" w:cs="MS PGothic" w:eastAsia="MS PGothic" w:hAnsi="MS PGothic"/>
                <w:b w:val="1"/>
                <w:bCs w:val="1"/>
                <w:sz w:val="22"/>
                <w:szCs w:val="22"/>
              </w:rPr>
            </w:pPr>
            <w:r w:rsidDel="00000000" w:rsidR="00000000" w:rsidRPr="00000000">
              <w:rPr>
                <w:rtl w:val="0"/>
              </w:rPr>
            </w:r>
          </w:p>
        </w:tc>
      </w:tr>
    </w:tbl>
    <w:p w:rsidR="00000000" w:rsidDel="00000000" w:rsidP="00000000" w:rsidRDefault="00000000" w:rsidRPr="00000000" w14:paraId="00000B09">
      <w:pPr>
        <w:pBdr>
          <w:top w:space="0" w:sz="0" w:val="nil"/>
          <w:left w:space="0" w:sz="0" w:val="nil"/>
          <w:bottom w:space="0" w:sz="0" w:val="nil"/>
          <w:right w:space="0" w:sz="0" w:val="nil"/>
          <w:between w:space="0" w:sz="0" w:val="nil"/>
        </w:pBdr>
        <w:rPr>
          <w:rFonts w:ascii="MS PGothic" w:cs="MS PGothic" w:eastAsia="MS PGothic" w:hAnsi="MS PGothic"/>
          <w:b w:val="1"/>
          <w:bCs w:val="1"/>
          <w:sz w:val="22"/>
          <w:szCs w:val="22"/>
        </w:rPr>
      </w:pPr>
      <w:r w:rsidDel="00000000" w:rsidR="00000000" w:rsidRPr="00000000">
        <w:rPr>
          <w:rFonts w:ascii="MS PGothic" w:cs="MS PGothic" w:eastAsia="MS PGothic" w:hAnsi="MS PGothic"/>
          <w:b w:val="1"/>
          <w:bCs w:val="1"/>
          <w:sz w:val="22"/>
          <w:szCs w:val="22"/>
          <w:rtl w:val="0"/>
        </w:rPr>
        <w:t xml:space="preserve">人間関係の構築</w:t>
      </w:r>
    </w:p>
    <w:tbl>
      <w:tblPr>
        <w:tblStyle w:val="Table115"/>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p w:rsidR="00000000" w:rsidDel="00000000" w:rsidP="00000000" w:rsidRDefault="00000000" w:rsidRPr="00000000" w14:paraId="00000B0A">
            <w:pPr>
              <w:rPr>
                <w:rFonts w:ascii="MS PGothic" w:cs="MS PGothic" w:eastAsia="MS PGothic" w:hAnsi="MS PGothic"/>
                <w:b w:val="1"/>
                <w:bCs w:val="1"/>
                <w:sz w:val="22"/>
                <w:szCs w:val="22"/>
              </w:rPr>
            </w:pPr>
            <w:r w:rsidDel="00000000" w:rsidR="00000000" w:rsidRPr="00000000">
              <w:rPr>
                <w:rFonts w:ascii="MS PGothic" w:cs="MS PGothic" w:eastAsia="MS PGothic" w:hAnsi="MS PGothic"/>
                <w:b w:val="1"/>
                <w:bCs w:val="1"/>
                <w:sz w:val="22"/>
                <w:szCs w:val="22"/>
                <w:rtl w:val="0"/>
              </w:rPr>
              <w:t xml:space="preserve">Memo</w:t>
            </w:r>
          </w:p>
          <w:p w:rsidR="00000000" w:rsidDel="00000000" w:rsidP="00000000" w:rsidRDefault="00000000" w:rsidRPr="00000000" w14:paraId="00000B0B">
            <w:pPr>
              <w:rPr>
                <w:rFonts w:ascii="MS PGothic" w:cs="MS PGothic" w:eastAsia="MS PGothic" w:hAnsi="MS PGothic"/>
                <w:b w:val="1"/>
                <w:bCs w:val="1"/>
                <w:sz w:val="22"/>
                <w:szCs w:val="22"/>
              </w:rPr>
            </w:pPr>
            <w:r w:rsidDel="00000000" w:rsidR="00000000" w:rsidRPr="00000000">
              <w:rPr>
                <w:rtl w:val="0"/>
              </w:rPr>
            </w:r>
          </w:p>
          <w:p w:rsidR="00000000" w:rsidDel="00000000" w:rsidP="00000000" w:rsidRDefault="00000000" w:rsidRPr="00000000" w14:paraId="00000B0C">
            <w:pPr>
              <w:rPr>
                <w:rFonts w:ascii="MS PGothic" w:cs="MS PGothic" w:eastAsia="MS PGothic" w:hAnsi="MS PGothic"/>
                <w:b w:val="1"/>
                <w:bCs w:val="1"/>
                <w:sz w:val="22"/>
                <w:szCs w:val="22"/>
              </w:rPr>
            </w:pPr>
            <w:r w:rsidDel="00000000" w:rsidR="00000000" w:rsidRPr="00000000">
              <w:rPr>
                <w:rtl w:val="0"/>
              </w:rPr>
            </w:r>
          </w:p>
          <w:p w:rsidR="00000000" w:rsidDel="00000000" w:rsidP="00000000" w:rsidRDefault="00000000" w:rsidRPr="00000000" w14:paraId="00000B0D">
            <w:pPr>
              <w:rPr>
                <w:rFonts w:ascii="MS PGothic" w:cs="MS PGothic" w:eastAsia="MS PGothic" w:hAnsi="MS PGothic"/>
                <w:b w:val="1"/>
                <w:bCs w:val="1"/>
                <w:sz w:val="22"/>
                <w:szCs w:val="22"/>
              </w:rPr>
            </w:pPr>
            <w:r w:rsidDel="00000000" w:rsidR="00000000" w:rsidRPr="00000000">
              <w:rPr>
                <w:rtl w:val="0"/>
              </w:rPr>
            </w:r>
          </w:p>
        </w:tc>
      </w:tr>
    </w:tbl>
    <w:p w:rsidR="00000000" w:rsidDel="00000000" w:rsidP="00000000" w:rsidRDefault="00000000" w:rsidRPr="00000000" w14:paraId="00000B0E">
      <w:pPr>
        <w:pBdr>
          <w:top w:space="0" w:sz="0" w:val="nil"/>
          <w:left w:space="0" w:sz="0" w:val="nil"/>
          <w:bottom w:space="0" w:sz="0" w:val="nil"/>
          <w:right w:space="0" w:sz="0" w:val="nil"/>
          <w:between w:space="0" w:sz="0" w:val="nil"/>
        </w:pBdr>
        <w:rPr>
          <w:rFonts w:ascii="MS PGothic" w:cs="MS PGothic" w:eastAsia="MS PGothic" w:hAnsi="MS PGothic"/>
          <w:b w:val="1"/>
          <w:bCs w:val="1"/>
          <w:sz w:val="22"/>
          <w:szCs w:val="22"/>
        </w:rPr>
      </w:pPr>
      <w:r w:rsidDel="00000000" w:rsidR="00000000" w:rsidRPr="00000000">
        <w:rPr>
          <w:rFonts w:ascii="MS PGothic" w:cs="MS PGothic" w:eastAsia="MS PGothic" w:hAnsi="MS PGothic"/>
          <w:b w:val="1"/>
          <w:bCs w:val="1"/>
          <w:sz w:val="22"/>
          <w:szCs w:val="22"/>
          <w:rtl w:val="0"/>
        </w:rPr>
        <w:t xml:space="preserve">練習の実施と試合の準備</w:t>
      </w:r>
    </w:p>
    <w:tbl>
      <w:tblPr>
        <w:tblStyle w:val="Table116"/>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p w:rsidR="00000000" w:rsidDel="00000000" w:rsidP="00000000" w:rsidRDefault="00000000" w:rsidRPr="00000000" w14:paraId="00000B0F">
            <w:pPr>
              <w:rPr>
                <w:rFonts w:ascii="MS PGothic" w:cs="MS PGothic" w:eastAsia="MS PGothic" w:hAnsi="MS PGothic"/>
                <w:b w:val="1"/>
                <w:bCs w:val="1"/>
                <w:sz w:val="22"/>
                <w:szCs w:val="22"/>
              </w:rPr>
            </w:pPr>
            <w:r w:rsidDel="00000000" w:rsidR="00000000" w:rsidRPr="00000000">
              <w:rPr>
                <w:rFonts w:ascii="MS PGothic" w:cs="MS PGothic" w:eastAsia="MS PGothic" w:hAnsi="MS PGothic"/>
                <w:b w:val="1"/>
                <w:bCs w:val="1"/>
                <w:sz w:val="22"/>
                <w:szCs w:val="22"/>
                <w:rtl w:val="0"/>
              </w:rPr>
              <w:t xml:space="preserve">Memo</w:t>
            </w:r>
          </w:p>
          <w:p w:rsidR="00000000" w:rsidDel="00000000" w:rsidP="00000000" w:rsidRDefault="00000000" w:rsidRPr="00000000" w14:paraId="00000B10">
            <w:pPr>
              <w:rPr>
                <w:rFonts w:ascii="MS PGothic" w:cs="MS PGothic" w:eastAsia="MS PGothic" w:hAnsi="MS PGothic"/>
                <w:b w:val="1"/>
                <w:bCs w:val="1"/>
                <w:sz w:val="22"/>
                <w:szCs w:val="22"/>
              </w:rPr>
            </w:pPr>
            <w:r w:rsidDel="00000000" w:rsidR="00000000" w:rsidRPr="00000000">
              <w:rPr>
                <w:rtl w:val="0"/>
              </w:rPr>
            </w:r>
          </w:p>
          <w:p w:rsidR="00000000" w:rsidDel="00000000" w:rsidP="00000000" w:rsidRDefault="00000000" w:rsidRPr="00000000" w14:paraId="00000B11">
            <w:pPr>
              <w:rPr>
                <w:rFonts w:ascii="MS PGothic" w:cs="MS PGothic" w:eastAsia="MS PGothic" w:hAnsi="MS PGothic"/>
                <w:b w:val="1"/>
                <w:bCs w:val="1"/>
                <w:sz w:val="22"/>
                <w:szCs w:val="22"/>
              </w:rPr>
            </w:pPr>
            <w:r w:rsidDel="00000000" w:rsidR="00000000" w:rsidRPr="00000000">
              <w:rPr>
                <w:rtl w:val="0"/>
              </w:rPr>
            </w:r>
          </w:p>
          <w:p w:rsidR="00000000" w:rsidDel="00000000" w:rsidP="00000000" w:rsidRDefault="00000000" w:rsidRPr="00000000" w14:paraId="00000B12">
            <w:pPr>
              <w:rPr>
                <w:rFonts w:ascii="MS PGothic" w:cs="MS PGothic" w:eastAsia="MS PGothic" w:hAnsi="MS PGothic"/>
                <w:b w:val="1"/>
                <w:bCs w:val="1"/>
                <w:sz w:val="22"/>
                <w:szCs w:val="22"/>
              </w:rPr>
            </w:pPr>
            <w:r w:rsidDel="00000000" w:rsidR="00000000" w:rsidRPr="00000000">
              <w:rPr>
                <w:rtl w:val="0"/>
              </w:rPr>
            </w:r>
          </w:p>
        </w:tc>
      </w:tr>
    </w:tbl>
    <w:p w:rsidR="00000000" w:rsidDel="00000000" w:rsidP="00000000" w:rsidRDefault="00000000" w:rsidRPr="00000000" w14:paraId="00000B13">
      <w:pPr>
        <w:pBdr>
          <w:top w:space="0" w:sz="0" w:val="nil"/>
          <w:left w:space="0" w:sz="0" w:val="nil"/>
          <w:bottom w:space="0" w:sz="0" w:val="nil"/>
          <w:right w:space="0" w:sz="0" w:val="nil"/>
          <w:between w:space="0" w:sz="0" w:val="nil"/>
        </w:pBdr>
        <w:rPr>
          <w:rFonts w:ascii="MS PGothic" w:cs="MS PGothic" w:eastAsia="MS PGothic" w:hAnsi="MS PGothic"/>
          <w:b w:val="1"/>
          <w:bCs w:val="1"/>
          <w:sz w:val="22"/>
          <w:szCs w:val="22"/>
        </w:rPr>
      </w:pPr>
      <w:r w:rsidDel="00000000" w:rsidR="00000000" w:rsidRPr="00000000">
        <w:rPr>
          <w:rFonts w:ascii="MS PGothic" w:cs="MS PGothic" w:eastAsia="MS PGothic" w:hAnsi="MS PGothic"/>
          <w:b w:val="1"/>
          <w:bCs w:val="1"/>
          <w:sz w:val="22"/>
          <w:szCs w:val="22"/>
          <w:rtl w:val="0"/>
        </w:rPr>
        <w:t xml:space="preserve">コーチング現場の理解と対応</w:t>
      </w:r>
    </w:p>
    <w:tbl>
      <w:tblPr>
        <w:tblStyle w:val="Table117"/>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p w:rsidR="00000000" w:rsidDel="00000000" w:rsidP="00000000" w:rsidRDefault="00000000" w:rsidRPr="00000000" w14:paraId="00000B14">
            <w:pPr>
              <w:rPr>
                <w:rFonts w:ascii="MS PGothic" w:cs="MS PGothic" w:eastAsia="MS PGothic" w:hAnsi="MS PGothic"/>
                <w:b w:val="1"/>
                <w:bCs w:val="1"/>
                <w:sz w:val="22"/>
                <w:szCs w:val="22"/>
              </w:rPr>
            </w:pPr>
            <w:r w:rsidDel="00000000" w:rsidR="00000000" w:rsidRPr="00000000">
              <w:rPr>
                <w:rFonts w:ascii="MS PGothic" w:cs="MS PGothic" w:eastAsia="MS PGothic" w:hAnsi="MS PGothic"/>
                <w:b w:val="1"/>
                <w:bCs w:val="1"/>
                <w:sz w:val="22"/>
                <w:szCs w:val="22"/>
                <w:rtl w:val="0"/>
              </w:rPr>
              <w:t xml:space="preserve">Memo</w:t>
            </w:r>
          </w:p>
          <w:p w:rsidR="00000000" w:rsidDel="00000000" w:rsidP="00000000" w:rsidRDefault="00000000" w:rsidRPr="00000000" w14:paraId="00000B15">
            <w:pPr>
              <w:rPr>
                <w:rFonts w:ascii="MS PGothic" w:cs="MS PGothic" w:eastAsia="MS PGothic" w:hAnsi="MS PGothic"/>
                <w:b w:val="1"/>
                <w:bCs w:val="1"/>
                <w:sz w:val="22"/>
                <w:szCs w:val="22"/>
              </w:rPr>
            </w:pPr>
            <w:r w:rsidDel="00000000" w:rsidR="00000000" w:rsidRPr="00000000">
              <w:rPr>
                <w:rtl w:val="0"/>
              </w:rPr>
            </w:r>
          </w:p>
          <w:p w:rsidR="00000000" w:rsidDel="00000000" w:rsidP="00000000" w:rsidRDefault="00000000" w:rsidRPr="00000000" w14:paraId="00000B16">
            <w:pPr>
              <w:rPr>
                <w:rFonts w:ascii="MS PGothic" w:cs="MS PGothic" w:eastAsia="MS PGothic" w:hAnsi="MS PGothic"/>
                <w:b w:val="1"/>
                <w:bCs w:val="1"/>
                <w:sz w:val="22"/>
                <w:szCs w:val="22"/>
              </w:rPr>
            </w:pPr>
            <w:r w:rsidDel="00000000" w:rsidR="00000000" w:rsidRPr="00000000">
              <w:rPr>
                <w:rtl w:val="0"/>
              </w:rPr>
            </w:r>
          </w:p>
          <w:p w:rsidR="00000000" w:rsidDel="00000000" w:rsidP="00000000" w:rsidRDefault="00000000" w:rsidRPr="00000000" w14:paraId="00000B17">
            <w:pPr>
              <w:rPr>
                <w:rFonts w:ascii="MS PGothic" w:cs="MS PGothic" w:eastAsia="MS PGothic" w:hAnsi="MS PGothic"/>
                <w:b w:val="1"/>
                <w:bCs w:val="1"/>
                <w:sz w:val="22"/>
                <w:szCs w:val="22"/>
              </w:rPr>
            </w:pPr>
            <w:r w:rsidDel="00000000" w:rsidR="00000000" w:rsidRPr="00000000">
              <w:rPr>
                <w:rtl w:val="0"/>
              </w:rPr>
            </w:r>
          </w:p>
        </w:tc>
      </w:tr>
    </w:tbl>
    <w:p w:rsidR="00000000" w:rsidDel="00000000" w:rsidP="00000000" w:rsidRDefault="00000000" w:rsidRPr="00000000" w14:paraId="00000B18">
      <w:pPr>
        <w:pBdr>
          <w:top w:space="0" w:sz="0" w:val="nil"/>
          <w:left w:space="0" w:sz="0" w:val="nil"/>
          <w:bottom w:space="0" w:sz="0" w:val="nil"/>
          <w:right w:space="0" w:sz="0" w:val="nil"/>
          <w:between w:space="0" w:sz="0" w:val="nil"/>
        </w:pBdr>
        <w:rPr>
          <w:rFonts w:ascii="MS PGothic" w:cs="MS PGothic" w:eastAsia="MS PGothic" w:hAnsi="MS PGothic"/>
          <w:b w:val="1"/>
          <w:bCs w:val="1"/>
          <w:sz w:val="22"/>
          <w:szCs w:val="22"/>
        </w:rPr>
      </w:pPr>
      <w:r w:rsidDel="00000000" w:rsidR="00000000" w:rsidRPr="00000000">
        <w:rPr>
          <w:rFonts w:ascii="MS PGothic" w:cs="MS PGothic" w:eastAsia="MS PGothic" w:hAnsi="MS PGothic"/>
          <w:b w:val="1"/>
          <w:bCs w:val="1"/>
          <w:sz w:val="22"/>
          <w:szCs w:val="22"/>
          <w:rtl w:val="0"/>
        </w:rPr>
        <w:t xml:space="preserve">学習と内省</w:t>
      </w:r>
    </w:p>
    <w:tbl>
      <w:tblPr>
        <w:tblStyle w:val="Table118"/>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p w:rsidR="00000000" w:rsidDel="00000000" w:rsidP="00000000" w:rsidRDefault="00000000" w:rsidRPr="00000000" w14:paraId="00000B19">
            <w:pPr>
              <w:rPr>
                <w:rFonts w:ascii="MS PGothic" w:cs="MS PGothic" w:eastAsia="MS PGothic" w:hAnsi="MS PGothic"/>
                <w:b w:val="1"/>
                <w:bCs w:val="1"/>
                <w:sz w:val="22"/>
                <w:szCs w:val="22"/>
              </w:rPr>
            </w:pPr>
            <w:r w:rsidDel="00000000" w:rsidR="00000000" w:rsidRPr="00000000">
              <w:rPr>
                <w:rFonts w:ascii="MS PGothic" w:cs="MS PGothic" w:eastAsia="MS PGothic" w:hAnsi="MS PGothic"/>
                <w:b w:val="1"/>
                <w:bCs w:val="1"/>
                <w:sz w:val="22"/>
                <w:szCs w:val="22"/>
                <w:rtl w:val="0"/>
              </w:rPr>
              <w:t xml:space="preserve">Memo</w:t>
            </w:r>
          </w:p>
          <w:p w:rsidR="00000000" w:rsidDel="00000000" w:rsidP="00000000" w:rsidRDefault="00000000" w:rsidRPr="00000000" w14:paraId="00000B1A">
            <w:pPr>
              <w:rPr>
                <w:rFonts w:ascii="MS PGothic" w:cs="MS PGothic" w:eastAsia="MS PGothic" w:hAnsi="MS PGothic"/>
                <w:b w:val="1"/>
                <w:bCs w:val="1"/>
                <w:sz w:val="22"/>
                <w:szCs w:val="22"/>
              </w:rPr>
            </w:pPr>
            <w:r w:rsidDel="00000000" w:rsidR="00000000" w:rsidRPr="00000000">
              <w:rPr>
                <w:rtl w:val="0"/>
              </w:rPr>
            </w:r>
          </w:p>
          <w:p w:rsidR="00000000" w:rsidDel="00000000" w:rsidP="00000000" w:rsidRDefault="00000000" w:rsidRPr="00000000" w14:paraId="00000B1B">
            <w:pPr>
              <w:rPr>
                <w:rFonts w:ascii="MS PGothic" w:cs="MS PGothic" w:eastAsia="MS PGothic" w:hAnsi="MS PGothic"/>
                <w:b w:val="1"/>
                <w:bCs w:val="1"/>
                <w:sz w:val="22"/>
                <w:szCs w:val="22"/>
              </w:rPr>
            </w:pPr>
            <w:r w:rsidDel="00000000" w:rsidR="00000000" w:rsidRPr="00000000">
              <w:rPr>
                <w:rtl w:val="0"/>
              </w:rPr>
            </w:r>
          </w:p>
          <w:p w:rsidR="00000000" w:rsidDel="00000000" w:rsidP="00000000" w:rsidRDefault="00000000" w:rsidRPr="00000000" w14:paraId="00000B1C">
            <w:pPr>
              <w:rPr>
                <w:rFonts w:ascii="MS PGothic" w:cs="MS PGothic" w:eastAsia="MS PGothic" w:hAnsi="MS PGothic"/>
                <w:b w:val="1"/>
                <w:bCs w:val="1"/>
                <w:sz w:val="22"/>
                <w:szCs w:val="22"/>
              </w:rPr>
            </w:pPr>
            <w:r w:rsidDel="00000000" w:rsidR="00000000" w:rsidRPr="00000000">
              <w:rPr>
                <w:rtl w:val="0"/>
              </w:rPr>
            </w:r>
          </w:p>
          <w:p w:rsidR="00000000" w:rsidDel="00000000" w:rsidP="00000000" w:rsidRDefault="00000000" w:rsidRPr="00000000" w14:paraId="00000B1D">
            <w:pPr>
              <w:rPr>
                <w:rFonts w:ascii="MS PGothic" w:cs="MS PGothic" w:eastAsia="MS PGothic" w:hAnsi="MS PGothic"/>
                <w:b w:val="1"/>
                <w:bCs w:val="1"/>
                <w:sz w:val="22"/>
                <w:szCs w:val="22"/>
              </w:rPr>
            </w:pPr>
            <w:r w:rsidDel="00000000" w:rsidR="00000000" w:rsidRPr="00000000">
              <w:rPr>
                <w:rtl w:val="0"/>
              </w:rPr>
            </w:r>
          </w:p>
        </w:tc>
      </w:tr>
    </w:tbl>
    <w:p w:rsidR="00000000" w:rsidDel="00000000" w:rsidP="00000000" w:rsidRDefault="00000000" w:rsidRPr="00000000" w14:paraId="00000B1E">
      <w:pPr>
        <w:rPr/>
      </w:pPr>
      <w:r w:rsidDel="00000000" w:rsidR="00000000" w:rsidRPr="00000000">
        <w:rPr>
          <w:rtl w:val="0"/>
        </w:rPr>
      </w:r>
    </w:p>
    <w:p w:rsidR="00000000" w:rsidDel="00000000" w:rsidP="00000000" w:rsidRDefault="00000000" w:rsidRPr="00000000" w14:paraId="00000B1F">
      <w:pPr>
        <w:rPr/>
      </w:pPr>
      <w:r w:rsidDel="00000000" w:rsidR="00000000" w:rsidRPr="00000000">
        <w:rPr>
          <w:rtl w:val="0"/>
        </w:rPr>
      </w:r>
    </w:p>
    <w:tbl>
      <w:tblPr>
        <w:tblStyle w:val="Table119"/>
        <w:tblpPr w:leftFromText="142" w:rightFromText="142" w:topFromText="0" w:bottomFromText="0" w:vertAnchor="page" w:horzAnchor="margin" w:tblpX="0" w:tblpY="1558"/>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rHeight w:val="562" w:hRule="atLeast"/>
          <w:tblHeader w:val="0"/>
        </w:trPr>
        <w:tc>
          <w:tcPr>
            <w:tcBorders>
              <w:top w:color="000000" w:space="0" w:sz="0" w:val="nil"/>
              <w:left w:color="000000" w:space="0" w:sz="0" w:val="nil"/>
              <w:bottom w:color="000000" w:space="0" w:sz="0" w:val="nil"/>
              <w:right w:color="000000" w:space="0" w:sz="0" w:val="nil"/>
            </w:tcBorders>
            <w:shd w:fill="febd17" w:val="clear"/>
            <w:vAlign w:val="center"/>
          </w:tcPr>
          <w:p w:rsidR="00000000" w:rsidDel="00000000" w:rsidP="00000000" w:rsidRDefault="00000000" w:rsidRPr="00000000" w14:paraId="00000B20">
            <w:pPr>
              <w:pStyle w:val="Heading2"/>
              <w:rPr/>
            </w:pPr>
            <w:bookmarkStart w:colFirst="0" w:colLast="0" w:name="_heading=h.niyh9ooy2s10" w:id="46"/>
            <w:bookmarkEnd w:id="46"/>
            <w:r w:rsidDel="00000000" w:rsidR="00000000" w:rsidRPr="00000000">
              <w:rPr>
                <w:rtl w:val="0"/>
              </w:rPr>
              <w:t xml:space="preserve">コーチに求められる資質能力をまとめてみよう</w:t>
            </w:r>
          </w:p>
        </w:tc>
      </w:tr>
    </w:tbl>
    <w:p w:rsidR="00000000" w:rsidDel="00000000" w:rsidP="00000000" w:rsidRDefault="00000000" w:rsidRPr="00000000" w14:paraId="00000B21">
      <w:pPr>
        <w:rPr>
          <w:rFonts w:ascii="MS PMincho" w:cs="MS PMincho" w:eastAsia="MS PMincho" w:hAnsi="MS PMincho"/>
          <w:highlight w:val="yellow"/>
        </w:rPr>
      </w:pPr>
      <w:r w:rsidDel="00000000" w:rsidR="00000000" w:rsidRPr="00000000">
        <w:rPr>
          <w:rtl w:val="0"/>
        </w:rPr>
      </w:r>
    </w:p>
    <w:tbl>
      <w:tblPr>
        <w:tblStyle w:val="Table120"/>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shd w:fill="d9d9d9" w:val="clear"/>
          </w:tcPr>
          <w:p w:rsidR="00000000" w:rsidDel="00000000" w:rsidP="00000000" w:rsidRDefault="00000000" w:rsidRPr="00000000" w14:paraId="00000B22">
            <w:pP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到達目標</w:t>
            </w:r>
          </w:p>
          <w:p w:rsidR="00000000" w:rsidDel="00000000" w:rsidP="00000000" w:rsidRDefault="00000000" w:rsidRPr="00000000" w14:paraId="00000B23">
            <w:pPr>
              <w:widowControl w:val="1"/>
              <w:numPr>
                <w:ilvl w:val="0"/>
                <w:numId w:val="1"/>
              </w:numPr>
              <w:pBdr>
                <w:top w:space="0" w:sz="0" w:val="nil"/>
                <w:left w:space="0" w:sz="0" w:val="nil"/>
                <w:bottom w:space="0" w:sz="0" w:val="nil"/>
                <w:right w:space="0" w:sz="0" w:val="nil"/>
                <w:between w:space="0" w:sz="0" w:val="nil"/>
              </w:pBdr>
              <w:ind w:left="420" w:hanging="420"/>
              <w:jc w:val="left"/>
              <w:rPr>
                <w:rFonts w:ascii="MS PGothic" w:cs="MS PGothic" w:eastAsia="MS PGothic" w:hAnsi="MS PGothic"/>
              </w:rPr>
            </w:pPr>
            <w:r w:rsidDel="00000000" w:rsidR="00000000" w:rsidRPr="00000000">
              <w:rPr>
                <w:rFonts w:ascii="MS PGothic" w:cs="MS PGothic" w:eastAsia="MS PGothic" w:hAnsi="MS PGothic"/>
                <w:sz w:val="22"/>
                <w:szCs w:val="22"/>
                <w:rtl w:val="0"/>
              </w:rPr>
              <w:t xml:space="preserve">目指すグッドコーチが持ち合わせる資質能力についてリストアップができ、自分のコーチングについて改善を要する点が明確になっている</w:t>
            </w: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B24">
            <w:pPr>
              <w:pBdr>
                <w:top w:space="0" w:sz="0" w:val="nil"/>
                <w:left w:space="0" w:sz="0" w:val="nil"/>
                <w:bottom w:space="0" w:sz="0" w:val="nil"/>
                <w:right w:space="0" w:sz="0" w:val="nil"/>
                <w:between w:space="0" w:sz="0" w:val="nil"/>
              </w:pBd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この内容に関連するセルフチェックリスト項目</w:t>
            </w:r>
          </w:p>
          <w:p w:rsidR="00000000" w:rsidDel="00000000" w:rsidP="00000000" w:rsidRDefault="00000000" w:rsidRPr="00000000" w14:paraId="00000B2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自身のコーチングスキルを振り返る時間を確保している</w:t>
            </w:r>
            <w:r w:rsidDel="00000000" w:rsidR="00000000" w:rsidRPr="00000000">
              <w:rPr>
                <w:rtl w:val="0"/>
              </w:rPr>
            </w:r>
          </w:p>
        </w:tc>
      </w:tr>
    </w:tbl>
    <w:p w:rsidR="00000000" w:rsidDel="00000000" w:rsidP="00000000" w:rsidRDefault="00000000" w:rsidRPr="00000000" w14:paraId="00000B26">
      <w:pPr>
        <w:rPr>
          <w:rFonts w:ascii="MS PMincho" w:cs="MS PMincho" w:eastAsia="MS PMincho" w:hAnsi="MS PMincho"/>
          <w:highlight w:val="yellow"/>
        </w:rPr>
      </w:pPr>
      <w:r w:rsidDel="00000000" w:rsidR="00000000" w:rsidRPr="00000000">
        <w:rPr>
          <w:rtl w:val="0"/>
        </w:rPr>
      </w:r>
    </w:p>
    <w:p w:rsidR="00000000" w:rsidDel="00000000" w:rsidP="00000000" w:rsidRDefault="00000000" w:rsidRPr="00000000" w14:paraId="00000B27">
      <w:pPr>
        <w:pBdr>
          <w:top w:space="0" w:sz="0" w:val="nil"/>
          <w:left w:space="0" w:sz="0" w:val="nil"/>
          <w:bottom w:space="0" w:sz="0" w:val="nil"/>
          <w:right w:space="0" w:sz="0" w:val="nil"/>
          <w:between w:space="0" w:sz="0" w:val="nil"/>
        </w:pBd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ワークブックの中で、コーチに必要とされる知識やスキルについて扱ってきました。もちろん、ワークブックやリファレンスブックで扱えなかった重要なものもたくさんあるはずです。それらも含めて、グッドコーチに必要だと考えられる資質能力を自身で省察し、資質能力の自己確認、自身の強みとより大きな改善要素、パフォーマンス・プロファイリングを実施しながら進めていきます。</w:t>
      </w:r>
    </w:p>
    <w:p w:rsidR="00000000" w:rsidDel="00000000" w:rsidP="00000000" w:rsidRDefault="00000000" w:rsidRPr="00000000" w14:paraId="00000B28">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まずは、グッドコーチに必要だと考えられる知識やスキル、特質などについて、マインドマップ</w:t>
      </w:r>
      <w:r w:rsidDel="00000000" w:rsidR="00000000" w:rsidRPr="00000000">
        <w:rPr>
          <w:rFonts w:ascii="MS PMincho" w:cs="MS PMincho" w:eastAsia="MS PMincho" w:hAnsi="MS PMincho"/>
          <w:vertAlign w:val="superscript"/>
          <w:rtl w:val="0"/>
        </w:rPr>
        <w:t xml:space="preserve">※</w:t>
      </w:r>
      <w:r w:rsidDel="00000000" w:rsidR="00000000" w:rsidRPr="00000000">
        <w:rPr>
          <w:rFonts w:ascii="MS PMincho" w:cs="MS PMincho" w:eastAsia="MS PMincho" w:hAnsi="MS PMincho"/>
          <w:rtl w:val="0"/>
        </w:rPr>
        <w:t xml:space="preserve">風にまとめてみることにしましょう。今回はフレームワークとして図（リファレンスブックp.25）の「専門的知識」「対他者の知識」「対自己の知識」と、「人間性（哲学を含む）」の４つを設定してまとめていってみましょう。それぞれの内容はリファレンスブック（p.29〜70）にまとめられているので、作成の際には参考にしてみましょう。</w:t>
      </w:r>
    </w:p>
    <w:p w:rsidR="00000000" w:rsidDel="00000000" w:rsidP="00000000" w:rsidRDefault="00000000" w:rsidRPr="00000000" w14:paraId="00000B29">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2A">
      <w:pPr>
        <w:ind w:firstLine="240"/>
        <w:jc w:val="center"/>
        <w:rPr>
          <w:rFonts w:ascii="MS PMincho" w:cs="MS PMincho" w:eastAsia="MS PMincho" w:hAnsi="MS PMincho"/>
        </w:rPr>
      </w:pPr>
      <w:r w:rsidDel="00000000" w:rsidR="00000000" w:rsidRPr="00000000">
        <w:rPr/>
        <w:drawing>
          <wp:inline distB="0" distT="0" distL="0" distR="0">
            <wp:extent cx="4737673" cy="2705330"/>
            <wp:effectExtent b="0" l="0" r="0" t="0"/>
            <wp:docPr descr="ダイアグラム&#10;&#10;自動的に生成された説明" id="60" name="image18.png"/>
            <a:graphic>
              <a:graphicData uri="http://schemas.openxmlformats.org/drawingml/2006/picture">
                <pic:pic>
                  <pic:nvPicPr>
                    <pic:cNvPr descr="ダイアグラム&#10;&#10;自動的に生成された説明" id="0" name="image18.png"/>
                    <pic:cNvPicPr preferRelativeResize="0"/>
                  </pic:nvPicPr>
                  <pic:blipFill>
                    <a:blip r:embed="rId44"/>
                    <a:srcRect b="0" l="0" r="0" t="0"/>
                    <a:stretch>
                      <a:fillRect/>
                    </a:stretch>
                  </pic:blipFill>
                  <pic:spPr>
                    <a:xfrm>
                      <a:off x="0" y="0"/>
                      <a:ext cx="4737673" cy="2705330"/>
                    </a:xfrm>
                    <a:prstGeom prst="rect"/>
                    <a:ln/>
                  </pic:spPr>
                </pic:pic>
              </a:graphicData>
            </a:graphic>
          </wp:inline>
        </w:drawing>
      </w:r>
      <w:r w:rsidDel="00000000" w:rsidR="00000000" w:rsidRPr="00000000">
        <w:rPr>
          <w:rtl w:val="0"/>
        </w:rPr>
      </w:r>
    </w:p>
    <w:tbl>
      <w:tblPr>
        <w:tblStyle w:val="Table121"/>
        <w:tblW w:w="988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353"/>
        <w:gridCol w:w="4536"/>
        <w:tblGridChange w:id="0">
          <w:tblGrid>
            <w:gridCol w:w="5353"/>
            <w:gridCol w:w="4536"/>
          </w:tblGrid>
        </w:tblGridChange>
      </w:tblGrid>
      <w:tr>
        <w:trPr>
          <w:cantSplit w:val="0"/>
          <w:trHeight w:val="3351" w:hRule="atLeast"/>
          <w:tblHeader w:val="0"/>
        </w:trPr>
        <w:tc>
          <w:tcPr/>
          <w:p w:rsidR="00000000" w:rsidDel="00000000" w:rsidP="00000000" w:rsidRDefault="00000000" w:rsidRPr="00000000" w14:paraId="00000B2B">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※マインドマップ</w:t>
            </w:r>
          </w:p>
          <w:p w:rsidR="00000000" w:rsidDel="00000000" w:rsidP="00000000" w:rsidRDefault="00000000" w:rsidRPr="00000000" w14:paraId="00000B2C">
            <w:pPr>
              <w:ind w:firstLine="105"/>
              <w:rPr>
                <w:rFonts w:ascii="MS PMincho" w:cs="MS PMincho" w:eastAsia="MS PMincho" w:hAnsi="MS PMincho"/>
              </w:rPr>
            </w:pPr>
            <w:r w:rsidDel="00000000" w:rsidR="00000000" w:rsidRPr="00000000">
              <w:rPr>
                <w:rFonts w:ascii="MS PMincho" w:cs="MS PMincho" w:eastAsia="MS PMincho" w:hAnsi="MS PMincho"/>
                <w:sz w:val="21"/>
                <w:szCs w:val="21"/>
                <w:rtl w:val="0"/>
              </w:rPr>
              <w:t xml:space="preserve">マインドマップとは、検討するテーマに対して、どのような意見が出るかわからない時や、様々な意見を引き出したいときに有効なテクニックです。ロジックに縛られず、思いつくままに書いてみましょう。コーチング場面でも、ミーティングなど有効なツールになると思います。</w:t>
            </w:r>
            <w:r w:rsidDel="00000000" w:rsidR="00000000" w:rsidRPr="00000000">
              <w:rPr>
                <w:rtl w:val="0"/>
              </w:rPr>
            </w:r>
          </w:p>
        </w:tc>
        <w:tc>
          <w:tcPr>
            <w:vAlign w:val="center"/>
          </w:tcPr>
          <w:p w:rsidR="00000000" w:rsidDel="00000000" w:rsidP="00000000" w:rsidRDefault="00000000" w:rsidRPr="00000000" w14:paraId="00000B2D">
            <w:pPr>
              <w:jc w:val="center"/>
              <w:rPr>
                <w:rFonts w:ascii="MS PMincho" w:cs="MS PMincho" w:eastAsia="MS PMincho" w:hAnsi="MS PMincho"/>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350520</wp:posOffset>
                  </wp:positionH>
                  <wp:positionV relativeFrom="paragraph">
                    <wp:posOffset>57150</wp:posOffset>
                  </wp:positionV>
                  <wp:extent cx="2037715" cy="1847850"/>
                  <wp:effectExtent b="0" l="0" r="0" t="0"/>
                  <wp:wrapSquare wrapText="bothSides" distB="57150" distT="57150" distL="57150" distR="57150"/>
                  <wp:docPr descr="図 3" id="73" name="image14.png"/>
                  <a:graphic>
                    <a:graphicData uri="http://schemas.openxmlformats.org/drawingml/2006/picture">
                      <pic:pic>
                        <pic:nvPicPr>
                          <pic:cNvPr descr="図 3" id="0" name="image14.png"/>
                          <pic:cNvPicPr preferRelativeResize="0"/>
                        </pic:nvPicPr>
                        <pic:blipFill>
                          <a:blip r:embed="rId45"/>
                          <a:srcRect b="0" l="0" r="0" t="0"/>
                          <a:stretch>
                            <a:fillRect/>
                          </a:stretch>
                        </pic:blipFill>
                        <pic:spPr>
                          <a:xfrm>
                            <a:off x="0" y="0"/>
                            <a:ext cx="2037715" cy="1847850"/>
                          </a:xfrm>
                          <a:prstGeom prst="rect"/>
                          <a:ln/>
                        </pic:spPr>
                      </pic:pic>
                    </a:graphicData>
                  </a:graphic>
                </wp:anchor>
              </w:drawing>
            </w:r>
          </w:p>
        </w:tc>
      </w:tr>
    </w:tbl>
    <w:p w:rsidR="00000000" w:rsidDel="00000000" w:rsidP="00000000" w:rsidRDefault="00000000" w:rsidRPr="00000000" w14:paraId="00000B2E">
      <w:pPr>
        <w:widowControl w:val="1"/>
        <w:numPr>
          <w:ilvl w:val="0"/>
          <w:numId w:val="18"/>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マインドマップを作成しよう</w:t>
        <w:br w:type="textWrapping"/>
        <w:t xml:space="preserve">　マインドマップを作成する際、それぞれの項目に対して、連想されるものを書いていきましょう。書く場所や書く順番などは自由です。その中で、似ているもの、反対なものが出てくるかもしれません。関係があるものを丸で囲ったり、線を用いたり、思いつくままに書いてみましょう。絵を用いても良いでしょう。そして、書いていく中で様々なことが連想され、意外な気づきがあるかもしれません。また4つのフレーム全てに共通する内容もあるかもしれません。このような共通する部分も、コーチの資質として、重要な要素として考えることができます。</w:t>
        <w:br w:type="textWrapping"/>
        <w:t xml:space="preserve">　作成する中で、多くのことを記述できる方、書きづらい、またはイメージできない方もいると思います。今回の内容を記録に残しておき、講習会後に再度マインドマップにチャレンジしてみると、様々な気づきが生まれてくるでしょう。</w:t>
      </w:r>
    </w:p>
    <w:p w:rsidR="00000000" w:rsidDel="00000000" w:rsidP="00000000" w:rsidRDefault="00000000" w:rsidRPr="00000000" w14:paraId="00000B2F">
      <w:pPr>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52"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122"/>
        <w:tblW w:w="972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87"/>
        <w:gridCol w:w="3170"/>
        <w:gridCol w:w="3169"/>
        <w:gridCol w:w="1604"/>
        <w:tblGridChange w:id="0">
          <w:tblGrid>
            <w:gridCol w:w="1787"/>
            <w:gridCol w:w="3170"/>
            <w:gridCol w:w="3169"/>
            <w:gridCol w:w="1604"/>
          </w:tblGrid>
        </w:tblGridChange>
      </w:tblGrid>
      <w:tr>
        <w:trPr>
          <w:cantSplit w:val="0"/>
          <w:tblHeader w:val="0"/>
        </w:trPr>
        <w:tc>
          <w:tcPr>
            <w:gridSpan w:val="2"/>
            <w:tcBorders>
              <w:bottom w:color="000000" w:space="0" w:sz="4" w:val="single"/>
            </w:tcBorders>
          </w:tcPr>
          <w:p w:rsidR="00000000" w:rsidDel="00000000" w:rsidP="00000000" w:rsidRDefault="00000000" w:rsidRPr="00000000" w14:paraId="00000B30">
            <w:pPr>
              <w:rPr>
                <w:rFonts w:ascii="MS PMincho" w:cs="MS PMincho" w:eastAsia="MS PMincho" w:hAnsi="MS PMincho"/>
              </w:rPr>
            </w:pPr>
            <w:r w:rsidDel="00000000" w:rsidR="00000000" w:rsidRPr="00000000">
              <w:rPr>
                <w:rFonts w:ascii="MS PMincho" w:cs="MS PMincho" w:eastAsia="MS PMincho" w:hAnsi="MS PMincho"/>
                <w:rtl w:val="0"/>
              </w:rPr>
              <w:t xml:space="preserve">【人間性（哲学を含む）】</w:t>
            </w:r>
          </w:p>
          <w:p w:rsidR="00000000" w:rsidDel="00000000" w:rsidP="00000000" w:rsidRDefault="00000000" w:rsidRPr="00000000" w14:paraId="00000B31">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32">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33">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34">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35">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36">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37">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38">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39">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3A">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3B">
            <w:pPr>
              <w:jc w:val="right"/>
              <w:rPr>
                <w:rFonts w:ascii="MS PMincho" w:cs="MS PMincho" w:eastAsia="MS PMincho" w:hAnsi="MS PMincho"/>
              </w:rPr>
            </w:pP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B3D">
            <w:pPr>
              <w:jc w:val="right"/>
              <w:rPr>
                <w:rFonts w:ascii="MS PMincho" w:cs="MS PMincho" w:eastAsia="MS PMincho" w:hAnsi="MS PMincho"/>
              </w:rPr>
            </w:pPr>
            <w:r w:rsidDel="00000000" w:rsidR="00000000" w:rsidRPr="00000000">
              <w:rPr>
                <w:rFonts w:ascii="MS PMincho" w:cs="MS PMincho" w:eastAsia="MS PMincho" w:hAnsi="MS PMincho"/>
                <w:rtl w:val="0"/>
              </w:rPr>
              <w:t xml:space="preserve">【専門的知識】</w:t>
            </w:r>
          </w:p>
          <w:p w:rsidR="00000000" w:rsidDel="00000000" w:rsidP="00000000" w:rsidRDefault="00000000" w:rsidRPr="00000000" w14:paraId="00000B3E">
            <w:pPr>
              <w:jc w:val="right"/>
              <w:rPr>
                <w:rFonts w:ascii="MS PMincho" w:cs="MS PMincho" w:eastAsia="MS PMincho" w:hAnsi="MS PMincho"/>
              </w:rPr>
            </w:pPr>
            <w:r w:rsidDel="00000000" w:rsidR="00000000" w:rsidRPr="00000000">
              <w:rPr>
                <w:rtl w:val="0"/>
              </w:rPr>
            </w:r>
          </w:p>
        </w:tc>
      </w:tr>
      <w:tr>
        <w:trPr>
          <w:cantSplit w:val="0"/>
          <w:trHeight w:val="726" w:hRule="atLeast"/>
          <w:tblHeader w:val="0"/>
        </w:trPr>
        <w:tc>
          <w:tcPr>
            <w:tcBorders>
              <w:right w:color="000000" w:space="0" w:sz="12" w:val="single"/>
            </w:tcBorders>
          </w:tcPr>
          <w:p w:rsidR="00000000" w:rsidDel="00000000" w:rsidP="00000000" w:rsidRDefault="00000000" w:rsidRPr="00000000" w14:paraId="00000B40">
            <w:pPr>
              <w:rPr>
                <w:rFonts w:ascii="MS PMincho" w:cs="MS PMincho" w:eastAsia="MS PMincho" w:hAnsi="MS PMincho"/>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B41">
            <w:pPr>
              <w:jc w:val="center"/>
              <w:rPr>
                <w:rFonts w:ascii="MS PGothic" w:cs="MS PGothic" w:eastAsia="MS PGothic" w:hAnsi="MS PGothic"/>
                <w:sz w:val="28"/>
                <w:szCs w:val="28"/>
              </w:rPr>
            </w:pPr>
            <w:r w:rsidDel="00000000" w:rsidR="00000000" w:rsidRPr="00000000">
              <w:rPr>
                <w:rFonts w:ascii="MS PGothic" w:cs="MS PGothic" w:eastAsia="MS PGothic" w:hAnsi="MS PGothic"/>
                <w:sz w:val="28"/>
                <w:szCs w:val="28"/>
                <w:rtl w:val="0"/>
              </w:rPr>
              <w:t xml:space="preserve">グッドコーチ</w:t>
            </w:r>
          </w:p>
          <w:p w:rsidR="00000000" w:rsidDel="00000000" w:rsidP="00000000" w:rsidRDefault="00000000" w:rsidRPr="00000000" w14:paraId="00000B42">
            <w:pPr>
              <w:ind w:right="1120"/>
              <w:jc w:val="center"/>
              <w:rPr>
                <w:rFonts w:ascii="MS PMincho" w:cs="MS PMincho" w:eastAsia="MS PMincho" w:hAnsi="MS PMincho"/>
              </w:rPr>
            </w:pPr>
            <w:r w:rsidDel="00000000" w:rsidR="00000000" w:rsidRPr="00000000">
              <w:rPr>
                <w:rFonts w:ascii="MS PGothic" w:cs="MS PGothic" w:eastAsia="MS PGothic" w:hAnsi="MS PGothic"/>
                <w:sz w:val="28"/>
                <w:szCs w:val="28"/>
                <w:rtl w:val="0"/>
              </w:rPr>
              <w:t xml:space="preserve">　　　　　　　資質能力</w:t>
            </w:r>
            <w:r w:rsidDel="00000000" w:rsidR="00000000" w:rsidRPr="00000000">
              <w:rPr>
                <w:rtl w:val="0"/>
              </w:rPr>
            </w:r>
          </w:p>
        </w:tc>
        <w:tc>
          <w:tcPr>
            <w:tcBorders>
              <w:left w:color="000000" w:space="0" w:sz="12" w:val="single"/>
            </w:tcBorders>
          </w:tcPr>
          <w:p w:rsidR="00000000" w:rsidDel="00000000" w:rsidP="00000000" w:rsidRDefault="00000000" w:rsidRPr="00000000" w14:paraId="00000B44">
            <w:pPr>
              <w:jc w:val="right"/>
              <w:rPr>
                <w:rFonts w:ascii="MS PMincho" w:cs="MS PMincho" w:eastAsia="MS PMincho" w:hAnsi="MS PMincho"/>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B45">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46">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47">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48">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49">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4A">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4B">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4C">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4D">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4E">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4F">
            <w:pPr>
              <w:rPr>
                <w:rFonts w:ascii="MS PMincho" w:cs="MS PMincho" w:eastAsia="MS PMincho" w:hAnsi="MS PMincho"/>
              </w:rPr>
            </w:pPr>
            <w:r w:rsidDel="00000000" w:rsidR="00000000" w:rsidRPr="00000000">
              <w:rPr>
                <w:rtl w:val="0"/>
              </w:rPr>
            </w:r>
          </w:p>
        </w:tc>
        <w:tc>
          <w:tcPr>
            <w:gridSpan w:val="2"/>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B51">
            <w:pPr>
              <w:rPr>
                <w:rFonts w:ascii="MS PMincho" w:cs="MS PMincho" w:eastAsia="MS PMincho" w:hAnsi="MS PMincho"/>
              </w:rPr>
            </w:pPr>
            <w:r w:rsidDel="00000000" w:rsidR="00000000" w:rsidRPr="00000000">
              <w:rPr>
                <w:rtl w:val="0"/>
              </w:rPr>
            </w:r>
          </w:p>
        </w:tc>
      </w:tr>
      <w:tr>
        <w:trPr>
          <w:cantSplit w:val="0"/>
          <w:trHeight w:val="203" w:hRule="atLeast"/>
          <w:tblHeader w:val="0"/>
        </w:trPr>
        <w:tc>
          <w:tcPr>
            <w:gridSpan w:val="2"/>
            <w:tcBorders>
              <w:top w:color="000000" w:space="0" w:sz="0" w:val="nil"/>
            </w:tcBorders>
          </w:tcPr>
          <w:p w:rsidR="00000000" w:rsidDel="00000000" w:rsidP="00000000" w:rsidRDefault="00000000" w:rsidRPr="00000000" w14:paraId="00000B53">
            <w:pPr>
              <w:jc w:val="left"/>
              <w:rPr>
                <w:rFonts w:ascii="MS PMincho" w:cs="MS PMincho" w:eastAsia="MS PMincho" w:hAnsi="MS PMincho"/>
              </w:rPr>
            </w:pPr>
            <w:r w:rsidDel="00000000" w:rsidR="00000000" w:rsidRPr="00000000">
              <w:rPr>
                <w:rFonts w:ascii="MS PMincho" w:cs="MS PMincho" w:eastAsia="MS PMincho" w:hAnsi="MS PMincho"/>
                <w:rtl w:val="0"/>
              </w:rPr>
              <w:t xml:space="preserve">【対他者の知識】</w:t>
            </w:r>
          </w:p>
        </w:tc>
        <w:tc>
          <w:tcPr>
            <w:gridSpan w:val="2"/>
            <w:tcBorders>
              <w:top w:color="000000" w:space="0" w:sz="0" w:val="nil"/>
            </w:tcBorders>
          </w:tcPr>
          <w:p w:rsidR="00000000" w:rsidDel="00000000" w:rsidP="00000000" w:rsidRDefault="00000000" w:rsidRPr="00000000" w14:paraId="00000B55">
            <w:pPr>
              <w:jc w:val="right"/>
              <w:rPr>
                <w:rFonts w:ascii="MS PMincho" w:cs="MS PMincho" w:eastAsia="MS PMincho" w:hAnsi="MS PMincho"/>
              </w:rPr>
            </w:pPr>
            <w:r w:rsidDel="00000000" w:rsidR="00000000" w:rsidRPr="00000000">
              <w:rPr>
                <w:rFonts w:ascii="MS PMincho" w:cs="MS PMincho" w:eastAsia="MS PMincho" w:hAnsi="MS PMincho"/>
                <w:rtl w:val="0"/>
              </w:rPr>
              <w:t xml:space="preserve">【対自己の知識】</w:t>
            </w:r>
          </w:p>
        </w:tc>
      </w:tr>
    </w:tbl>
    <w:p w:rsidR="00000000" w:rsidDel="00000000" w:rsidP="00000000" w:rsidRDefault="00000000" w:rsidRPr="00000000" w14:paraId="00000B57">
      <w:pPr>
        <w:widowControl w:val="1"/>
        <w:pBdr>
          <w:top w:space="0" w:sz="0" w:val="nil"/>
          <w:left w:space="0" w:sz="0" w:val="nil"/>
          <w:bottom w:space="0" w:sz="0" w:val="nil"/>
          <w:right w:space="0" w:sz="0" w:val="nil"/>
          <w:between w:space="0" w:sz="0" w:val="nil"/>
        </w:pBdr>
        <w:ind w:left="420" w:firstLine="0"/>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B58">
      <w:pPr>
        <w:widowControl w:val="1"/>
        <w:numPr>
          <w:ilvl w:val="0"/>
          <w:numId w:val="18"/>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highlight w:val="yellow"/>
          <w:rtl w:val="0"/>
        </w:rPr>
        <w:t xml:space="preserve">講習会時には、グッドコーチの資質能力についてそれぞれが作成したマインドマップをもとに、グループ内でそれをより詳細なものとして描き出していくアクティビティを実施する予定</w:t>
      </w:r>
      <w:r w:rsidDel="00000000" w:rsidR="00000000" w:rsidRPr="00000000">
        <w:rPr>
          <w:rFonts w:ascii="MS PMincho" w:cs="MS PMincho" w:eastAsia="MS PMincho" w:hAnsi="MS PMincho"/>
          <w:color w:val="000000"/>
          <w:rtl w:val="0"/>
        </w:rPr>
        <w:t xml:space="preserve">です。</w:t>
      </w:r>
    </w:p>
    <w:p w:rsidR="00000000" w:rsidDel="00000000" w:rsidP="00000000" w:rsidRDefault="00000000" w:rsidRPr="00000000" w14:paraId="00000B59">
      <w:pPr>
        <w:rPr/>
      </w:pPr>
      <w:r w:rsidDel="00000000" w:rsidR="00000000" w:rsidRPr="00000000">
        <w:rPr/>
        <w:drawing>
          <wp:inline distB="0" distT="0" distL="0" distR="0">
            <wp:extent cx="258445" cy="271145"/>
            <wp:effectExtent b="0" l="0" r="0" t="0"/>
            <wp:docPr descr="図形&#10;&#10;中程度の精度で自動的に生成された説明" id="53" name="image1.png"/>
            <a:graphic>
              <a:graphicData uri="http://schemas.openxmlformats.org/drawingml/2006/picture">
                <pic:pic>
                  <pic:nvPicPr>
                    <pic:cNvPr descr="図形&#10;&#10;中程度の精度で自動的に生成された説明" id="0" name="image1.png"/>
                    <pic:cNvPicPr preferRelativeResize="0"/>
                  </pic:nvPicPr>
                  <pic:blipFill>
                    <a:blip r:embed="rId23"/>
                    <a:srcRect b="0" l="0" r="0" t="0"/>
                    <a:stretch>
                      <a:fillRect/>
                    </a:stretch>
                  </pic:blipFill>
                  <pic:spPr>
                    <a:xfrm>
                      <a:off x="0" y="0"/>
                      <a:ext cx="258445" cy="271145"/>
                    </a:xfrm>
                    <a:prstGeom prst="rect"/>
                    <a:ln/>
                  </pic:spPr>
                </pic:pic>
              </a:graphicData>
            </a:graphic>
          </wp:inline>
        </w:drawing>
      </w:r>
      <w:r w:rsidDel="00000000" w:rsidR="00000000" w:rsidRPr="00000000">
        <w:rPr>
          <w:rtl w:val="0"/>
        </w:rPr>
      </w:r>
    </w:p>
    <w:p w:rsidR="00000000" w:rsidDel="00000000" w:rsidP="00000000" w:rsidRDefault="00000000" w:rsidRPr="00000000" w14:paraId="00000B5A">
      <w:pPr>
        <w:rPr>
          <w:rFonts w:ascii="MS PMincho" w:cs="MS PMincho" w:eastAsia="MS PMincho" w:hAnsi="MS PMincho"/>
        </w:rPr>
      </w:pPr>
      <w:r w:rsidDel="00000000" w:rsidR="00000000" w:rsidRPr="00000000">
        <w:br w:type="page"/>
      </w:r>
      <w:r w:rsidDel="00000000" w:rsidR="00000000" w:rsidRPr="00000000">
        <w:rPr>
          <w:rtl w:val="0"/>
        </w:rPr>
      </w:r>
    </w:p>
    <w:p w:rsidR="00000000" w:rsidDel="00000000" w:rsidP="00000000" w:rsidRDefault="00000000" w:rsidRPr="00000000" w14:paraId="00000B5B">
      <w:pPr>
        <w:rPr>
          <w:rFonts w:ascii="MS PMincho" w:cs="MS PMincho" w:eastAsia="MS PMincho" w:hAnsi="MS PMincho"/>
        </w:rPr>
      </w:pPr>
      <w:r w:rsidDel="00000000" w:rsidR="00000000" w:rsidRPr="00000000">
        <w:rPr>
          <w:rtl w:val="0"/>
        </w:rPr>
      </w:r>
    </w:p>
    <w:tbl>
      <w:tblPr>
        <w:tblStyle w:val="Table123"/>
        <w:tblpPr w:leftFromText="142" w:rightFromText="142" w:topFromText="0" w:bottomFromText="0" w:vertAnchor="page" w:horzAnchor="margin" w:tblpX="0" w:tblpY="1548"/>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ebd17" w:val="clear"/>
          </w:tcPr>
          <w:p w:rsidR="00000000" w:rsidDel="00000000" w:rsidP="00000000" w:rsidRDefault="00000000" w:rsidRPr="00000000" w14:paraId="00000B5C">
            <w:pPr>
              <w:pStyle w:val="Heading2"/>
              <w:rPr/>
            </w:pPr>
            <w:bookmarkStart w:colFirst="0" w:colLast="0" w:name="_heading=h.leti6gm4hx9i" w:id="47"/>
            <w:bookmarkEnd w:id="47"/>
            <w:r w:rsidDel="00000000" w:rsidR="00000000" w:rsidRPr="00000000">
              <w:rPr>
                <w:rtl w:val="0"/>
              </w:rPr>
              <w:t xml:space="preserve">自分の文脈における理想のコーチ像</w:t>
            </w:r>
          </w:p>
        </w:tc>
      </w:tr>
    </w:tbl>
    <w:p w:rsidR="00000000" w:rsidDel="00000000" w:rsidP="00000000" w:rsidRDefault="00000000" w:rsidRPr="00000000" w14:paraId="00000B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24"/>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shd w:fill="d9d9d9" w:val="clear"/>
          </w:tcPr>
          <w:p w:rsidR="00000000" w:rsidDel="00000000" w:rsidP="00000000" w:rsidRDefault="00000000" w:rsidRPr="00000000" w14:paraId="00000B5E">
            <w:pP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到達目標</w:t>
            </w:r>
          </w:p>
          <w:p w:rsidR="00000000" w:rsidDel="00000000" w:rsidP="00000000" w:rsidRDefault="00000000" w:rsidRPr="00000000" w14:paraId="00000B5F">
            <w:pPr>
              <w:widowControl w:val="1"/>
              <w:numPr>
                <w:ilvl w:val="0"/>
                <w:numId w:val="1"/>
              </w:numPr>
              <w:pBdr>
                <w:top w:space="0" w:sz="0" w:val="nil"/>
                <w:left w:space="0" w:sz="0" w:val="nil"/>
                <w:bottom w:space="0" w:sz="0" w:val="nil"/>
                <w:right w:space="0" w:sz="0" w:val="nil"/>
                <w:between w:space="0" w:sz="0" w:val="nil"/>
              </w:pBdr>
              <w:ind w:left="420" w:hanging="420"/>
              <w:jc w:val="left"/>
              <w:rPr>
                <w:rFonts w:ascii="MS PGothic" w:cs="MS PGothic" w:eastAsia="MS PGothic" w:hAnsi="MS PGothic"/>
                <w:sz w:val="22"/>
                <w:szCs w:val="22"/>
              </w:rPr>
            </w:pPr>
            <w:r w:rsidDel="00000000" w:rsidR="00000000" w:rsidRPr="00000000">
              <w:rPr>
                <w:rFonts w:ascii="MS PGothic" w:cs="MS PGothic" w:eastAsia="MS PGothic" w:hAnsi="MS PGothic"/>
                <w:sz w:val="22"/>
                <w:szCs w:val="22"/>
                <w:rtl w:val="0"/>
              </w:rPr>
              <w:t xml:space="preserve">自身のコーチング哲学について言葉で表すことができる</w:t>
            </w:r>
          </w:p>
        </w:tc>
      </w:tr>
      <w:tr>
        <w:trPr>
          <w:cantSplit w:val="0"/>
          <w:tblHeader w:val="0"/>
        </w:trPr>
        <w:tc>
          <w:tcPr>
            <w:shd w:fill="d9d9d9" w:val="clear"/>
          </w:tcPr>
          <w:p w:rsidR="00000000" w:rsidDel="00000000" w:rsidP="00000000" w:rsidRDefault="00000000" w:rsidRPr="00000000" w14:paraId="00000B60">
            <w:pPr>
              <w:pBdr>
                <w:top w:space="0" w:sz="0" w:val="nil"/>
                <w:left w:space="0" w:sz="0" w:val="nil"/>
                <w:bottom w:space="0" w:sz="0" w:val="nil"/>
                <w:right w:space="0" w:sz="0" w:val="nil"/>
                <w:between w:space="0" w:sz="0" w:val="nil"/>
              </w:pBd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この内容に関連するセルフチェックリスト項目</w:t>
            </w:r>
          </w:p>
          <w:p w:rsidR="00000000" w:rsidDel="00000000" w:rsidP="00000000" w:rsidRDefault="00000000" w:rsidRPr="00000000" w14:paraId="00000B61">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スポーツの価値を高めるためにコーチング哲学を常に磨いている</w:t>
            </w:r>
            <w:r w:rsidDel="00000000" w:rsidR="00000000" w:rsidRPr="00000000">
              <w:rPr>
                <w:rtl w:val="0"/>
              </w:rPr>
            </w:r>
          </w:p>
        </w:tc>
      </w:tr>
    </w:tbl>
    <w:p w:rsidR="00000000" w:rsidDel="00000000" w:rsidP="00000000" w:rsidRDefault="00000000" w:rsidRPr="00000000" w14:paraId="00000B62">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63">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このセクションでは、事前学習と集合講習会の経験を踏まえ、自分が活動する場の文脈に適した、自分が理想とするコーチ像を明確にしていきます。集合講習会を経てできあがる部分もかなり多くありますが、事前学習として実施しておくことが必要なことが少なくありません。事前学習としてしっかりと自分の考え方を振り返っておいてください。</w:t>
      </w:r>
    </w:p>
    <w:p w:rsidR="00000000" w:rsidDel="00000000" w:rsidP="00000000" w:rsidRDefault="00000000" w:rsidRPr="00000000" w14:paraId="00000B64">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65">
      <w:pPr>
        <w:widowControl w:val="1"/>
        <w:numPr>
          <w:ilvl w:val="0"/>
          <w:numId w:val="27"/>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あなたのコーチング哲学を明らかにする前に、まず自分の行動のクセとその理由について考えてみます。あなたは次に挙げた状況に直面した時、どのような行動をとりますか。実際にとった行動、あるいはとるであろう行動を記入してみましょう。そして、それぞれのコーチ行動の裏にある行動の理由を考えて記入してください。</w:t>
        <w:br w:type="textWrapping"/>
        <w:t xml:space="preserve">　一番下の欄が空欄になっています。指定されたケースを参考に自分で状況を設定し、そこでとる行動とその理由を書いてください。欄は1つしかありませんが、もっと思いついた場合には行を増やして書いてみてください。</w:t>
      </w:r>
    </w:p>
    <w:p w:rsidR="00000000" w:rsidDel="00000000" w:rsidP="00000000" w:rsidRDefault="00000000" w:rsidRPr="00000000" w14:paraId="00000B66">
      <w:pPr>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54"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125"/>
        <w:tblW w:w="9744.0" w:type="dxa"/>
        <w:jc w:val="left"/>
        <w:tblInd w:w="-15.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694"/>
        <w:gridCol w:w="3543"/>
        <w:gridCol w:w="3507"/>
        <w:tblGridChange w:id="0">
          <w:tblGrid>
            <w:gridCol w:w="2694"/>
            <w:gridCol w:w="3543"/>
            <w:gridCol w:w="3507"/>
          </w:tblGrid>
        </w:tblGridChange>
      </w:tblGrid>
      <w:tr>
        <w:trPr>
          <w:cantSplit w:val="0"/>
          <w:tblHeader w:val="1"/>
        </w:trPr>
        <w:tc>
          <w:tcPr>
            <w:vAlign w:val="center"/>
          </w:tcPr>
          <w:p w:rsidR="00000000" w:rsidDel="00000000" w:rsidP="00000000" w:rsidRDefault="00000000" w:rsidRPr="00000000" w14:paraId="00000B67">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状況</w:t>
            </w:r>
          </w:p>
        </w:tc>
        <w:tc>
          <w:tcPr>
            <w:vAlign w:val="center"/>
          </w:tcPr>
          <w:p w:rsidR="00000000" w:rsidDel="00000000" w:rsidP="00000000" w:rsidRDefault="00000000" w:rsidRPr="00000000" w14:paraId="00000B68">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行動</w:t>
            </w:r>
          </w:p>
        </w:tc>
        <w:tc>
          <w:tcPr>
            <w:vAlign w:val="center"/>
          </w:tcPr>
          <w:p w:rsidR="00000000" w:rsidDel="00000000" w:rsidP="00000000" w:rsidRDefault="00000000" w:rsidRPr="00000000" w14:paraId="00000B69">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理由</w:t>
            </w:r>
          </w:p>
        </w:tc>
      </w:tr>
      <w:tr>
        <w:trPr>
          <w:cantSplit w:val="0"/>
          <w:trHeight w:val="1255" w:hRule="atLeast"/>
          <w:tblHeader w:val="0"/>
        </w:trPr>
        <w:tc>
          <w:tcPr>
            <w:vAlign w:val="center"/>
          </w:tcPr>
          <w:p w:rsidR="00000000" w:rsidDel="00000000" w:rsidP="00000000" w:rsidRDefault="00000000" w:rsidRPr="00000000" w14:paraId="00000B6A">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プレーヤーがとても良いプレーをしたとき</w:t>
            </w:r>
          </w:p>
        </w:tc>
        <w:tc>
          <w:tcPr>
            <w:vAlign w:val="center"/>
          </w:tcPr>
          <w:p w:rsidR="00000000" w:rsidDel="00000000" w:rsidP="00000000" w:rsidRDefault="00000000" w:rsidRPr="00000000" w14:paraId="00000B6B">
            <w:pPr>
              <w:rPr>
                <w:rFonts w:ascii="MS PMincho" w:cs="MS PMincho" w:eastAsia="MS PMincho" w:hAnsi="MS PMincho"/>
              </w:rPr>
            </w:pPr>
            <w:r w:rsidDel="00000000" w:rsidR="00000000" w:rsidRPr="00000000">
              <w:rPr>
                <w:rtl w:val="0"/>
              </w:rPr>
            </w:r>
          </w:p>
        </w:tc>
        <w:tc>
          <w:tcPr>
            <w:vAlign w:val="center"/>
          </w:tcPr>
          <w:p w:rsidR="00000000" w:rsidDel="00000000" w:rsidP="00000000" w:rsidRDefault="00000000" w:rsidRPr="00000000" w14:paraId="00000B6C">
            <w:pPr>
              <w:rPr>
                <w:rFonts w:ascii="MS PMincho" w:cs="MS PMincho" w:eastAsia="MS PMincho" w:hAnsi="MS PMincho"/>
              </w:rPr>
            </w:pPr>
            <w:r w:rsidDel="00000000" w:rsidR="00000000" w:rsidRPr="00000000">
              <w:rPr>
                <w:rtl w:val="0"/>
              </w:rPr>
            </w:r>
          </w:p>
        </w:tc>
      </w:tr>
      <w:tr>
        <w:trPr>
          <w:cantSplit w:val="0"/>
          <w:trHeight w:val="1255" w:hRule="atLeast"/>
          <w:tblHeader w:val="0"/>
        </w:trPr>
        <w:tc>
          <w:tcPr>
            <w:vAlign w:val="center"/>
          </w:tcPr>
          <w:p w:rsidR="00000000" w:rsidDel="00000000" w:rsidP="00000000" w:rsidRDefault="00000000" w:rsidRPr="00000000" w14:paraId="00000B6D">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プレーヤーが失敗を繰り返したとき</w:t>
            </w:r>
          </w:p>
        </w:tc>
        <w:tc>
          <w:tcPr>
            <w:vAlign w:val="center"/>
          </w:tcPr>
          <w:p w:rsidR="00000000" w:rsidDel="00000000" w:rsidP="00000000" w:rsidRDefault="00000000" w:rsidRPr="00000000" w14:paraId="00000B6E">
            <w:pPr>
              <w:rPr>
                <w:rFonts w:ascii="MS PMincho" w:cs="MS PMincho" w:eastAsia="MS PMincho" w:hAnsi="MS PMincho"/>
                <w:color w:val="ff0000"/>
                <w:sz w:val="16"/>
                <w:szCs w:val="16"/>
              </w:rPr>
            </w:pPr>
            <w:r w:rsidDel="00000000" w:rsidR="00000000" w:rsidRPr="00000000">
              <w:rPr>
                <w:rtl w:val="0"/>
              </w:rPr>
            </w:r>
          </w:p>
        </w:tc>
        <w:tc>
          <w:tcPr>
            <w:vAlign w:val="center"/>
          </w:tcPr>
          <w:p w:rsidR="00000000" w:rsidDel="00000000" w:rsidP="00000000" w:rsidRDefault="00000000" w:rsidRPr="00000000" w14:paraId="00000B6F">
            <w:pPr>
              <w:rPr>
                <w:rFonts w:ascii="MS PMincho" w:cs="MS PMincho" w:eastAsia="MS PMincho" w:hAnsi="MS PMincho"/>
              </w:rPr>
            </w:pPr>
            <w:r w:rsidDel="00000000" w:rsidR="00000000" w:rsidRPr="00000000">
              <w:rPr>
                <w:rtl w:val="0"/>
              </w:rPr>
            </w:r>
          </w:p>
        </w:tc>
      </w:tr>
      <w:tr>
        <w:trPr>
          <w:cantSplit w:val="0"/>
          <w:trHeight w:val="1255" w:hRule="atLeast"/>
          <w:tblHeader w:val="0"/>
        </w:trPr>
        <w:tc>
          <w:tcPr>
            <w:vAlign w:val="center"/>
          </w:tcPr>
          <w:p w:rsidR="00000000" w:rsidDel="00000000" w:rsidP="00000000" w:rsidRDefault="00000000" w:rsidRPr="00000000" w14:paraId="00000B70">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試合に勝ったとき（勝ち続けているとき）</w:t>
            </w:r>
          </w:p>
        </w:tc>
        <w:tc>
          <w:tcPr>
            <w:vAlign w:val="center"/>
          </w:tcPr>
          <w:p w:rsidR="00000000" w:rsidDel="00000000" w:rsidP="00000000" w:rsidRDefault="00000000" w:rsidRPr="00000000" w14:paraId="00000B71">
            <w:pPr>
              <w:rPr>
                <w:rFonts w:ascii="MS PMincho" w:cs="MS PMincho" w:eastAsia="MS PMincho" w:hAnsi="MS PMincho"/>
                <w:color w:val="ff0000"/>
                <w:sz w:val="16"/>
                <w:szCs w:val="16"/>
              </w:rPr>
            </w:pPr>
            <w:r w:rsidDel="00000000" w:rsidR="00000000" w:rsidRPr="00000000">
              <w:rPr>
                <w:rtl w:val="0"/>
              </w:rPr>
            </w:r>
          </w:p>
        </w:tc>
        <w:tc>
          <w:tcPr>
            <w:vAlign w:val="center"/>
          </w:tcPr>
          <w:p w:rsidR="00000000" w:rsidDel="00000000" w:rsidP="00000000" w:rsidRDefault="00000000" w:rsidRPr="00000000" w14:paraId="00000B72">
            <w:pPr>
              <w:rPr>
                <w:rFonts w:ascii="MS PMincho" w:cs="MS PMincho" w:eastAsia="MS PMincho" w:hAnsi="MS PMincho"/>
              </w:rPr>
            </w:pPr>
            <w:r w:rsidDel="00000000" w:rsidR="00000000" w:rsidRPr="00000000">
              <w:rPr>
                <w:rtl w:val="0"/>
              </w:rPr>
            </w:r>
          </w:p>
        </w:tc>
      </w:tr>
      <w:tr>
        <w:trPr>
          <w:cantSplit w:val="0"/>
          <w:trHeight w:val="1255" w:hRule="atLeast"/>
          <w:tblHeader w:val="0"/>
        </w:trPr>
        <w:tc>
          <w:tcPr>
            <w:vAlign w:val="center"/>
          </w:tcPr>
          <w:p w:rsidR="00000000" w:rsidDel="00000000" w:rsidP="00000000" w:rsidRDefault="00000000" w:rsidRPr="00000000" w14:paraId="00000B73">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試合に負けたとき（負け続けているとき）</w:t>
            </w:r>
          </w:p>
        </w:tc>
        <w:tc>
          <w:tcPr>
            <w:vAlign w:val="center"/>
          </w:tcPr>
          <w:p w:rsidR="00000000" w:rsidDel="00000000" w:rsidP="00000000" w:rsidRDefault="00000000" w:rsidRPr="00000000" w14:paraId="00000B74">
            <w:pPr>
              <w:rPr>
                <w:rFonts w:ascii="MS PMincho" w:cs="MS PMincho" w:eastAsia="MS PMincho" w:hAnsi="MS PMincho"/>
                <w:color w:val="ff0000"/>
                <w:sz w:val="16"/>
                <w:szCs w:val="16"/>
              </w:rPr>
            </w:pPr>
            <w:r w:rsidDel="00000000" w:rsidR="00000000" w:rsidRPr="00000000">
              <w:rPr>
                <w:rtl w:val="0"/>
              </w:rPr>
            </w:r>
          </w:p>
        </w:tc>
        <w:tc>
          <w:tcPr>
            <w:vAlign w:val="center"/>
          </w:tcPr>
          <w:p w:rsidR="00000000" w:rsidDel="00000000" w:rsidP="00000000" w:rsidRDefault="00000000" w:rsidRPr="00000000" w14:paraId="00000B75">
            <w:pPr>
              <w:rPr>
                <w:rFonts w:ascii="MS PMincho" w:cs="MS PMincho" w:eastAsia="MS PMincho" w:hAnsi="MS PMincho"/>
              </w:rPr>
            </w:pPr>
            <w:r w:rsidDel="00000000" w:rsidR="00000000" w:rsidRPr="00000000">
              <w:rPr>
                <w:rtl w:val="0"/>
              </w:rPr>
            </w:r>
          </w:p>
        </w:tc>
      </w:tr>
      <w:tr>
        <w:trPr>
          <w:cantSplit w:val="0"/>
          <w:trHeight w:val="1255" w:hRule="atLeast"/>
          <w:tblHeader w:val="0"/>
        </w:trPr>
        <w:tc>
          <w:tcPr>
            <w:vAlign w:val="center"/>
          </w:tcPr>
          <w:p w:rsidR="00000000" w:rsidDel="00000000" w:rsidP="00000000" w:rsidRDefault="00000000" w:rsidRPr="00000000" w14:paraId="00000B76">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プレーヤーが反対意見をしたとき</w:t>
            </w:r>
          </w:p>
        </w:tc>
        <w:tc>
          <w:tcPr>
            <w:vAlign w:val="center"/>
          </w:tcPr>
          <w:p w:rsidR="00000000" w:rsidDel="00000000" w:rsidP="00000000" w:rsidRDefault="00000000" w:rsidRPr="00000000" w14:paraId="00000B77">
            <w:pPr>
              <w:rPr>
                <w:rFonts w:ascii="MS PMincho" w:cs="MS PMincho" w:eastAsia="MS PMincho" w:hAnsi="MS PMincho"/>
                <w:color w:val="ff0000"/>
                <w:sz w:val="16"/>
                <w:szCs w:val="16"/>
              </w:rPr>
            </w:pPr>
            <w:r w:rsidDel="00000000" w:rsidR="00000000" w:rsidRPr="00000000">
              <w:rPr>
                <w:rtl w:val="0"/>
              </w:rPr>
            </w:r>
          </w:p>
        </w:tc>
        <w:tc>
          <w:tcPr>
            <w:vAlign w:val="center"/>
          </w:tcPr>
          <w:p w:rsidR="00000000" w:rsidDel="00000000" w:rsidP="00000000" w:rsidRDefault="00000000" w:rsidRPr="00000000" w14:paraId="00000B78">
            <w:pPr>
              <w:rPr>
                <w:rFonts w:ascii="MS PMincho" w:cs="MS PMincho" w:eastAsia="MS PMincho" w:hAnsi="MS PMincho"/>
              </w:rPr>
            </w:pPr>
            <w:r w:rsidDel="00000000" w:rsidR="00000000" w:rsidRPr="00000000">
              <w:rPr>
                <w:rtl w:val="0"/>
              </w:rPr>
            </w:r>
          </w:p>
        </w:tc>
      </w:tr>
      <w:tr>
        <w:trPr>
          <w:cantSplit w:val="0"/>
          <w:trHeight w:val="1296" w:hRule="atLeast"/>
          <w:tblHeader w:val="0"/>
        </w:trPr>
        <w:tc>
          <w:tcPr>
            <w:vAlign w:val="center"/>
          </w:tcPr>
          <w:p w:rsidR="00000000" w:rsidDel="00000000" w:rsidP="00000000" w:rsidRDefault="00000000" w:rsidRPr="00000000" w14:paraId="00000B79">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プレーヤーがルール違反をしたとき</w:t>
            </w:r>
          </w:p>
        </w:tc>
        <w:tc>
          <w:tcPr>
            <w:vAlign w:val="center"/>
          </w:tcPr>
          <w:p w:rsidR="00000000" w:rsidDel="00000000" w:rsidP="00000000" w:rsidRDefault="00000000" w:rsidRPr="00000000" w14:paraId="00000B7A">
            <w:pPr>
              <w:rPr>
                <w:rFonts w:ascii="MS PMincho" w:cs="MS PMincho" w:eastAsia="MS PMincho" w:hAnsi="MS PMincho"/>
                <w:color w:val="ff0000"/>
                <w:sz w:val="16"/>
                <w:szCs w:val="16"/>
              </w:rPr>
            </w:pPr>
            <w:r w:rsidDel="00000000" w:rsidR="00000000" w:rsidRPr="00000000">
              <w:rPr>
                <w:rtl w:val="0"/>
              </w:rPr>
            </w:r>
          </w:p>
        </w:tc>
        <w:tc>
          <w:tcPr>
            <w:vAlign w:val="center"/>
          </w:tcPr>
          <w:p w:rsidR="00000000" w:rsidDel="00000000" w:rsidP="00000000" w:rsidRDefault="00000000" w:rsidRPr="00000000" w14:paraId="00000B7B">
            <w:pPr>
              <w:rPr>
                <w:rFonts w:ascii="MS PMincho" w:cs="MS PMincho" w:eastAsia="MS PMincho" w:hAnsi="MS PMincho"/>
              </w:rPr>
            </w:pPr>
            <w:r w:rsidDel="00000000" w:rsidR="00000000" w:rsidRPr="00000000">
              <w:rPr>
                <w:rtl w:val="0"/>
              </w:rPr>
            </w:r>
          </w:p>
        </w:tc>
      </w:tr>
      <w:tr>
        <w:trPr>
          <w:cantSplit w:val="0"/>
          <w:trHeight w:val="1296" w:hRule="atLeast"/>
          <w:tblHeader w:val="0"/>
        </w:trPr>
        <w:tc>
          <w:tcPr>
            <w:vAlign w:val="center"/>
          </w:tcPr>
          <w:p w:rsidR="00000000" w:rsidDel="00000000" w:rsidP="00000000" w:rsidRDefault="00000000" w:rsidRPr="00000000" w14:paraId="00000B7C">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審判の判定と意見が合わないとき</w:t>
            </w:r>
          </w:p>
        </w:tc>
        <w:tc>
          <w:tcPr>
            <w:vAlign w:val="center"/>
          </w:tcPr>
          <w:p w:rsidR="00000000" w:rsidDel="00000000" w:rsidP="00000000" w:rsidRDefault="00000000" w:rsidRPr="00000000" w14:paraId="00000B7D">
            <w:pPr>
              <w:rPr>
                <w:rFonts w:ascii="MS PMincho" w:cs="MS PMincho" w:eastAsia="MS PMincho" w:hAnsi="MS PMincho"/>
                <w:color w:val="ff0000"/>
                <w:sz w:val="16"/>
                <w:szCs w:val="16"/>
              </w:rPr>
            </w:pPr>
            <w:r w:rsidDel="00000000" w:rsidR="00000000" w:rsidRPr="00000000">
              <w:rPr>
                <w:rtl w:val="0"/>
              </w:rPr>
            </w:r>
          </w:p>
        </w:tc>
        <w:tc>
          <w:tcPr>
            <w:vAlign w:val="center"/>
          </w:tcPr>
          <w:p w:rsidR="00000000" w:rsidDel="00000000" w:rsidP="00000000" w:rsidRDefault="00000000" w:rsidRPr="00000000" w14:paraId="00000B7E">
            <w:pPr>
              <w:rPr>
                <w:rFonts w:ascii="MS PMincho" w:cs="MS PMincho" w:eastAsia="MS PMincho" w:hAnsi="MS PMincho"/>
              </w:rPr>
            </w:pPr>
            <w:r w:rsidDel="00000000" w:rsidR="00000000" w:rsidRPr="00000000">
              <w:rPr>
                <w:rtl w:val="0"/>
              </w:rPr>
            </w:r>
          </w:p>
        </w:tc>
      </w:tr>
      <w:tr>
        <w:trPr>
          <w:cantSplit w:val="0"/>
          <w:trHeight w:val="1296" w:hRule="atLeast"/>
          <w:tblHeader w:val="0"/>
        </w:trPr>
        <w:tc>
          <w:tcPr>
            <w:vAlign w:val="center"/>
          </w:tcPr>
          <w:p w:rsidR="00000000" w:rsidDel="00000000" w:rsidP="00000000" w:rsidRDefault="00000000" w:rsidRPr="00000000" w14:paraId="00000B7F">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プレーヤー間でのいざこざ（いじめ含む）</w:t>
            </w:r>
          </w:p>
        </w:tc>
        <w:tc>
          <w:tcPr>
            <w:vAlign w:val="center"/>
          </w:tcPr>
          <w:p w:rsidR="00000000" w:rsidDel="00000000" w:rsidP="00000000" w:rsidRDefault="00000000" w:rsidRPr="00000000" w14:paraId="00000B80">
            <w:pPr>
              <w:rPr>
                <w:rFonts w:ascii="MS PMincho" w:cs="MS PMincho" w:eastAsia="MS PMincho" w:hAnsi="MS PMincho"/>
                <w:color w:val="ff0000"/>
                <w:sz w:val="16"/>
                <w:szCs w:val="16"/>
              </w:rPr>
            </w:pPr>
            <w:r w:rsidDel="00000000" w:rsidR="00000000" w:rsidRPr="00000000">
              <w:rPr>
                <w:rtl w:val="0"/>
              </w:rPr>
            </w:r>
          </w:p>
        </w:tc>
        <w:tc>
          <w:tcPr>
            <w:vAlign w:val="center"/>
          </w:tcPr>
          <w:p w:rsidR="00000000" w:rsidDel="00000000" w:rsidP="00000000" w:rsidRDefault="00000000" w:rsidRPr="00000000" w14:paraId="00000B81">
            <w:pPr>
              <w:rPr>
                <w:rFonts w:ascii="MS PMincho" w:cs="MS PMincho" w:eastAsia="MS PMincho" w:hAnsi="MS PMincho"/>
              </w:rPr>
            </w:pPr>
            <w:r w:rsidDel="00000000" w:rsidR="00000000" w:rsidRPr="00000000">
              <w:rPr>
                <w:rtl w:val="0"/>
              </w:rPr>
            </w:r>
          </w:p>
        </w:tc>
      </w:tr>
      <w:tr>
        <w:trPr>
          <w:cantSplit w:val="0"/>
          <w:trHeight w:val="1296" w:hRule="atLeast"/>
          <w:tblHeader w:val="0"/>
        </w:trPr>
        <w:tc>
          <w:tcPr>
            <w:vAlign w:val="center"/>
          </w:tcPr>
          <w:p w:rsidR="00000000" w:rsidDel="00000000" w:rsidP="00000000" w:rsidRDefault="00000000" w:rsidRPr="00000000" w14:paraId="00000B82">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プレーヤーが何かに悩んでいるとき</w:t>
            </w:r>
          </w:p>
        </w:tc>
        <w:tc>
          <w:tcPr>
            <w:vAlign w:val="center"/>
          </w:tcPr>
          <w:p w:rsidR="00000000" w:rsidDel="00000000" w:rsidP="00000000" w:rsidRDefault="00000000" w:rsidRPr="00000000" w14:paraId="00000B83">
            <w:pPr>
              <w:rPr>
                <w:rFonts w:ascii="MS PMincho" w:cs="MS PMincho" w:eastAsia="MS PMincho" w:hAnsi="MS PMincho"/>
                <w:color w:val="ff0000"/>
                <w:sz w:val="16"/>
                <w:szCs w:val="16"/>
              </w:rPr>
            </w:pPr>
            <w:r w:rsidDel="00000000" w:rsidR="00000000" w:rsidRPr="00000000">
              <w:rPr>
                <w:rtl w:val="0"/>
              </w:rPr>
            </w:r>
          </w:p>
        </w:tc>
        <w:tc>
          <w:tcPr>
            <w:vAlign w:val="center"/>
          </w:tcPr>
          <w:p w:rsidR="00000000" w:rsidDel="00000000" w:rsidP="00000000" w:rsidRDefault="00000000" w:rsidRPr="00000000" w14:paraId="00000B84">
            <w:pPr>
              <w:rPr>
                <w:rFonts w:ascii="MS PMincho" w:cs="MS PMincho" w:eastAsia="MS PMincho" w:hAnsi="MS PMincho"/>
              </w:rPr>
            </w:pPr>
            <w:r w:rsidDel="00000000" w:rsidR="00000000" w:rsidRPr="00000000">
              <w:rPr>
                <w:rtl w:val="0"/>
              </w:rPr>
            </w:r>
          </w:p>
        </w:tc>
      </w:tr>
      <w:tr>
        <w:trPr>
          <w:cantSplit w:val="0"/>
          <w:trHeight w:val="1296" w:hRule="atLeast"/>
          <w:tblHeader w:val="0"/>
        </w:trPr>
        <w:tc>
          <w:tcPr>
            <w:vAlign w:val="center"/>
          </w:tcPr>
          <w:p w:rsidR="00000000" w:rsidDel="00000000" w:rsidP="00000000" w:rsidRDefault="00000000" w:rsidRPr="00000000" w14:paraId="00000B85">
            <w:pPr>
              <w:rPr>
                <w:rFonts w:ascii="MS PMincho" w:cs="MS PMincho" w:eastAsia="MS PMincho" w:hAnsi="MS PMincho"/>
                <w:sz w:val="21"/>
                <w:szCs w:val="21"/>
              </w:rPr>
            </w:pPr>
            <w:r w:rsidDel="00000000" w:rsidR="00000000" w:rsidRPr="00000000">
              <w:rPr>
                <w:rtl w:val="0"/>
              </w:rPr>
            </w:r>
          </w:p>
        </w:tc>
        <w:tc>
          <w:tcPr>
            <w:vAlign w:val="center"/>
          </w:tcPr>
          <w:p w:rsidR="00000000" w:rsidDel="00000000" w:rsidP="00000000" w:rsidRDefault="00000000" w:rsidRPr="00000000" w14:paraId="00000B86">
            <w:pPr>
              <w:rPr>
                <w:rFonts w:ascii="MS PMincho" w:cs="MS PMincho" w:eastAsia="MS PMincho" w:hAnsi="MS PMincho"/>
                <w:color w:val="ff0000"/>
                <w:sz w:val="16"/>
                <w:szCs w:val="16"/>
              </w:rPr>
            </w:pPr>
            <w:r w:rsidDel="00000000" w:rsidR="00000000" w:rsidRPr="00000000">
              <w:rPr>
                <w:rtl w:val="0"/>
              </w:rPr>
            </w:r>
          </w:p>
          <w:p w:rsidR="00000000" w:rsidDel="00000000" w:rsidP="00000000" w:rsidRDefault="00000000" w:rsidRPr="00000000" w14:paraId="00000B87">
            <w:pPr>
              <w:rPr>
                <w:rFonts w:ascii="MS PMincho" w:cs="MS PMincho" w:eastAsia="MS PMincho" w:hAnsi="MS PMincho"/>
                <w:color w:val="ff0000"/>
                <w:sz w:val="16"/>
                <w:szCs w:val="16"/>
              </w:rPr>
            </w:pPr>
            <w:r w:rsidDel="00000000" w:rsidR="00000000" w:rsidRPr="00000000">
              <w:rPr>
                <w:rtl w:val="0"/>
              </w:rPr>
            </w:r>
          </w:p>
        </w:tc>
        <w:tc>
          <w:tcPr>
            <w:vAlign w:val="center"/>
          </w:tcPr>
          <w:p w:rsidR="00000000" w:rsidDel="00000000" w:rsidP="00000000" w:rsidRDefault="00000000" w:rsidRPr="00000000" w14:paraId="00000B88">
            <w:pPr>
              <w:rPr>
                <w:rFonts w:ascii="MS PMincho" w:cs="MS PMincho" w:eastAsia="MS PMincho" w:hAnsi="MS PMincho"/>
              </w:rPr>
            </w:pPr>
            <w:r w:rsidDel="00000000" w:rsidR="00000000" w:rsidRPr="00000000">
              <w:rPr>
                <w:rtl w:val="0"/>
              </w:rPr>
            </w:r>
          </w:p>
        </w:tc>
      </w:tr>
    </w:tbl>
    <w:p w:rsidR="00000000" w:rsidDel="00000000" w:rsidP="00000000" w:rsidRDefault="00000000" w:rsidRPr="00000000" w14:paraId="00000B89">
      <w:pPr>
        <w:ind w:firstLine="240"/>
        <w:rPr>
          <w:rFonts w:ascii="MS PMincho" w:cs="MS PMincho" w:eastAsia="MS PMincho" w:hAnsi="MS PMincho"/>
        </w:rPr>
      </w:pPr>
      <w:r w:rsidDel="00000000" w:rsidR="00000000" w:rsidRPr="00000000">
        <w:rPr>
          <w:rtl w:val="0"/>
        </w:rPr>
      </w:r>
    </w:p>
    <w:p w:rsidR="00000000" w:rsidDel="00000000" w:rsidP="00000000" w:rsidRDefault="00000000" w:rsidRPr="00000000" w14:paraId="00000B8A">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上で行ったアクティビティは、あなたが意識的であれ無意識的であれ、何を大切にして行動をしているのかを考えてもらうためのものでした。コーチとしての行動には説明責任（アカウンタビリティー）が伴います。以前は「黙って俺に着いてこい」というやり方でも通用したかもしれませんが、今はそれが通用しませんし、今後はさらに厳しい目で説明責任が問われるようになるでしょう。そうした説明責任は、主としてプレーヤーに対するものですが、それだけではなくプレーヤーの保護者やその他の関係者（アントラージュ）に対するものでもあります。</w:t>
      </w:r>
    </w:p>
    <w:p w:rsidR="00000000" w:rsidDel="00000000" w:rsidP="00000000" w:rsidRDefault="00000000" w:rsidRPr="00000000" w14:paraId="00000B8B">
      <w:pP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次に、自分で書いた行動と理由を縦に見ていってください。行動と理由には一貫性があるでしょうか。その時々の状況（たとえば相手が誰なのか、いつなのかなど）によって適切な行動が異なることはもちろんあり得ますし、状況を無視したやり方は逆に問題となりやすいと言えるでしょう。しかし、その場その場で言っていること、やっていることが異なると、指導を受けるプレーヤーや、周りにいる他のコーチ、保護者らからの信頼を得ることは難しくなります。たとえ状況が変わったとしても、自分の行動の指針となる考えがはっきりしていれば、その状況に合わせて一貫した意思決定ができるようになります。このような、指導の際の行動の指針となる考え方、行動の背景にある目標のことを「コーチング哲学」と呼びます。もし、表に書き込んだ行動やその理由に一貫性が欠けていると感じた人は、コーチング哲学がはっきりとしていない人なのかもしれません。</w:t>
      </w:r>
    </w:p>
    <w:p w:rsidR="00000000" w:rsidDel="00000000" w:rsidP="00000000" w:rsidRDefault="00000000" w:rsidRPr="00000000" w14:paraId="00000B8C">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B8D">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B8E">
      <w:pPr>
        <w:rPr>
          <w:rFonts w:ascii="MS PMincho" w:cs="MS PMincho" w:eastAsia="MS PMincho" w:hAnsi="MS PMincho"/>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B8F">
      <w:pPr>
        <w:widowControl w:val="1"/>
        <w:numPr>
          <w:ilvl w:val="0"/>
          <w:numId w:val="27"/>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あなたはコーチとして何を大切にして（何に価値を見いだして）指導をしていきたいですか。上のアクティビティを踏まえて考えてみましょう。</w:t>
      </w:r>
    </w:p>
    <w:p w:rsidR="00000000" w:rsidDel="00000000" w:rsidP="00000000" w:rsidRDefault="00000000" w:rsidRPr="00000000" w14:paraId="00000B90">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55"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126"/>
        <w:tblW w:w="9781.0" w:type="dxa"/>
        <w:jc w:val="left"/>
        <w:tblInd w:w="5.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9781"/>
        <w:tblGridChange w:id="0">
          <w:tblGrid>
            <w:gridCol w:w="9781"/>
          </w:tblGrid>
        </w:tblGridChange>
      </w:tblGrid>
      <w:tr>
        <w:trPr>
          <w:cantSplit w:val="0"/>
          <w:trHeight w:val="4217" w:hRule="atLeast"/>
          <w:tblHeader w:val="0"/>
        </w:trPr>
        <w:tc>
          <w:tcPr>
            <w:tcBorders>
              <w:top w:color="000000" w:space="0" w:sz="12" w:val="single"/>
              <w:left w:color="000000" w:space="0" w:sz="12" w:val="single"/>
              <w:bottom w:color="000000" w:space="0" w:sz="12" w:val="single"/>
              <w:right w:color="000000" w:space="0" w:sz="12" w:val="single"/>
            </w:tcBorders>
            <w:tcMar>
              <w:top w:w="80.0" w:type="dxa"/>
              <w:left w:w="80.0" w:type="dxa"/>
              <w:bottom w:w="80.0" w:type="dxa"/>
              <w:right w:w="80.0" w:type="dxa"/>
            </w:tcMar>
          </w:tcPr>
          <w:p w:rsidR="00000000" w:rsidDel="00000000" w:rsidP="00000000" w:rsidRDefault="00000000" w:rsidRPr="00000000" w14:paraId="00000B91">
            <w:pPr>
              <w:rPr/>
            </w:pPr>
            <w:r w:rsidDel="00000000" w:rsidR="00000000" w:rsidRPr="00000000">
              <w:rPr>
                <w:rtl w:val="0"/>
              </w:rPr>
            </w:r>
          </w:p>
          <w:p w:rsidR="00000000" w:rsidDel="00000000" w:rsidP="00000000" w:rsidRDefault="00000000" w:rsidRPr="00000000" w14:paraId="00000B92">
            <w:pPr>
              <w:rPr/>
            </w:pPr>
            <w:r w:rsidDel="00000000" w:rsidR="00000000" w:rsidRPr="00000000">
              <w:rPr>
                <w:rtl w:val="0"/>
              </w:rPr>
            </w:r>
          </w:p>
          <w:p w:rsidR="00000000" w:rsidDel="00000000" w:rsidP="00000000" w:rsidRDefault="00000000" w:rsidRPr="00000000" w14:paraId="00000B93">
            <w:pPr>
              <w:rPr/>
            </w:pPr>
            <w:r w:rsidDel="00000000" w:rsidR="00000000" w:rsidRPr="00000000">
              <w:rPr>
                <w:rtl w:val="0"/>
              </w:rPr>
            </w:r>
          </w:p>
        </w:tc>
      </w:tr>
    </w:tbl>
    <w:p w:rsidR="00000000" w:rsidDel="00000000" w:rsidP="00000000" w:rsidRDefault="00000000" w:rsidRPr="00000000" w14:paraId="00000B94">
      <w:pPr>
        <w:widowControl w:val="1"/>
        <w:pBdr>
          <w:top w:space="0" w:sz="0" w:val="nil"/>
          <w:left w:space="0" w:sz="0" w:val="nil"/>
          <w:bottom w:space="0" w:sz="0" w:val="nil"/>
          <w:right w:space="0" w:sz="0" w:val="nil"/>
          <w:between w:space="0" w:sz="0" w:val="nil"/>
        </w:pBdr>
        <w:jc w:val="left"/>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B95">
      <w:pPr>
        <w:widowControl w:val="1"/>
        <w:numPr>
          <w:ilvl w:val="0"/>
          <w:numId w:val="27"/>
        </w:numPr>
        <w:pBdr>
          <w:top w:space="0" w:sz="0" w:val="nil"/>
          <w:left w:space="0" w:sz="0" w:val="nil"/>
          <w:bottom w:space="0" w:sz="0" w:val="nil"/>
          <w:right w:space="0" w:sz="0" w:val="nil"/>
          <w:between w:space="0" w:sz="0" w:val="nil"/>
        </w:pBdr>
        <w:ind w:left="420" w:hanging="420"/>
        <w:jc w:val="left"/>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その価値を根底に置いた時、どのようなコーチング哲学（行動の指針となる考え方、行動の背景にある目標）を書き出すことができるでしょうか。言葉として書き出してみましょう。既に文章として表現している人は、それを書き写したもので大丈夫でしょう。上のアクティビティをやってみて、自分の大切にしているものを初めて意識した人はそれを言葉として紡ぎ出してみてください。</w:t>
        <w:br w:type="textWrapping"/>
        <w:t xml:space="preserve">　コーチング哲学は一度決めたら一生守り続けるといった類いのものではありません。ある程度長い目で見たとき、状況が変われば常に改善していかなければなりません。ただ、書き出す際に注意して欲しいのは、上述のように目の前の細かい状況の変化で右往左往することのない、行動指針となるようなものにしておく必要があることです。コーチング哲学として書かれたものの例を示していますので、参考にしてみてください。</w:t>
      </w:r>
    </w:p>
    <w:p w:rsidR="00000000" w:rsidDel="00000000" w:rsidP="00000000" w:rsidRDefault="00000000" w:rsidRPr="00000000" w14:paraId="00000B96">
      <w:pPr>
        <w:rPr>
          <w:rFonts w:ascii="MS PMincho" w:cs="MS PMincho" w:eastAsia="MS PMincho" w:hAnsi="MS PMincho"/>
        </w:rPr>
      </w:pPr>
      <w:r w:rsidDel="00000000" w:rsidR="00000000" w:rsidRPr="00000000">
        <w:rPr/>
        <w:drawing>
          <wp:inline distB="0" distT="0" distL="0" distR="0">
            <wp:extent cx="292100" cy="272627"/>
            <wp:effectExtent b="0" l="0" r="0" t="0"/>
            <wp:docPr descr="アイコン&#10;&#10;中程度の精度で自動的に生成された説明" id="56"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127"/>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rHeight w:val="4230" w:hRule="atLeast"/>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B97">
            <w:pPr>
              <w:rPr>
                <w:rFonts w:ascii="MS PMincho" w:cs="MS PMincho" w:eastAsia="MS PMincho" w:hAnsi="MS PMincho"/>
              </w:rPr>
            </w:pPr>
            <w:r w:rsidDel="00000000" w:rsidR="00000000" w:rsidRPr="00000000">
              <w:rPr>
                <w:rFonts w:ascii="MS PMincho" w:cs="MS PMincho" w:eastAsia="MS PMincho" w:hAnsi="MS PMincho"/>
                <w:rtl w:val="0"/>
              </w:rPr>
              <w:t xml:space="preserve">【私のコーチング哲学】</w:t>
            </w:r>
          </w:p>
          <w:p w:rsidR="00000000" w:rsidDel="00000000" w:rsidP="00000000" w:rsidRDefault="00000000" w:rsidRPr="00000000" w14:paraId="00000B98">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99">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9A">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9B">
            <w:pPr>
              <w:rPr>
                <w:rFonts w:ascii="MS PMincho" w:cs="MS PMincho" w:eastAsia="MS PMincho" w:hAnsi="MS PMincho"/>
              </w:rPr>
            </w:pPr>
            <w:r w:rsidDel="00000000" w:rsidR="00000000" w:rsidRPr="00000000">
              <w:rPr>
                <w:rtl w:val="0"/>
              </w:rPr>
            </w:r>
          </w:p>
        </w:tc>
      </w:tr>
    </w:tbl>
    <w:p w:rsidR="00000000" w:rsidDel="00000000" w:rsidP="00000000" w:rsidRDefault="00000000" w:rsidRPr="00000000" w14:paraId="00000B9C">
      <w:pP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・コーチング哲学の例</w:t>
      </w:r>
    </w:p>
    <w:p w:rsidR="00000000" w:rsidDel="00000000" w:rsidP="00000000" w:rsidRDefault="00000000" w:rsidRPr="00000000" w14:paraId="00000B9D">
      <w:pP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［行動の指針となる考え方］</w:t>
      </w:r>
    </w:p>
    <w:tbl>
      <w:tblPr>
        <w:tblStyle w:val="Table128"/>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p w:rsidR="00000000" w:rsidDel="00000000" w:rsidP="00000000" w:rsidRDefault="00000000" w:rsidRPr="00000000" w14:paraId="00000B9E">
            <w:pP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・「コーチングでは教えられる側を主体に考えるようにする」（落合博満『コーチング』69頁）</w:t>
            </w:r>
          </w:p>
          <w:p w:rsidR="00000000" w:rsidDel="00000000" w:rsidP="00000000" w:rsidRDefault="00000000" w:rsidRPr="00000000" w14:paraId="00000B9F">
            <w:pP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・「運命をプレーヤー自身で切り開かせるようにする」（フィル・ジャクソン『イレブンリングス』25頁）</w:t>
            </w:r>
          </w:p>
          <w:p w:rsidR="00000000" w:rsidDel="00000000" w:rsidP="00000000" w:rsidRDefault="00000000" w:rsidRPr="00000000" w14:paraId="00000BA0">
            <w:pP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・「コーチは自ら積極的に教えず、プレーヤーが乞うたときには教える」（落合博満『コーチング』18-19頁）</w:t>
            </w:r>
          </w:p>
          <w:p w:rsidR="00000000" w:rsidDel="00000000" w:rsidP="00000000" w:rsidRDefault="00000000" w:rsidRPr="00000000" w14:paraId="00000BA1">
            <w:pP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・「すべてを教えるのではなく大部分を伝え、最後の部分は自分で考えて理解させるようにする」（羽生善治『大局観』89-91頁）</w:t>
            </w:r>
          </w:p>
          <w:p w:rsidR="00000000" w:rsidDel="00000000" w:rsidP="00000000" w:rsidRDefault="00000000" w:rsidRPr="00000000" w14:paraId="00000BA2">
            <w:pP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選手一人ひとりがイマジネーションを持つだけではなく、チームとして組織として、どうしたいかという目的と戦略を原因で共有したうえで、練習やプレーの中にクリエイティブなアイデアを見つけ、現実化する構想力を養っていくようにする」（岩出雅之『常勝のプリンシプル』114頁）</w:t>
            </w:r>
          </w:p>
          <w:p w:rsidR="00000000" w:rsidDel="00000000" w:rsidP="00000000" w:rsidRDefault="00000000" w:rsidRPr="00000000" w14:paraId="00000BA3">
            <w:pP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・「いついかなるときでも柔軟であるようにする」（マイク・シャシェフスキー『コーチKのバスケットボール勝利哲学』21頁）</w:t>
            </w:r>
          </w:p>
          <w:p w:rsidR="00000000" w:rsidDel="00000000" w:rsidP="00000000" w:rsidRDefault="00000000" w:rsidRPr="00000000" w14:paraId="00000BA4">
            <w:pP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・「指導法や練習方法で間違ったと思ったら、迷わずに修正する」（加藤廣志『日本一勝ち続けた男の勝利哲学』154頁）</w:t>
            </w:r>
          </w:p>
          <w:p w:rsidR="00000000" w:rsidDel="00000000" w:rsidP="00000000" w:rsidRDefault="00000000" w:rsidRPr="00000000" w14:paraId="00000BA5">
            <w:pP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・「短期的および長期的な目標に見合ったものにして、選手にそれぞれ異なる量の注目を与える」（ジョン・ライル『コーチング戦略』32-33頁）</w:t>
            </w:r>
          </w:p>
        </w:tc>
      </w:tr>
    </w:tbl>
    <w:p w:rsidR="00000000" w:rsidDel="00000000" w:rsidP="00000000" w:rsidRDefault="00000000" w:rsidRPr="00000000" w14:paraId="00000BA6">
      <w:pPr>
        <w:rPr>
          <w:rFonts w:ascii="MS PMincho" w:cs="MS PMincho" w:eastAsia="MS PMincho" w:hAnsi="MS PMincho"/>
          <w:color w:val="000000"/>
        </w:rPr>
      </w:pPr>
      <w:r w:rsidDel="00000000" w:rsidR="00000000" w:rsidRPr="00000000">
        <w:rPr>
          <w:rtl w:val="0"/>
        </w:rPr>
      </w:r>
    </w:p>
    <w:p w:rsidR="00000000" w:rsidDel="00000000" w:rsidP="00000000" w:rsidRDefault="00000000" w:rsidRPr="00000000" w14:paraId="00000BA7">
      <w:pP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［行動の背景にある目標］</w:t>
      </w:r>
    </w:p>
    <w:tbl>
      <w:tblPr>
        <w:tblStyle w:val="Table129"/>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p w:rsidR="00000000" w:rsidDel="00000000" w:rsidP="00000000" w:rsidRDefault="00000000" w:rsidRPr="00000000" w14:paraId="00000BA8">
            <w:pP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「自分がなることのできるまさに最高の状態になる」（ジョン・ウッデン『育てる技術』143頁）</w:t>
            </w:r>
          </w:p>
          <w:p w:rsidR="00000000" w:rsidDel="00000000" w:rsidP="00000000" w:rsidRDefault="00000000" w:rsidRPr="00000000" w14:paraId="00000BA9">
            <w:pP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「プレーヤーもコーチ自身も幸福になれるようなコーチングをする」</w:t>
            </w:r>
          </w:p>
          <w:p w:rsidR="00000000" w:rsidDel="00000000" w:rsidP="00000000" w:rsidRDefault="00000000" w:rsidRPr="00000000" w14:paraId="00000BAA">
            <w:pPr>
              <w:rPr>
                <w:rFonts w:ascii="MS PMincho" w:cs="MS PMincho" w:eastAsia="MS PMincho" w:hAnsi="MS PMincho"/>
                <w:color w:val="000000"/>
              </w:rPr>
            </w:pPr>
            <w:r w:rsidDel="00000000" w:rsidR="00000000" w:rsidRPr="00000000">
              <w:rPr>
                <w:rFonts w:ascii="MS PMincho" w:cs="MS PMincho" w:eastAsia="MS PMincho" w:hAnsi="MS PMincho"/>
                <w:color w:val="000000"/>
                <w:rtl w:val="0"/>
              </w:rPr>
              <w:t xml:space="preserve">「自律したプレーヤーを育成することを目指す」</w:t>
            </w:r>
          </w:p>
        </w:tc>
      </w:tr>
    </w:tbl>
    <w:p w:rsidR="00000000" w:rsidDel="00000000" w:rsidP="00000000" w:rsidRDefault="00000000" w:rsidRPr="00000000" w14:paraId="00000BAB">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AC">
      <w:pPr>
        <w:rPr>
          <w:rFonts w:ascii="MS PMincho" w:cs="MS PMincho" w:eastAsia="MS PMincho" w:hAnsi="MS PMincho"/>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BAD">
      <w:pPr>
        <w:rPr>
          <w:rFonts w:ascii="MS PMincho" w:cs="MS PMincho" w:eastAsia="MS PMincho" w:hAnsi="MS PMincho"/>
        </w:rPr>
      </w:pPr>
      <w:r w:rsidDel="00000000" w:rsidR="00000000" w:rsidRPr="00000000">
        <w:rPr>
          <w:rFonts w:ascii="MS PMincho" w:cs="MS PMincho" w:eastAsia="MS PMincho" w:hAnsi="MS PMincho"/>
          <w:highlight w:val="yellow"/>
          <w:rtl w:val="0"/>
        </w:rPr>
        <w:t xml:space="preserve">【自身の理想のコーチ像を明確にしてみましょう】</w:t>
      </w:r>
      <w:r w:rsidDel="00000000" w:rsidR="00000000" w:rsidRPr="00000000">
        <w:rPr>
          <w:rtl w:val="0"/>
        </w:rPr>
      </w:r>
    </w:p>
    <w:p w:rsidR="00000000" w:rsidDel="00000000" w:rsidP="00000000" w:rsidRDefault="00000000" w:rsidRPr="00000000" w14:paraId="00000BAE">
      <w:pPr>
        <w:spacing w:before="120" w:lineRule="auto"/>
        <w:ind w:firstLine="240"/>
        <w:rPr>
          <w:rFonts w:ascii="MS Mincho" w:cs="MS Mincho" w:eastAsia="MS Mincho" w:hAnsi="MS Mincho"/>
        </w:rPr>
      </w:pPr>
      <w:r w:rsidDel="00000000" w:rsidR="00000000" w:rsidRPr="00000000">
        <w:rPr>
          <w:rFonts w:ascii="MS Mincho" w:cs="MS Mincho" w:eastAsia="MS Mincho" w:hAnsi="MS Mincho"/>
          <w:rtl w:val="0"/>
        </w:rPr>
        <w:t xml:space="preserve">集合講習で直前に実施した「コーチに求められる資質能力」セッションでは、広い視野からグッドコーチが備える資質・能力について考えました。この時間では、それぞれが活動する唯一無二の文脈においてグッドコーチと評価してもらえるようになるには、どのような知識やスキルが必要かを考えます。また、グッドコーチが備える資質・能力の中で、自分の強みや今後伸ばしていくべきものについても明確にしましょう。</w:t>
      </w:r>
    </w:p>
    <w:p w:rsidR="00000000" w:rsidDel="00000000" w:rsidP="00000000" w:rsidRDefault="00000000" w:rsidRPr="00000000" w14:paraId="00000BAF">
      <w:pPr>
        <w:rPr>
          <w:rFonts w:ascii="MS Mincho" w:cs="MS Mincho" w:eastAsia="MS Mincho" w:hAnsi="MS Mincho"/>
        </w:rPr>
      </w:pPr>
      <w:r w:rsidDel="00000000" w:rsidR="00000000" w:rsidRPr="00000000">
        <w:rPr>
          <w:rtl w:val="0"/>
        </w:rPr>
      </w:r>
    </w:p>
    <w:p w:rsidR="00000000" w:rsidDel="00000000" w:rsidP="00000000" w:rsidRDefault="00000000" w:rsidRPr="00000000" w14:paraId="00000BB0">
      <w:pPr>
        <w:rPr>
          <w:rFonts w:ascii="MS Gothic" w:cs="MS Gothic" w:eastAsia="MS Gothic" w:hAnsi="MS Gothic"/>
        </w:rPr>
      </w:pPr>
      <w:r w:rsidDel="00000000" w:rsidR="00000000" w:rsidRPr="00000000">
        <w:rPr>
          <w:rFonts w:ascii="MS Gothic" w:cs="MS Gothic" w:eastAsia="MS Gothic" w:hAnsi="MS Gothic"/>
          <w:rtl w:val="0"/>
        </w:rPr>
        <w:t xml:space="preserve">1. 個人ワーク</w:t>
      </w:r>
    </w:p>
    <w:p w:rsidR="00000000" w:rsidDel="00000000" w:rsidP="00000000" w:rsidRDefault="00000000" w:rsidRPr="00000000" w14:paraId="00000BB1">
      <w:pPr>
        <w:ind w:left="425" w:hanging="305"/>
        <w:rPr>
          <w:rFonts w:ascii="MS Mincho" w:cs="MS Mincho" w:eastAsia="MS Mincho" w:hAnsi="MS Mincho"/>
        </w:rPr>
      </w:pPr>
      <w:r w:rsidDel="00000000" w:rsidR="00000000" w:rsidRPr="00000000">
        <w:rPr>
          <w:rFonts w:ascii="MS Mincho" w:cs="MS Mincho" w:eastAsia="MS Mincho" w:hAnsi="MS Mincho"/>
          <w:rtl w:val="0"/>
        </w:rPr>
        <w:t xml:space="preserve">1）作成した「プレーヤーの成長計画」をもとに、</w:t>
      </w:r>
      <w:r w:rsidDel="00000000" w:rsidR="00000000" w:rsidRPr="00000000">
        <w:rPr>
          <w:rFonts w:ascii="MS Gothic" w:cs="MS Gothic" w:eastAsia="MS Gothic" w:hAnsi="MS Gothic"/>
          <w:u w:val="single"/>
          <w:rtl w:val="0"/>
        </w:rPr>
        <w:t xml:space="preserve">自分の文脈において</w:t>
      </w:r>
      <w:r w:rsidDel="00000000" w:rsidR="00000000" w:rsidRPr="00000000">
        <w:rPr>
          <w:rFonts w:ascii="MS Mincho" w:cs="MS Mincho" w:eastAsia="MS Mincho" w:hAnsi="MS Mincho"/>
          <w:rtl w:val="0"/>
        </w:rPr>
        <w:t xml:space="preserve">プレーヤーが成長するために必要なこと（計画の要点）を整理して書き出してみましょう。</w:t>
      </w:r>
    </w:p>
    <w:p w:rsidR="00000000" w:rsidDel="00000000" w:rsidP="00000000" w:rsidRDefault="00000000" w:rsidRPr="00000000" w14:paraId="00000BB2">
      <w:pPr>
        <w:ind w:left="425" w:hanging="305"/>
        <w:rPr>
          <w:rFonts w:ascii="MS Mincho" w:cs="MS Mincho" w:eastAsia="MS Mincho" w:hAnsi="MS Mincho"/>
        </w:rPr>
      </w:pPr>
      <w:r w:rsidDel="00000000" w:rsidR="00000000" w:rsidRPr="00000000">
        <w:rPr>
          <w:rFonts w:ascii="MS Mincho" w:cs="MS Mincho" w:eastAsia="MS Mincho" w:hAnsi="MS Mincho"/>
          <w:rtl w:val="0"/>
        </w:rPr>
        <w:t xml:space="preserve">2）「プレーヤーの成長計画」をより高いレベルで実践するために、コーチである皆さんはどのような知識やスキルを有する必要があるでしょうか。今、その知識やスキルを有しているかどうかではなく、完全な理想の状態をイメージして、そのコーチ像（理想のコーチの仕様書）を絵や文字などで表現してください。プレーヤーズセンタード・チェックリストの項目も参考にしましょう。</w:t>
      </w:r>
    </w:p>
    <w:p w:rsidR="00000000" w:rsidDel="00000000" w:rsidP="00000000" w:rsidRDefault="00000000" w:rsidRPr="00000000" w14:paraId="00000BB3">
      <w:pPr>
        <w:ind w:firstLine="120"/>
        <w:rPr>
          <w:rFonts w:ascii="MS Mincho" w:cs="MS Mincho" w:eastAsia="MS Mincho" w:hAnsi="MS Mincho"/>
        </w:rPr>
      </w:pPr>
      <w:r w:rsidDel="00000000" w:rsidR="00000000" w:rsidRPr="00000000">
        <w:rPr>
          <w:rtl w:val="0"/>
        </w:rPr>
      </w:r>
    </w:p>
    <w:p w:rsidR="00000000" w:rsidDel="00000000" w:rsidP="00000000" w:rsidRDefault="00000000" w:rsidRPr="00000000" w14:paraId="00000BB4">
      <w:pPr>
        <w:rPr>
          <w:rFonts w:ascii="MS Gothic" w:cs="MS Gothic" w:eastAsia="MS Gothic" w:hAnsi="MS Gothic"/>
        </w:rPr>
      </w:pPr>
      <w:r w:rsidDel="00000000" w:rsidR="00000000" w:rsidRPr="00000000">
        <w:rPr>
          <w:rFonts w:ascii="MS Gothic" w:cs="MS Gothic" w:eastAsia="MS Gothic" w:hAnsi="MS Gothic"/>
          <w:rtl w:val="0"/>
        </w:rPr>
        <w:t xml:space="preserve">2．他の人と共有しながら、自身の理想とするコーチ像を洗練させていきましょう。</w:t>
      </w:r>
    </w:p>
    <w:p w:rsidR="00000000" w:rsidDel="00000000" w:rsidP="00000000" w:rsidRDefault="00000000" w:rsidRPr="00000000" w14:paraId="00000BB5">
      <w:pPr>
        <w:ind w:firstLine="120"/>
        <w:rPr>
          <w:rFonts w:ascii="MS Gothic" w:cs="MS Gothic" w:eastAsia="MS Gothic" w:hAnsi="MS Gothic"/>
        </w:rPr>
      </w:pPr>
      <w:r w:rsidDel="00000000" w:rsidR="00000000" w:rsidRPr="00000000">
        <w:rPr>
          <w:rtl w:val="0"/>
        </w:rPr>
      </w:r>
    </w:p>
    <w:p w:rsidR="00000000" w:rsidDel="00000000" w:rsidP="00000000" w:rsidRDefault="00000000" w:rsidRPr="00000000" w14:paraId="00000BB6">
      <w:pPr>
        <w:ind w:firstLine="120"/>
        <w:rPr>
          <w:rFonts w:ascii="MS PMincho" w:cs="MS PMincho" w:eastAsia="MS PMincho" w:hAnsi="MS PMincho"/>
          <w:color w:val="ff0000"/>
        </w:rPr>
      </w:pPr>
      <w:r w:rsidDel="00000000" w:rsidR="00000000" w:rsidRPr="00000000">
        <w:rPr>
          <w:rFonts w:ascii="MS PMincho" w:cs="MS PMincho" w:eastAsia="MS PMincho" w:hAnsi="MS PMincho"/>
          <w:color w:val="ff0000"/>
        </w:rPr>
        <w:drawing>
          <wp:inline distB="0" distT="0" distL="0" distR="0">
            <wp:extent cx="6184900" cy="3479165"/>
            <wp:effectExtent b="0" l="0" r="0" t="0"/>
            <wp:docPr descr="ダイアグラム, テキスト&#10;&#10;自動的に生成された説明" id="57" name="image12.png"/>
            <a:graphic>
              <a:graphicData uri="http://schemas.openxmlformats.org/drawingml/2006/picture">
                <pic:pic>
                  <pic:nvPicPr>
                    <pic:cNvPr descr="ダイアグラム, テキスト&#10;&#10;自動的に生成された説明" id="0" name="image12.png"/>
                    <pic:cNvPicPr preferRelativeResize="0"/>
                  </pic:nvPicPr>
                  <pic:blipFill>
                    <a:blip r:embed="rId46"/>
                    <a:srcRect b="0" l="0" r="0" t="0"/>
                    <a:stretch>
                      <a:fillRect/>
                    </a:stretch>
                  </pic:blipFill>
                  <pic:spPr>
                    <a:xfrm>
                      <a:off x="0" y="0"/>
                      <a:ext cx="6184900" cy="3479165"/>
                    </a:xfrm>
                    <a:prstGeom prst="rect"/>
                    <a:ln/>
                  </pic:spPr>
                </pic:pic>
              </a:graphicData>
            </a:graphic>
          </wp:inline>
        </w:drawing>
      </w:r>
      <w:r w:rsidDel="00000000" w:rsidR="00000000" w:rsidRPr="00000000">
        <w:rPr>
          <w:rtl w:val="0"/>
        </w:rPr>
      </w:r>
    </w:p>
    <w:p w:rsidR="00000000" w:rsidDel="00000000" w:rsidP="00000000" w:rsidRDefault="00000000" w:rsidRPr="00000000" w14:paraId="00000BB7">
      <w:pPr>
        <w:rPr>
          <w:rFonts w:ascii="MS PMincho" w:cs="MS PMincho" w:eastAsia="MS PMincho" w:hAnsi="MS PMincho"/>
          <w:color w:val="ff0000"/>
        </w:rPr>
      </w:pPr>
      <w:r w:rsidDel="00000000" w:rsidR="00000000" w:rsidRPr="00000000">
        <w:br w:type="page"/>
      </w:r>
      <w:r w:rsidDel="00000000" w:rsidR="00000000" w:rsidRPr="00000000">
        <w:rPr>
          <w:rtl w:val="0"/>
        </w:rPr>
      </w:r>
    </w:p>
    <w:p w:rsidR="00000000" w:rsidDel="00000000" w:rsidP="00000000" w:rsidRDefault="00000000" w:rsidRPr="00000000" w14:paraId="00000BB8">
      <w:pPr>
        <w:ind w:firstLine="120"/>
        <w:jc w:val="center"/>
        <w:rPr>
          <w:rFonts w:ascii="MS Gothic" w:cs="MS Gothic" w:eastAsia="MS Gothic" w:hAnsi="MS Gothic"/>
        </w:rPr>
      </w:pPr>
      <w:r w:rsidDel="00000000" w:rsidR="00000000" w:rsidRPr="00000000">
        <w:rPr>
          <w:rFonts w:ascii="MS Gothic" w:cs="MS Gothic" w:eastAsia="MS Gothic" w:hAnsi="MS Gothic"/>
          <w:rtl w:val="0"/>
        </w:rPr>
        <w:t xml:space="preserve">私の文脈における理想のコーチ像</w:t>
      </w:r>
    </w:p>
    <w:tbl>
      <w:tblPr>
        <w:tblStyle w:val="Table130"/>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72"/>
        <w:gridCol w:w="6758"/>
        <w:tblGridChange w:id="0">
          <w:tblGrid>
            <w:gridCol w:w="2972"/>
            <w:gridCol w:w="6758"/>
          </w:tblGrid>
        </w:tblGridChange>
      </w:tblGrid>
      <w:tr>
        <w:trPr>
          <w:cantSplit w:val="0"/>
          <w:tblHeader w:val="0"/>
        </w:trPr>
        <w:tc>
          <w:tcPr/>
          <w:p w:rsidR="00000000" w:rsidDel="00000000" w:rsidP="00000000" w:rsidRDefault="00000000" w:rsidRPr="00000000" w14:paraId="00000BB9">
            <w:pPr>
              <w:jc w:val="center"/>
              <w:rPr>
                <w:rFonts w:ascii="MS Gothic" w:cs="MS Gothic" w:eastAsia="MS Gothic" w:hAnsi="MS Gothic"/>
              </w:rPr>
            </w:pPr>
            <w:r w:rsidDel="00000000" w:rsidR="00000000" w:rsidRPr="00000000">
              <w:rPr>
                <w:rFonts w:ascii="MS Gothic" w:cs="MS Gothic" w:eastAsia="MS Gothic" w:hAnsi="MS Gothic"/>
                <w:rtl w:val="0"/>
              </w:rPr>
              <w:t xml:space="preserve">プレーヤーの成長計画</w:t>
            </w:r>
          </w:p>
        </w:tc>
        <w:tc>
          <w:tcPr/>
          <w:p w:rsidR="00000000" w:rsidDel="00000000" w:rsidP="00000000" w:rsidRDefault="00000000" w:rsidRPr="00000000" w14:paraId="00000BBA">
            <w:pPr>
              <w:jc w:val="center"/>
              <w:rPr>
                <w:rFonts w:ascii="MS Gothic" w:cs="MS Gothic" w:eastAsia="MS Gothic" w:hAnsi="MS Gothic"/>
              </w:rPr>
            </w:pPr>
            <w:r w:rsidDel="00000000" w:rsidR="00000000" w:rsidRPr="00000000">
              <w:rPr>
                <w:rFonts w:ascii="MS Gothic" w:cs="MS Gothic" w:eastAsia="MS Gothic" w:hAnsi="MS Gothic"/>
                <w:rtl w:val="0"/>
              </w:rPr>
              <w:t xml:space="preserve">自分の理想とするコーチ像</w:t>
            </w:r>
          </w:p>
        </w:tc>
      </w:tr>
      <w:tr>
        <w:trPr>
          <w:cantSplit w:val="0"/>
          <w:trHeight w:val="12970" w:hRule="atLeast"/>
          <w:tblHeader w:val="0"/>
        </w:trPr>
        <w:tc>
          <w:tcPr/>
          <w:p w:rsidR="00000000" w:rsidDel="00000000" w:rsidP="00000000" w:rsidRDefault="00000000" w:rsidRPr="00000000" w14:paraId="00000BBB">
            <w:pPr>
              <w:jc w:val="cente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BBC">
            <w:pPr>
              <w:jc w:val="center"/>
              <w:rPr>
                <w:rFonts w:ascii="MS PMincho" w:cs="MS PMincho" w:eastAsia="MS PMincho" w:hAnsi="MS PMincho"/>
              </w:rPr>
            </w:pPr>
            <w:r w:rsidDel="00000000" w:rsidR="00000000" w:rsidRPr="00000000">
              <w:rPr>
                <w:rtl w:val="0"/>
              </w:rPr>
            </w:r>
          </w:p>
        </w:tc>
      </w:tr>
    </w:tbl>
    <w:p w:rsidR="00000000" w:rsidDel="00000000" w:rsidP="00000000" w:rsidRDefault="00000000" w:rsidRPr="00000000" w14:paraId="00000BBD">
      <w:pPr>
        <w:rPr>
          <w:b w:val="1"/>
          <w:bCs w:val="1"/>
        </w:rPr>
      </w:pPr>
      <w:r w:rsidDel="00000000" w:rsidR="00000000" w:rsidRPr="00000000">
        <w:rPr>
          <w:b w:val="1"/>
          <w:bCs w:val="1"/>
          <w:highlight w:val="yellow"/>
          <w:rtl w:val="0"/>
        </w:rPr>
        <w:t xml:space="preserve">このセクションは全て集合講習にて実施します。</w:t>
      </w:r>
      <w:r w:rsidDel="00000000" w:rsidR="00000000" w:rsidRPr="00000000">
        <w:rPr>
          <w:rtl w:val="0"/>
        </w:rPr>
      </w:r>
    </w:p>
    <w:tbl>
      <w:tblPr>
        <w:tblStyle w:val="Table131"/>
        <w:tblpPr w:leftFromText="142" w:rightFromText="142" w:topFromText="0" w:bottomFromText="0" w:vertAnchor="page" w:horzAnchor="margin" w:tblpX="0" w:tblpY="1500"/>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ebd17" w:val="clear"/>
          </w:tcPr>
          <w:p w:rsidR="00000000" w:rsidDel="00000000" w:rsidP="00000000" w:rsidRDefault="00000000" w:rsidRPr="00000000" w14:paraId="00000BBE">
            <w:pPr>
              <w:pStyle w:val="Heading2"/>
              <w:rPr/>
            </w:pPr>
            <w:bookmarkStart w:colFirst="0" w:colLast="0" w:name="_heading=h.hpla3m8o6thc" w:id="48"/>
            <w:bookmarkEnd w:id="48"/>
            <w:r w:rsidDel="00000000" w:rsidR="00000000" w:rsidRPr="00000000">
              <w:rPr>
                <w:rtl w:val="0"/>
              </w:rPr>
              <w:t xml:space="preserve">コーチとしての成長計画の作成</w:t>
            </w:r>
          </w:p>
        </w:tc>
      </w:tr>
    </w:tbl>
    <w:p w:rsidR="00000000" w:rsidDel="00000000" w:rsidP="00000000" w:rsidRDefault="00000000" w:rsidRPr="00000000" w14:paraId="00000BBF">
      <w:pPr>
        <w:rPr>
          <w:rFonts w:ascii="MS PMincho" w:cs="MS PMincho" w:eastAsia="MS PMincho" w:hAnsi="MS PMincho"/>
          <w:b w:val="1"/>
          <w:bCs w:val="1"/>
        </w:rPr>
      </w:pPr>
      <w:r w:rsidDel="00000000" w:rsidR="00000000" w:rsidRPr="00000000">
        <w:rPr>
          <w:rtl w:val="0"/>
        </w:rPr>
      </w:r>
    </w:p>
    <w:tbl>
      <w:tblPr>
        <w:tblStyle w:val="Table132"/>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shd w:fill="d9d9d9" w:val="clear"/>
          </w:tcPr>
          <w:p w:rsidR="00000000" w:rsidDel="00000000" w:rsidP="00000000" w:rsidRDefault="00000000" w:rsidRPr="00000000" w14:paraId="00000BC0">
            <w:pP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到達目標</w:t>
            </w:r>
          </w:p>
          <w:p w:rsidR="00000000" w:rsidDel="00000000" w:rsidP="00000000" w:rsidRDefault="00000000" w:rsidRPr="00000000" w14:paraId="00000BC1">
            <w:pPr>
              <w:widowControl w:val="1"/>
              <w:numPr>
                <w:ilvl w:val="0"/>
                <w:numId w:val="1"/>
              </w:numPr>
              <w:pBdr>
                <w:top w:space="0" w:sz="0" w:val="nil"/>
                <w:left w:space="0" w:sz="0" w:val="nil"/>
                <w:bottom w:space="0" w:sz="0" w:val="nil"/>
                <w:right w:space="0" w:sz="0" w:val="nil"/>
                <w:between w:space="0" w:sz="0" w:val="nil"/>
              </w:pBdr>
              <w:ind w:left="420" w:hanging="420"/>
              <w:jc w:val="left"/>
              <w:rPr>
                <w:rFonts w:ascii="MS PGothic" w:cs="MS PGothic" w:eastAsia="MS PGothic" w:hAnsi="MS PGothic"/>
                <w:color w:val="000000"/>
                <w:sz w:val="22"/>
                <w:szCs w:val="22"/>
              </w:rPr>
            </w:pPr>
            <w:r w:rsidDel="00000000" w:rsidR="00000000" w:rsidRPr="00000000">
              <w:rPr>
                <w:rFonts w:ascii="MS PGothic" w:cs="MS PGothic" w:eastAsia="MS PGothic" w:hAnsi="MS PGothic"/>
                <w:color w:val="000000"/>
                <w:sz w:val="22"/>
                <w:szCs w:val="22"/>
                <w:rtl w:val="0"/>
              </w:rPr>
              <w:t xml:space="preserve">パーソナルゴール、具体的な行動、実施計画、評価方法が明確になっている</w:t>
            </w:r>
          </w:p>
          <w:p w:rsidR="00000000" w:rsidDel="00000000" w:rsidP="00000000" w:rsidRDefault="00000000" w:rsidRPr="00000000" w14:paraId="00000BC2">
            <w:pPr>
              <w:widowControl w:val="1"/>
              <w:numPr>
                <w:ilvl w:val="0"/>
                <w:numId w:val="1"/>
              </w:numPr>
              <w:pBdr>
                <w:top w:space="0" w:sz="0" w:val="nil"/>
                <w:left w:space="0" w:sz="0" w:val="nil"/>
                <w:bottom w:space="0" w:sz="0" w:val="nil"/>
                <w:right w:space="0" w:sz="0" w:val="nil"/>
                <w:between w:space="0" w:sz="0" w:val="nil"/>
              </w:pBdr>
              <w:ind w:left="420" w:hanging="420"/>
              <w:jc w:val="left"/>
              <w:rPr>
                <w:rFonts w:ascii="MS PGothic" w:cs="MS PGothic" w:eastAsia="MS PGothic" w:hAnsi="MS PGothic"/>
                <w:sz w:val="22"/>
                <w:szCs w:val="22"/>
              </w:rPr>
            </w:pPr>
            <w:r w:rsidDel="00000000" w:rsidR="00000000" w:rsidRPr="00000000">
              <w:rPr>
                <w:rFonts w:ascii="MS PGothic" w:cs="MS PGothic" w:eastAsia="MS PGothic" w:hAnsi="MS PGothic"/>
                <w:color w:val="000000"/>
                <w:sz w:val="22"/>
                <w:szCs w:val="22"/>
                <w:rtl w:val="0"/>
              </w:rPr>
              <w:t xml:space="preserve">SMARTなコーチの成長計画が立てられる</w:t>
            </w: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BC3">
            <w:pPr>
              <w:pBdr>
                <w:top w:space="0" w:sz="0" w:val="nil"/>
                <w:left w:space="0" w:sz="0" w:val="nil"/>
                <w:bottom w:space="0" w:sz="0" w:val="nil"/>
                <w:right w:space="0" w:sz="0" w:val="nil"/>
                <w:between w:space="0" w:sz="0" w:val="nil"/>
              </w:pBdr>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この内容に関連するセルフチェックリスト項目</w:t>
            </w:r>
          </w:p>
          <w:p w:rsidR="00000000" w:rsidDel="00000000" w:rsidP="00000000" w:rsidRDefault="00000000" w:rsidRPr="00000000" w14:paraId="00000BC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プレーヤーの成長目標とは別にコーチとしての自身の成長目標をたてている</w:t>
            </w:r>
          </w:p>
          <w:p w:rsidR="00000000" w:rsidDel="00000000" w:rsidP="00000000" w:rsidRDefault="00000000" w:rsidRPr="00000000" w14:paraId="00000BC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2"/>
                <w:szCs w:val="22"/>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自身のコーチングスキルを振り返る時間を確保している</w:t>
            </w:r>
          </w:p>
          <w:p w:rsidR="00000000" w:rsidDel="00000000" w:rsidP="00000000" w:rsidRDefault="00000000" w:rsidRPr="00000000" w14:paraId="00000BC6">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PGothic" w:cs="MS PGothic" w:eastAsia="MS PGothic" w:hAnsi="MS PGothic"/>
                <w:b w:val="0"/>
                <w:bCs w:val="0"/>
                <w:i w:val="0"/>
                <w:iCs w:val="0"/>
                <w:smallCaps w:val="0"/>
                <w:strike w:val="0"/>
                <w:color w:val="000000"/>
                <w:sz w:val="24"/>
                <w:szCs w:val="24"/>
                <w:u w:val="none"/>
                <w:shd w:fill="auto" w:val="clear"/>
                <w:vertAlign w:val="baseline"/>
              </w:rPr>
            </w:pPr>
            <w:r w:rsidDel="00000000" w:rsidR="00000000" w:rsidRPr="00000000">
              <w:rPr>
                <w:rFonts w:ascii="MS PGothic" w:cs="MS PGothic" w:eastAsia="MS PGothic" w:hAnsi="MS PGothic"/>
                <w:b w:val="0"/>
                <w:bCs w:val="0"/>
                <w:i w:val="0"/>
                <w:iCs w:val="0"/>
                <w:smallCaps w:val="0"/>
                <w:strike w:val="0"/>
                <w:color w:val="000000"/>
                <w:sz w:val="22"/>
                <w:szCs w:val="22"/>
                <w:u w:val="none"/>
                <w:shd w:fill="auto" w:val="clear"/>
                <w:vertAlign w:val="baseline"/>
                <w:rtl w:val="0"/>
              </w:rPr>
              <w:t xml:space="preserve">第三者からの評価を受けている</w:t>
            </w:r>
            <w:r w:rsidDel="00000000" w:rsidR="00000000" w:rsidRPr="00000000">
              <w:rPr>
                <w:rtl w:val="0"/>
              </w:rPr>
            </w:r>
          </w:p>
        </w:tc>
      </w:tr>
    </w:tbl>
    <w:p w:rsidR="00000000" w:rsidDel="00000000" w:rsidP="00000000" w:rsidRDefault="00000000" w:rsidRPr="00000000" w14:paraId="00000BC7">
      <w:pPr>
        <w:rPr>
          <w:rFonts w:ascii="MS PMincho" w:cs="MS PMincho" w:eastAsia="MS PMincho" w:hAnsi="MS PMincho"/>
        </w:rPr>
      </w:pPr>
      <w:r w:rsidDel="00000000" w:rsidR="00000000" w:rsidRPr="00000000">
        <w:rPr>
          <w:rtl w:val="0"/>
        </w:rPr>
      </w:r>
    </w:p>
    <w:p w:rsidR="00000000" w:rsidDel="00000000" w:rsidP="00000000" w:rsidRDefault="00000000" w:rsidRPr="00000000" w14:paraId="00000BC8">
      <w:pPr>
        <w:spacing w:before="120" w:lineRule="auto"/>
        <w:ind w:firstLine="240"/>
        <w:rPr>
          <w:rFonts w:ascii="MS Mincho" w:cs="MS Mincho" w:eastAsia="MS Mincho" w:hAnsi="MS Mincho"/>
        </w:rPr>
      </w:pPr>
      <w:r w:rsidDel="00000000" w:rsidR="00000000" w:rsidRPr="00000000">
        <w:rPr>
          <w:rFonts w:ascii="MS Mincho" w:cs="MS Mincho" w:eastAsia="MS Mincho" w:hAnsi="MS Mincho"/>
          <w:rtl w:val="0"/>
        </w:rPr>
        <w:t xml:space="preserve">日本スポーツ協会公認スポーツ指導者資格を有するコーチとして重要なことは、プレーヤーズセンタードなコーチングを目指して、学び続けていくことです。そのため、集合講習後にも事後学習として自身の成長計画にもとづいて実際に学び続けていることを見える形で示してもらうことになります。この時間では、そのための成長計画を作ります。まずは、最初に示した</w:t>
      </w:r>
      <w:r w:rsidDel="00000000" w:rsidR="00000000" w:rsidRPr="00000000">
        <w:rPr>
          <w:rFonts w:ascii="MS Mincho" w:cs="MS Mincho" w:eastAsia="MS Mincho" w:hAnsi="MS Mincho"/>
          <w:b w:val="1"/>
          <w:bCs w:val="1"/>
          <w:rtl w:val="0"/>
        </w:rPr>
        <w:t xml:space="preserve">プレーヤーズセンタード・チェックリストに戻って、これまでの講習を踏まえて自己評価</w:t>
      </w:r>
      <w:r w:rsidDel="00000000" w:rsidR="00000000" w:rsidRPr="00000000">
        <w:rPr>
          <w:rFonts w:ascii="MS Mincho" w:cs="MS Mincho" w:eastAsia="MS Mincho" w:hAnsi="MS Mincho"/>
          <w:rtl w:val="0"/>
        </w:rPr>
        <w:t xml:space="preserve">を行ってください。この時点で行う評価は◎で表記してください。</w:t>
      </w:r>
    </w:p>
    <w:p w:rsidR="00000000" w:rsidDel="00000000" w:rsidP="00000000" w:rsidRDefault="00000000" w:rsidRPr="00000000" w14:paraId="00000BC9">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BCA">
      <w:pPr>
        <w:ind w:left="284" w:hanging="284"/>
        <w:rPr>
          <w:rFonts w:ascii="MS Mincho" w:cs="MS Mincho" w:eastAsia="MS Mincho" w:hAnsi="MS Mincho"/>
        </w:rPr>
      </w:pPr>
      <w:r w:rsidDel="00000000" w:rsidR="00000000" w:rsidRPr="00000000">
        <w:rPr>
          <w:rFonts w:ascii="MS Mincho" w:cs="MS Mincho" w:eastAsia="MS Mincho" w:hAnsi="MS Mincho"/>
          <w:rtl w:val="0"/>
        </w:rPr>
        <w:t xml:space="preserve">1．事前学習で設定していたコーチング哲学および大切にしたい価値を、今回の集合講習を経て修正する必要がでてきた場合には修正を行いましょう。</w:t>
      </w:r>
    </w:p>
    <w:p w:rsidR="00000000" w:rsidDel="00000000" w:rsidP="00000000" w:rsidRDefault="00000000" w:rsidRPr="00000000" w14:paraId="00000BCB">
      <w:pPr>
        <w:ind w:firstLine="240"/>
        <w:rPr>
          <w:rFonts w:ascii="MS PMincho" w:cs="MS PMincho" w:eastAsia="MS PMincho" w:hAnsi="MS PMincho"/>
          <w:color w:val="ff0000"/>
          <w:highlight w:val="yellow"/>
        </w:rPr>
      </w:pPr>
      <w:r w:rsidDel="00000000" w:rsidR="00000000" w:rsidRPr="00000000">
        <w:rPr/>
        <w:drawing>
          <wp:inline distB="0" distT="0" distL="0" distR="0">
            <wp:extent cx="292100" cy="272627"/>
            <wp:effectExtent b="0" l="0" r="0" t="0"/>
            <wp:docPr descr="アイコン&#10;&#10;中程度の精度で自動的に生成された説明" id="49" name="image8.jpg"/>
            <a:graphic>
              <a:graphicData uri="http://schemas.openxmlformats.org/drawingml/2006/picture">
                <pic:pic>
                  <pic:nvPicPr>
                    <pic:cNvPr descr="アイコン&#10;&#10;中程度の精度で自動的に生成された説明" id="0" name="image8.jpg"/>
                    <pic:cNvPicPr preferRelativeResize="0"/>
                  </pic:nvPicPr>
                  <pic:blipFill>
                    <a:blip r:embed="rId17"/>
                    <a:srcRect b="0" l="0" r="0" t="0"/>
                    <a:stretch>
                      <a:fillRect/>
                    </a:stretch>
                  </pic:blipFill>
                  <pic:spPr>
                    <a:xfrm>
                      <a:off x="0" y="0"/>
                      <a:ext cx="292100" cy="272627"/>
                    </a:xfrm>
                    <a:prstGeom prst="rect"/>
                    <a:ln/>
                  </pic:spPr>
                </pic:pic>
              </a:graphicData>
            </a:graphic>
          </wp:inline>
        </w:drawing>
      </w:r>
      <w:r w:rsidDel="00000000" w:rsidR="00000000" w:rsidRPr="00000000">
        <w:rPr>
          <w:rtl w:val="0"/>
        </w:rPr>
      </w:r>
    </w:p>
    <w:tbl>
      <w:tblPr>
        <w:tblStyle w:val="Table133"/>
        <w:tblW w:w="9512.0" w:type="dxa"/>
        <w:jc w:val="left"/>
        <w:tblInd w:w="269.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709"/>
        <w:gridCol w:w="4401"/>
        <w:gridCol w:w="4402"/>
        <w:tblGridChange w:id="0">
          <w:tblGrid>
            <w:gridCol w:w="709"/>
            <w:gridCol w:w="4401"/>
            <w:gridCol w:w="4402"/>
          </w:tblGrid>
        </w:tblGridChange>
      </w:tblGrid>
      <w:tr>
        <w:trPr>
          <w:cantSplit w:val="0"/>
          <w:trHeight w:val="259" w:hRule="atLeast"/>
          <w:tblHeader w:val="0"/>
        </w:trPr>
        <w:tc>
          <w:tcPr>
            <w:tcMar>
              <w:top w:w="80.0" w:type="dxa"/>
              <w:left w:w="80.0" w:type="dxa"/>
              <w:bottom w:w="80.0" w:type="dxa"/>
              <w:right w:w="80.0" w:type="dxa"/>
            </w:tcMar>
          </w:tcPr>
          <w:p w:rsidR="00000000" w:rsidDel="00000000" w:rsidP="00000000" w:rsidRDefault="00000000" w:rsidRPr="00000000" w14:paraId="00000BCC">
            <w:pPr>
              <w:rPr>
                <w:sz w:val="21"/>
                <w:szCs w:val="21"/>
              </w:rPr>
            </w:pPr>
            <w:r w:rsidDel="00000000" w:rsidR="00000000" w:rsidRPr="00000000">
              <w:rPr>
                <w:rtl w:val="0"/>
              </w:rPr>
            </w:r>
          </w:p>
        </w:tc>
        <w:tc>
          <w:tcPr>
            <w:vAlign w:val="center"/>
          </w:tcPr>
          <w:p w:rsidR="00000000" w:rsidDel="00000000" w:rsidP="00000000" w:rsidRDefault="00000000" w:rsidRPr="00000000" w14:paraId="00000BCD">
            <w:pPr>
              <w:jc w:val="center"/>
              <w:rPr>
                <w:sz w:val="21"/>
                <w:szCs w:val="21"/>
              </w:rPr>
            </w:pPr>
            <w:r w:rsidDel="00000000" w:rsidR="00000000" w:rsidRPr="00000000">
              <w:rPr>
                <w:sz w:val="21"/>
                <w:szCs w:val="21"/>
                <w:rtl w:val="0"/>
              </w:rPr>
              <w:t xml:space="preserve">事前学習時</w:t>
            </w:r>
          </w:p>
        </w:tc>
        <w:tc>
          <w:tcPr>
            <w:vAlign w:val="center"/>
          </w:tcPr>
          <w:p w:rsidR="00000000" w:rsidDel="00000000" w:rsidP="00000000" w:rsidRDefault="00000000" w:rsidRPr="00000000" w14:paraId="00000BCE">
            <w:pPr>
              <w:jc w:val="center"/>
              <w:rPr>
                <w:sz w:val="21"/>
                <w:szCs w:val="21"/>
              </w:rPr>
            </w:pPr>
            <w:r w:rsidDel="00000000" w:rsidR="00000000" w:rsidRPr="00000000">
              <w:rPr>
                <w:sz w:val="21"/>
                <w:szCs w:val="21"/>
                <w:rtl w:val="0"/>
              </w:rPr>
              <w:t xml:space="preserve">現在</w:t>
            </w:r>
          </w:p>
        </w:tc>
      </w:tr>
      <w:tr>
        <w:trPr>
          <w:cantSplit w:val="0"/>
          <w:trHeight w:val="1902" w:hRule="atLeast"/>
          <w:tblHeader w:val="0"/>
        </w:trPr>
        <w:tc>
          <w:tcPr>
            <w:tcMar>
              <w:top w:w="80.0" w:type="dxa"/>
              <w:left w:w="80.0" w:type="dxa"/>
              <w:bottom w:w="80.0" w:type="dxa"/>
              <w:right w:w="80.0" w:type="dxa"/>
            </w:tcMar>
            <w:vAlign w:val="center"/>
          </w:tcPr>
          <w:p w:rsidR="00000000" w:rsidDel="00000000" w:rsidP="00000000" w:rsidRDefault="00000000" w:rsidRPr="00000000" w14:paraId="00000BCF">
            <w:pPr>
              <w:jc w:val="center"/>
              <w:rPr>
                <w:sz w:val="21"/>
                <w:szCs w:val="21"/>
              </w:rPr>
            </w:pPr>
            <w:r w:rsidDel="00000000" w:rsidR="00000000" w:rsidRPr="00000000">
              <w:rPr>
                <w:sz w:val="21"/>
                <w:szCs w:val="21"/>
                <w:rtl w:val="0"/>
              </w:rPr>
              <w:t xml:space="preserve">価値</w:t>
            </w:r>
          </w:p>
        </w:tc>
        <w:tc>
          <w:tcPr/>
          <w:p w:rsidR="00000000" w:rsidDel="00000000" w:rsidP="00000000" w:rsidRDefault="00000000" w:rsidRPr="00000000" w14:paraId="00000BD0">
            <w:pPr>
              <w:rPr>
                <w:sz w:val="21"/>
                <w:szCs w:val="21"/>
              </w:rPr>
            </w:pPr>
            <w:r w:rsidDel="00000000" w:rsidR="00000000" w:rsidRPr="00000000">
              <w:rPr>
                <w:rtl w:val="0"/>
              </w:rPr>
            </w:r>
          </w:p>
        </w:tc>
        <w:tc>
          <w:tcPr/>
          <w:p w:rsidR="00000000" w:rsidDel="00000000" w:rsidP="00000000" w:rsidRDefault="00000000" w:rsidRPr="00000000" w14:paraId="00000BD1">
            <w:pPr>
              <w:rPr>
                <w:sz w:val="21"/>
                <w:szCs w:val="21"/>
              </w:rPr>
            </w:pPr>
            <w:r w:rsidDel="00000000" w:rsidR="00000000" w:rsidRPr="00000000">
              <w:rPr>
                <w:rtl w:val="0"/>
              </w:rPr>
            </w:r>
          </w:p>
        </w:tc>
      </w:tr>
      <w:tr>
        <w:trPr>
          <w:cantSplit w:val="0"/>
          <w:trHeight w:val="2243" w:hRule="atLeast"/>
          <w:tblHeader w:val="0"/>
        </w:trPr>
        <w:tc>
          <w:tcPr>
            <w:tcMar>
              <w:top w:w="80.0" w:type="dxa"/>
              <w:left w:w="80.0" w:type="dxa"/>
              <w:bottom w:w="80.0" w:type="dxa"/>
              <w:right w:w="80.0" w:type="dxa"/>
            </w:tcMar>
            <w:vAlign w:val="center"/>
          </w:tcPr>
          <w:p w:rsidR="00000000" w:rsidDel="00000000" w:rsidP="00000000" w:rsidRDefault="00000000" w:rsidRPr="00000000" w14:paraId="00000BD2">
            <w:pPr>
              <w:jc w:val="center"/>
              <w:rPr>
                <w:sz w:val="21"/>
                <w:szCs w:val="21"/>
              </w:rPr>
            </w:pPr>
            <w:r w:rsidDel="00000000" w:rsidR="00000000" w:rsidRPr="00000000">
              <w:rPr>
                <w:sz w:val="21"/>
                <w:szCs w:val="21"/>
                <w:rtl w:val="0"/>
              </w:rPr>
              <w:t xml:space="preserve">哲学</w:t>
            </w:r>
          </w:p>
        </w:tc>
        <w:tc>
          <w:tcPr/>
          <w:p w:rsidR="00000000" w:rsidDel="00000000" w:rsidP="00000000" w:rsidRDefault="00000000" w:rsidRPr="00000000" w14:paraId="00000BD3">
            <w:pPr>
              <w:rPr>
                <w:sz w:val="21"/>
                <w:szCs w:val="21"/>
              </w:rPr>
            </w:pPr>
            <w:r w:rsidDel="00000000" w:rsidR="00000000" w:rsidRPr="00000000">
              <w:rPr>
                <w:rtl w:val="0"/>
              </w:rPr>
            </w:r>
          </w:p>
        </w:tc>
        <w:tc>
          <w:tcPr/>
          <w:p w:rsidR="00000000" w:rsidDel="00000000" w:rsidP="00000000" w:rsidRDefault="00000000" w:rsidRPr="00000000" w14:paraId="00000BD4">
            <w:pPr>
              <w:rPr>
                <w:sz w:val="21"/>
                <w:szCs w:val="21"/>
              </w:rPr>
            </w:pPr>
            <w:r w:rsidDel="00000000" w:rsidR="00000000" w:rsidRPr="00000000">
              <w:rPr>
                <w:rtl w:val="0"/>
              </w:rPr>
            </w:r>
          </w:p>
        </w:tc>
      </w:tr>
    </w:tbl>
    <w:p w:rsidR="00000000" w:rsidDel="00000000" w:rsidP="00000000" w:rsidRDefault="00000000" w:rsidRPr="00000000" w14:paraId="00000BD5">
      <w:pPr>
        <w:rPr>
          <w:rFonts w:ascii="MS PMincho" w:cs="MS PMincho" w:eastAsia="MS PMincho" w:hAnsi="MS PMincho"/>
          <w:color w:val="ff0000"/>
        </w:rPr>
      </w:pPr>
      <w:r w:rsidDel="00000000" w:rsidR="00000000" w:rsidRPr="00000000">
        <w:rPr>
          <w:rtl w:val="0"/>
        </w:rPr>
      </w:r>
    </w:p>
    <w:p w:rsidR="00000000" w:rsidDel="00000000" w:rsidP="00000000" w:rsidRDefault="00000000" w:rsidRPr="00000000" w14:paraId="00000BD6">
      <w:pPr>
        <w:ind w:left="284" w:hanging="284"/>
        <w:rPr>
          <w:rFonts w:ascii="MS Mincho" w:cs="MS Mincho" w:eastAsia="MS Mincho" w:hAnsi="MS Mincho"/>
        </w:rPr>
      </w:pPr>
      <w:r w:rsidDel="00000000" w:rsidR="00000000" w:rsidRPr="00000000">
        <w:rPr>
          <w:rFonts w:ascii="MS Mincho" w:cs="MS Mincho" w:eastAsia="MS Mincho" w:hAnsi="MS Mincho"/>
          <w:rtl w:val="0"/>
        </w:rPr>
        <w:t xml:space="preserve">２．長期と集合講習後1ヶ月で達成したい成長目標を記入しましょう。</w:t>
      </w:r>
    </w:p>
    <w:p w:rsidR="00000000" w:rsidDel="00000000" w:rsidP="00000000" w:rsidRDefault="00000000" w:rsidRPr="00000000" w14:paraId="00000BD7">
      <w:pPr>
        <w:spacing w:before="120" w:lineRule="auto"/>
        <w:ind w:left="480" w:firstLine="237.99999999999997"/>
        <w:rPr>
          <w:rFonts w:ascii="MS Mincho" w:cs="MS Mincho" w:eastAsia="MS Mincho" w:hAnsi="MS Mincho"/>
        </w:rPr>
      </w:pPr>
      <w:r w:rsidDel="00000000" w:rsidR="00000000" w:rsidRPr="00000000">
        <w:rPr>
          <w:rFonts w:ascii="MS Mincho" w:cs="MS Mincho" w:eastAsia="MS Mincho" w:hAnsi="MS Mincho"/>
          <w:rtl w:val="0"/>
        </w:rPr>
        <w:t xml:space="preserve">長期の成長目標には何年か先の自分を想像し、理想のコーチ像を書き出してみましょう。具体的なイメージがわかない場合には、自分が尊敬するコーチや、職場の上司や同僚、政治家など、リーダーシップ（引っ張るリーダーだけではなく「支える」リーダーもいますし、リーダーシップの発揮の仕方はさまざまである点に注意）を発揮する立場にある人をスポーツ界に限らず考え、その人が持つ特徴を参考に記載してみるとよいでしょう。</w:t>
      </w:r>
    </w:p>
    <w:p w:rsidR="00000000" w:rsidDel="00000000" w:rsidP="00000000" w:rsidRDefault="00000000" w:rsidRPr="00000000" w14:paraId="00000BD8">
      <w:pPr>
        <w:spacing w:before="120" w:lineRule="auto"/>
        <w:ind w:left="480" w:firstLine="237.99999999999997"/>
        <w:rPr>
          <w:rFonts w:ascii="MS Mincho" w:cs="MS Mincho" w:eastAsia="MS Mincho" w:hAnsi="MS Mincho"/>
        </w:rPr>
      </w:pPr>
      <w:r w:rsidDel="00000000" w:rsidR="00000000" w:rsidRPr="00000000">
        <w:rPr>
          <w:rFonts w:ascii="MS Mincho" w:cs="MS Mincho" w:eastAsia="MS Mincho" w:hAnsi="MS Mincho"/>
          <w:rtl w:val="0"/>
        </w:rPr>
        <w:t xml:space="preserve">次に集合講習後の１ヶ月で達成したい成長目標を設定しましょう。このとき、</w:t>
      </w:r>
      <w:r w:rsidDel="00000000" w:rsidR="00000000" w:rsidRPr="00000000">
        <w:rPr>
          <w:rFonts w:ascii="MS Gothic" w:cs="MS Gothic" w:eastAsia="MS Gothic" w:hAnsi="MS Gothic"/>
          <w:u w:val="single"/>
          <w:rtl w:val="0"/>
        </w:rPr>
        <w:t xml:space="preserve">プレーヤーズセンタード・チェックリストにリストアップされている項目の中からテーマを選ぶ</w:t>
      </w:r>
      <w:r w:rsidDel="00000000" w:rsidR="00000000" w:rsidRPr="00000000">
        <w:rPr>
          <w:rFonts w:ascii="MS Mincho" w:cs="MS Mincho" w:eastAsia="MS Mincho" w:hAnsi="MS Mincho"/>
          <w:rtl w:val="0"/>
        </w:rPr>
        <w:t xml:space="preserve">ようにしてください。長期の成長目標（理想のコーチ像）のイメージにもとづき、優先順位の高い項目を選択しましょう。今回はリストの中から選びますが、将来的にはこのリストにない項目を目標として設定することも十分に考えられます。長期の目標が具体的になっているほど、１ヶ月の成長目標の設定が容易になります。もし、短期（1ヶ月）の目標設定が上手くできない場合には、長期の成長目標の修正が必要かもしれません。</w:t>
      </w:r>
    </w:p>
    <w:p w:rsidR="00000000" w:rsidDel="00000000" w:rsidP="00000000" w:rsidRDefault="00000000" w:rsidRPr="00000000" w14:paraId="00000BD9">
      <w:pPr>
        <w:spacing w:before="120" w:lineRule="auto"/>
        <w:ind w:left="480" w:firstLine="237.99999999999997"/>
        <w:rPr>
          <w:rFonts w:ascii="MS Mincho" w:cs="MS Mincho" w:eastAsia="MS Mincho" w:hAnsi="MS Mincho"/>
        </w:rPr>
      </w:pPr>
      <w:r w:rsidDel="00000000" w:rsidR="00000000" w:rsidRPr="00000000">
        <w:rPr>
          <w:rFonts w:ascii="MS Mincho" w:cs="MS Mincho" w:eastAsia="MS Mincho" w:hAnsi="MS Mincho"/>
          <w:rtl w:val="0"/>
        </w:rPr>
        <w:t xml:space="preserve">コーチの成長計画を立案する際に、コーチたちが頻繁に陥る落とし穴があります。</w:t>
      </w:r>
      <w:r w:rsidDel="00000000" w:rsidR="00000000" w:rsidRPr="00000000">
        <w:rPr>
          <w:rFonts w:ascii="MS Gothic" w:cs="MS Gothic" w:eastAsia="MS Gothic" w:hAnsi="MS Gothic"/>
          <w:u w:val="single"/>
          <w:rtl w:val="0"/>
        </w:rPr>
        <w:t xml:space="preserve">コーチの成長目標とチームやプレーヤーの目標を混同</w:t>
      </w:r>
      <w:r w:rsidDel="00000000" w:rsidR="00000000" w:rsidRPr="00000000">
        <w:rPr>
          <w:rFonts w:ascii="MS Mincho" w:cs="MS Mincho" w:eastAsia="MS Mincho" w:hAnsi="MS Mincho"/>
          <w:rtl w:val="0"/>
        </w:rPr>
        <w:t xml:space="preserve">してしまうのです。コーチの成長目標として適切でない例が「1ヶ月後の大会で優勝する」というものです。これは</w:t>
      </w:r>
      <w:r w:rsidDel="00000000" w:rsidR="00000000" w:rsidRPr="00000000">
        <w:rPr>
          <w:rFonts w:ascii="MS Gothic" w:cs="MS Gothic" w:eastAsia="MS Gothic" w:hAnsi="MS Gothic"/>
          <w:u w:val="single"/>
          <w:rtl w:val="0"/>
        </w:rPr>
        <w:t xml:space="preserve">チームの目標</w:t>
      </w:r>
      <w:r w:rsidDel="00000000" w:rsidR="00000000" w:rsidRPr="00000000">
        <w:rPr>
          <w:rFonts w:ascii="MS Mincho" w:cs="MS Mincho" w:eastAsia="MS Mincho" w:hAnsi="MS Mincho"/>
          <w:rtl w:val="0"/>
        </w:rPr>
        <w:t xml:space="preserve">です。また、「プレーヤーが積極的に発言する」という目標を設定することがありますが、これは</w:t>
      </w:r>
      <w:r w:rsidDel="00000000" w:rsidR="00000000" w:rsidRPr="00000000">
        <w:rPr>
          <w:rFonts w:ascii="MS Gothic" w:cs="MS Gothic" w:eastAsia="MS Gothic" w:hAnsi="MS Gothic"/>
          <w:u w:val="single"/>
          <w:rtl w:val="0"/>
        </w:rPr>
        <w:t xml:space="preserve">プレーヤーの目標</w:t>
      </w:r>
      <w:r w:rsidDel="00000000" w:rsidR="00000000" w:rsidRPr="00000000">
        <w:rPr>
          <w:rFonts w:ascii="MS Mincho" w:cs="MS Mincho" w:eastAsia="MS Mincho" w:hAnsi="MS Mincho"/>
          <w:rtl w:val="0"/>
        </w:rPr>
        <w:t xml:space="preserve">です。これらの場合、コーチの成長目標は（チームが優勝するために）「私は選手のモチベーションが高まるフィードバックのスキルを高める」や（プレーヤーが積極的に発言できるようになるために）「私はプレーヤーがミスを怖れず挑戦できる環境作りのスキルを高める」といった、コーチとして「私は」が主語となるような表現にすることが必要です。</w:t>
      </w:r>
    </w:p>
    <w:p w:rsidR="00000000" w:rsidDel="00000000" w:rsidP="00000000" w:rsidRDefault="00000000" w:rsidRPr="00000000" w14:paraId="00000BDA">
      <w:pPr>
        <w:ind w:left="240" w:firstLine="0"/>
        <w:rPr>
          <w:rFonts w:ascii="MS PMincho" w:cs="MS PMincho" w:eastAsia="MS PMincho" w:hAnsi="MS PMincho"/>
        </w:rPr>
      </w:pPr>
      <w:r w:rsidDel="00000000" w:rsidR="00000000" w:rsidRPr="00000000">
        <w:rPr>
          <w:rFonts w:ascii="MS PMincho" w:cs="MS PMincho" w:eastAsia="MS PMincho" w:hAnsi="MS PMincho"/>
        </w:rPr>
        <w:drawing>
          <wp:inline distB="0" distT="0" distL="0" distR="0">
            <wp:extent cx="6184900" cy="490855"/>
            <wp:effectExtent b="0" l="0" r="0" t="0"/>
            <wp:docPr id="50" name="image11.png"/>
            <a:graphic>
              <a:graphicData uri="http://schemas.openxmlformats.org/drawingml/2006/picture">
                <pic:pic>
                  <pic:nvPicPr>
                    <pic:cNvPr id="0" name="image11.png"/>
                    <pic:cNvPicPr preferRelativeResize="0"/>
                  </pic:nvPicPr>
                  <pic:blipFill>
                    <a:blip r:embed="rId47"/>
                    <a:srcRect b="0" l="0" r="0" t="0"/>
                    <a:stretch>
                      <a:fillRect/>
                    </a:stretch>
                  </pic:blipFill>
                  <pic:spPr>
                    <a:xfrm>
                      <a:off x="0" y="0"/>
                      <a:ext cx="6184900" cy="490855"/>
                    </a:xfrm>
                    <a:prstGeom prst="rect"/>
                    <a:ln/>
                  </pic:spPr>
                </pic:pic>
              </a:graphicData>
            </a:graphic>
          </wp:inline>
        </w:drawing>
      </w:r>
      <w:r w:rsidDel="00000000" w:rsidR="00000000" w:rsidRPr="00000000">
        <w:rPr>
          <w:rtl w:val="0"/>
        </w:rPr>
      </w:r>
    </w:p>
    <w:p w:rsidR="00000000" w:rsidDel="00000000" w:rsidP="00000000" w:rsidRDefault="00000000" w:rsidRPr="00000000" w14:paraId="00000BDB">
      <w:pPr>
        <w:ind w:left="284" w:hanging="284"/>
        <w:rPr>
          <w:rFonts w:ascii="MS Gothic" w:cs="MS Gothic" w:eastAsia="MS Gothic" w:hAnsi="MS Gothic"/>
          <w:highlight w:val="yellow"/>
        </w:rPr>
      </w:pPr>
      <w:r w:rsidDel="00000000" w:rsidR="00000000" w:rsidRPr="00000000">
        <w:rPr>
          <w:rtl w:val="0"/>
        </w:rPr>
      </w:r>
    </w:p>
    <w:p w:rsidR="00000000" w:rsidDel="00000000" w:rsidP="00000000" w:rsidRDefault="00000000" w:rsidRPr="00000000" w14:paraId="00000BDC">
      <w:pPr>
        <w:ind w:left="284" w:hanging="284"/>
        <w:rPr>
          <w:rFonts w:ascii="MS Gothic" w:cs="MS Gothic" w:eastAsia="MS Gothic" w:hAnsi="MS Gothic"/>
        </w:rPr>
      </w:pPr>
      <w:r w:rsidDel="00000000" w:rsidR="00000000" w:rsidRPr="00000000">
        <w:rPr>
          <w:rFonts w:ascii="MS Mincho" w:cs="MS Mincho" w:eastAsia="MS Mincho" w:hAnsi="MS Mincho"/>
          <w:rtl w:val="0"/>
        </w:rPr>
        <w:t xml:space="preserve">５．最後に集合講習後１ヶ月間の行動計画を立案しましょう。</w:t>
      </w:r>
      <w:r w:rsidDel="00000000" w:rsidR="00000000" w:rsidRPr="00000000">
        <w:rPr>
          <w:rtl w:val="0"/>
        </w:rPr>
      </w:r>
    </w:p>
    <w:p w:rsidR="00000000" w:rsidDel="00000000" w:rsidP="00000000" w:rsidRDefault="00000000" w:rsidRPr="00000000" w14:paraId="00000BDD">
      <w:pPr>
        <w:spacing w:before="120" w:lineRule="auto"/>
        <w:ind w:left="480" w:firstLine="237.99999999999997"/>
        <w:rPr>
          <w:rFonts w:ascii="MS Mincho" w:cs="MS Mincho" w:eastAsia="MS Mincho" w:hAnsi="MS Mincho"/>
        </w:rPr>
      </w:pPr>
      <w:r w:rsidDel="00000000" w:rsidR="00000000" w:rsidRPr="00000000">
        <w:rPr>
          <w:rFonts w:ascii="MS Mincho" w:cs="MS Mincho" w:eastAsia="MS Mincho" w:hAnsi="MS Mincho"/>
          <w:rtl w:val="0"/>
        </w:rPr>
        <w:t xml:space="preserve">長期的な成長目標（理想のコーチ像）に近づくために、集合講習後の最初の１ヶ月でどこまでを達成したいのかを設定しました。思っているだけでは成長目標を達成することはできないので、具体的な行動計画に落とし込んでいきましょう。</w:t>
      </w:r>
    </w:p>
    <w:p w:rsidR="00000000" w:rsidDel="00000000" w:rsidP="00000000" w:rsidRDefault="00000000" w:rsidRPr="00000000" w14:paraId="00000BDE">
      <w:pPr>
        <w:spacing w:before="120" w:lineRule="auto"/>
        <w:ind w:left="480" w:firstLine="237.99999999999997"/>
        <w:rPr>
          <w:rFonts w:ascii="MS Mincho" w:cs="MS Mincho" w:eastAsia="MS Mincho" w:hAnsi="MS Mincho"/>
        </w:rPr>
      </w:pPr>
      <w:r w:rsidDel="00000000" w:rsidR="00000000" w:rsidRPr="00000000">
        <w:rPr>
          <w:rFonts w:ascii="MS Mincho" w:cs="MS Mincho" w:eastAsia="MS Mincho" w:hAnsi="MS Mincho"/>
          <w:rtl w:val="0"/>
        </w:rPr>
        <w:t xml:space="preserve">シートには行動計画①〜⑤まで記載する欄がありますが、全てを埋める必要はありません。それぞれの行動の内容によっては一つだけで手一杯になるものもあるでしょう。比較的簡単な行動であれば、５つ全てを埋める必要が出てくるかもしれませんし、それ以上のものに挑戦していく必要があるかもしれません。それぞれのニーズと実現可能性を考慮して行動計画の数を決めてください。</w:t>
      </w:r>
    </w:p>
    <w:p w:rsidR="00000000" w:rsidDel="00000000" w:rsidP="00000000" w:rsidRDefault="00000000" w:rsidRPr="00000000" w14:paraId="00000BDF">
      <w:pPr>
        <w:ind w:left="240" w:firstLine="0"/>
        <w:rPr>
          <w:rFonts w:ascii="MS PMincho" w:cs="MS PMincho" w:eastAsia="MS PMincho" w:hAnsi="MS PMincho"/>
        </w:rPr>
      </w:pPr>
      <w:r w:rsidDel="00000000" w:rsidR="00000000" w:rsidRPr="00000000">
        <w:rPr>
          <w:rFonts w:ascii="MS PMincho" w:cs="MS PMincho" w:eastAsia="MS PMincho" w:hAnsi="MS PMincho"/>
        </w:rPr>
        <w:drawing>
          <wp:inline distB="0" distT="0" distL="0" distR="0">
            <wp:extent cx="6184900" cy="1705610"/>
            <wp:effectExtent b="0" l="0" r="0" t="0"/>
            <wp:docPr descr="テーブル&#10;&#10;自動的に生成された説明" id="51" name="image15.png"/>
            <a:graphic>
              <a:graphicData uri="http://schemas.openxmlformats.org/drawingml/2006/picture">
                <pic:pic>
                  <pic:nvPicPr>
                    <pic:cNvPr descr="テーブル&#10;&#10;自動的に生成された説明" id="0" name="image15.png"/>
                    <pic:cNvPicPr preferRelativeResize="0"/>
                  </pic:nvPicPr>
                  <pic:blipFill>
                    <a:blip r:embed="rId48"/>
                    <a:srcRect b="0" l="0" r="0" t="0"/>
                    <a:stretch>
                      <a:fillRect/>
                    </a:stretch>
                  </pic:blipFill>
                  <pic:spPr>
                    <a:xfrm>
                      <a:off x="0" y="0"/>
                      <a:ext cx="6184900" cy="1705610"/>
                    </a:xfrm>
                    <a:prstGeom prst="rect"/>
                    <a:ln/>
                  </pic:spPr>
                </pic:pic>
              </a:graphicData>
            </a:graphic>
          </wp:inline>
        </w:drawing>
      </w:r>
      <w:r w:rsidDel="00000000" w:rsidR="00000000" w:rsidRPr="00000000">
        <w:rPr>
          <w:rtl w:val="0"/>
        </w:rPr>
      </w:r>
    </w:p>
    <w:p w:rsidR="00000000" w:rsidDel="00000000" w:rsidP="00000000" w:rsidRDefault="00000000" w:rsidRPr="00000000" w14:paraId="00000BE0">
      <w:pPr>
        <w:spacing w:before="120" w:lineRule="auto"/>
        <w:ind w:left="480" w:firstLine="237.99999999999997"/>
        <w:rPr>
          <w:rFonts w:ascii="MS Mincho" w:cs="MS Mincho" w:eastAsia="MS Mincho" w:hAnsi="MS Mincho"/>
        </w:rPr>
      </w:pPr>
      <w:r w:rsidDel="00000000" w:rsidR="00000000" w:rsidRPr="00000000">
        <w:rPr>
          <w:rFonts w:ascii="MS Mincho" w:cs="MS Mincho" w:eastAsia="MS Mincho" w:hAnsi="MS Mincho"/>
          <w:rtl w:val="0"/>
        </w:rPr>
        <w:t xml:space="preserve">それぞれの行動計画には「何を」「なぜ」「どのように」「いつ、どれくらい」「どのように評価するか」を記載する欄を用意しています。これは、SMARTな行動計画を設定するためのものです。下にSMARTをチェックするためのルーブリック（評価の観点）を示しますので、それも参考にしながら記載してください。「何を」では具体的な行動を記載します。「なぜ」には、その行動が必要な理由を記載します。この「なぜ」が１ヶ月で達成したい成長目標、さらには理想のコーチ像への成長に繋がっている必要があります。「どのように」の欄には具体的な行動を記述します。次の「いつ、どれくらい」と合わせて、現実的な行動志向の目標となっているかをチェックしてみましょう。一番下の欄には評価方法を記載します。１ヶ月後に成長目標が達成できたかどうかをチェックする方法を決めておきましょう。</w:t>
      </w:r>
    </w:p>
    <w:p w:rsidR="00000000" w:rsidDel="00000000" w:rsidP="00000000" w:rsidRDefault="00000000" w:rsidRPr="00000000" w14:paraId="00000BE1">
      <w:pPr>
        <w:spacing w:before="120" w:lineRule="auto"/>
        <w:ind w:left="480" w:firstLine="237.99999999999997"/>
        <w:rPr>
          <w:rFonts w:ascii="MS Mincho" w:cs="MS Mincho" w:eastAsia="MS Mincho" w:hAnsi="MS Mincho"/>
        </w:rPr>
      </w:pPr>
      <w:r w:rsidDel="00000000" w:rsidR="00000000" w:rsidRPr="00000000">
        <w:rPr>
          <w:rFonts w:ascii="MS Mincho" w:cs="MS Mincho" w:eastAsia="MS Mincho" w:hAnsi="MS Mincho"/>
          <w:rtl w:val="0"/>
        </w:rPr>
        <w:t xml:space="preserve">下のSMARTのルーブリックにあるように、第三者的視点からみても分かるものになっていることが求められます。講習会の中でも受講者同士でこのルーブリックを使って評価をし合います。</w:t>
      </w:r>
    </w:p>
    <w:p w:rsidR="00000000" w:rsidDel="00000000" w:rsidP="00000000" w:rsidRDefault="00000000" w:rsidRPr="00000000" w14:paraId="00000BE2">
      <w:pPr>
        <w:ind w:left="240" w:firstLine="0"/>
        <w:rPr>
          <w:rFonts w:ascii="MS PMincho" w:cs="MS PMincho" w:eastAsia="MS PMincho" w:hAnsi="MS PMincho"/>
        </w:rPr>
      </w:pPr>
      <w:r w:rsidDel="00000000" w:rsidR="00000000" w:rsidRPr="00000000">
        <w:rPr>
          <w:rtl w:val="0"/>
        </w:rPr>
      </w:r>
    </w:p>
    <w:tbl>
      <w:tblPr>
        <w:tblStyle w:val="Table134"/>
        <w:tblW w:w="9448.0" w:type="dxa"/>
        <w:jc w:val="left"/>
        <w:tblInd w:w="276.0" w:type="dxa"/>
        <w:tblLayout w:type="fixed"/>
        <w:tblLook w:val="0400"/>
      </w:tblPr>
      <w:tblGrid>
        <w:gridCol w:w="1073"/>
        <w:gridCol w:w="706"/>
        <w:gridCol w:w="2048"/>
        <w:gridCol w:w="2325"/>
        <w:gridCol w:w="3296"/>
        <w:tblGridChange w:id="0">
          <w:tblGrid>
            <w:gridCol w:w="1073"/>
            <w:gridCol w:w="706"/>
            <w:gridCol w:w="2048"/>
            <w:gridCol w:w="2325"/>
            <w:gridCol w:w="3296"/>
          </w:tblGrid>
        </w:tblGridChange>
      </w:tblGrid>
      <w:tr>
        <w:trPr>
          <w:cantSplit w:val="0"/>
          <w:trHeight w:val="315" w:hRule="atLeast"/>
          <w:tblHeader w:val="0"/>
        </w:trPr>
        <w:tc>
          <w:tcPr>
            <w:gridSpan w:val="5"/>
            <w:tcBorders>
              <w:top w:color="cccccc" w:space="0" w:sz="6" w:val="single"/>
              <w:left w:color="cccccc" w:space="0" w:sz="6" w:val="single"/>
              <w:bottom w:color="000000" w:space="0" w:sz="12"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BE3">
            <w:pPr>
              <w:widowControl w:val="1"/>
              <w:jc w:val="left"/>
              <w:rPr>
                <w:rFonts w:ascii="MS Gothic" w:cs="MS Gothic" w:eastAsia="MS Gothic" w:hAnsi="MS Gothic"/>
              </w:rPr>
            </w:pPr>
            <w:r w:rsidDel="00000000" w:rsidR="00000000" w:rsidRPr="00000000">
              <w:rPr>
                <w:rFonts w:ascii="MS Gothic" w:cs="MS Gothic" w:eastAsia="MS Gothic" w:hAnsi="MS Gothic"/>
                <w:rtl w:val="0"/>
              </w:rPr>
              <w:t xml:space="preserve">コーチとしての成長目標と計画の評価ルーブリック</w:t>
            </w:r>
            <w:r w:rsidDel="00000000" w:rsidR="00000000" w:rsidRPr="00000000">
              <w:rPr>
                <w:rFonts w:ascii="MS Gothic" w:cs="MS Gothic" w:eastAsia="MS Gothic" w:hAnsi="MS Gothic"/>
                <w:vertAlign w:val="superscript"/>
                <w:rtl w:val="0"/>
              </w:rPr>
              <w:t xml:space="preserve">※</w:t>
            </w:r>
            <w:r w:rsidDel="00000000" w:rsidR="00000000" w:rsidRPr="00000000">
              <w:rPr>
                <w:rtl w:val="0"/>
              </w:rPr>
            </w:r>
          </w:p>
        </w:tc>
      </w:tr>
      <w:tr>
        <w:trPr>
          <w:cantSplit w:val="0"/>
          <w:trHeight w:val="315" w:hRule="atLeast"/>
          <w:tblHeader w:val="0"/>
        </w:trPr>
        <w:tc>
          <w:tcPr>
            <w:gridSpan w:val="2"/>
            <w:tcBorders>
              <w:top w:color="cccccc" w:space="0" w:sz="6" w:val="single"/>
              <w:left w:color="000000" w:space="0" w:sz="12" w:val="single"/>
              <w:bottom w:color="000000" w:space="0" w:sz="12" w:val="single"/>
              <w:right w:color="000000" w:space="0" w:sz="4" w:val="single"/>
            </w:tcBorders>
            <w:tcMar>
              <w:top w:w="30.0" w:type="dxa"/>
              <w:left w:w="45.0" w:type="dxa"/>
              <w:bottom w:w="30.0" w:type="dxa"/>
              <w:right w:w="45.0" w:type="dxa"/>
            </w:tcMar>
            <w:vAlign w:val="bottom"/>
          </w:tcPr>
          <w:p w:rsidR="00000000" w:rsidDel="00000000" w:rsidP="00000000" w:rsidRDefault="00000000" w:rsidRPr="00000000" w14:paraId="00000BE8">
            <w:pPr>
              <w:widowControl w:val="1"/>
              <w:jc w:val="cente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評価の観点</w:t>
            </w:r>
          </w:p>
        </w:tc>
        <w:tc>
          <w:tcPr>
            <w:tcBorders>
              <w:top w:color="cccccc" w:space="0" w:sz="6" w:val="single"/>
              <w:left w:color="000000" w:space="0" w:sz="4" w:val="single"/>
              <w:bottom w:color="000000" w:space="0" w:sz="12"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BEA">
            <w:pPr>
              <w:widowControl w:val="1"/>
              <w:jc w:val="cente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1（かなり修正が必要）</w:t>
            </w:r>
          </w:p>
        </w:tc>
        <w:tc>
          <w:tcPr>
            <w:tcBorders>
              <w:top w:color="cccccc" w:space="0" w:sz="6" w:val="single"/>
              <w:left w:color="cccccc" w:space="0" w:sz="6" w:val="single"/>
              <w:bottom w:color="000000" w:space="0" w:sz="12"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BEB">
            <w:pPr>
              <w:widowControl w:val="1"/>
              <w:jc w:val="cente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2（もう少し修正が必要）</w:t>
            </w:r>
          </w:p>
        </w:tc>
        <w:tc>
          <w:tcPr>
            <w:tcBorders>
              <w:top w:color="cccccc" w:space="0" w:sz="6" w:val="single"/>
              <w:left w:color="cccccc" w:space="0" w:sz="6" w:val="single"/>
              <w:bottom w:color="000000" w:space="0" w:sz="12" w:val="single"/>
              <w:right w:color="000000" w:space="0" w:sz="12" w:val="single"/>
            </w:tcBorders>
            <w:tcMar>
              <w:top w:w="30.0" w:type="dxa"/>
              <w:left w:w="45.0" w:type="dxa"/>
              <w:bottom w:w="30.0" w:type="dxa"/>
              <w:right w:w="45.0" w:type="dxa"/>
            </w:tcMar>
            <w:vAlign w:val="bottom"/>
          </w:tcPr>
          <w:p w:rsidR="00000000" w:rsidDel="00000000" w:rsidP="00000000" w:rsidRDefault="00000000" w:rsidRPr="00000000" w14:paraId="00000BEC">
            <w:pPr>
              <w:widowControl w:val="1"/>
              <w:jc w:val="cente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3（ほぼできている、できている）</w:t>
            </w:r>
          </w:p>
        </w:tc>
      </w:tr>
      <w:tr>
        <w:trPr>
          <w:cantSplit w:val="0"/>
          <w:trHeight w:val="315" w:hRule="atLeast"/>
          <w:tblHeader w:val="0"/>
        </w:trPr>
        <w:tc>
          <w:tcPr>
            <w:tcBorders>
              <w:top w:color="cccccc" w:space="0" w:sz="6" w:val="single"/>
              <w:left w:color="000000" w:space="0" w:sz="12"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BED">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Specific</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BEE">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具体的か</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BEF">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目標や計画に具体性が全くない</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BF0">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目標や計画を具体的に記載しようとしているが、第三者視点では具体的とはいえない</w:t>
            </w:r>
          </w:p>
        </w:tc>
        <w:tc>
          <w:tcPr>
            <w:tcBorders>
              <w:top w:color="cccccc" w:space="0" w:sz="6" w:val="single"/>
              <w:left w:color="cccccc" w:space="0" w:sz="6" w:val="single"/>
              <w:bottom w:color="000000" w:space="0" w:sz="6" w:val="single"/>
              <w:right w:color="000000" w:space="0" w:sz="12" w:val="single"/>
            </w:tcBorders>
            <w:tcMar>
              <w:top w:w="30.0" w:type="dxa"/>
              <w:left w:w="45.0" w:type="dxa"/>
              <w:bottom w:w="30.0" w:type="dxa"/>
              <w:right w:w="45.0" w:type="dxa"/>
            </w:tcMar>
            <w:vAlign w:val="center"/>
          </w:tcPr>
          <w:p w:rsidR="00000000" w:rsidDel="00000000" w:rsidP="00000000" w:rsidRDefault="00000000" w:rsidRPr="00000000" w14:paraId="00000BF1">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第三者からみても、5W1H（いつ、どこ、何、誰、なぜ、どのように）の観点で具体的な目標設定と計画ができている</w:t>
            </w:r>
          </w:p>
        </w:tc>
      </w:tr>
      <w:tr>
        <w:trPr>
          <w:cantSplit w:val="0"/>
          <w:trHeight w:val="315" w:hRule="atLeast"/>
          <w:tblHeader w:val="0"/>
        </w:trPr>
        <w:tc>
          <w:tcPr>
            <w:tcBorders>
              <w:top w:color="cccccc" w:space="0" w:sz="6" w:val="single"/>
              <w:left w:color="000000" w:space="0" w:sz="12"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BF2">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Measurable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BF3">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評価可能か</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BF4">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評価の観点が抜け落ちている</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BF5">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評価項目は設定されてはいるけれども、具体的な評価が困難である</w:t>
            </w:r>
          </w:p>
        </w:tc>
        <w:tc>
          <w:tcPr>
            <w:tcBorders>
              <w:top w:color="cccccc" w:space="0" w:sz="6" w:val="single"/>
              <w:left w:color="cccccc" w:space="0" w:sz="6" w:val="single"/>
              <w:bottom w:color="000000" w:space="0" w:sz="6" w:val="single"/>
              <w:right w:color="000000" w:space="0" w:sz="12" w:val="single"/>
            </w:tcBorders>
            <w:tcMar>
              <w:top w:w="30.0" w:type="dxa"/>
              <w:left w:w="45.0" w:type="dxa"/>
              <w:bottom w:w="30.0" w:type="dxa"/>
              <w:right w:w="45.0" w:type="dxa"/>
            </w:tcMar>
            <w:vAlign w:val="center"/>
          </w:tcPr>
          <w:p w:rsidR="00000000" w:rsidDel="00000000" w:rsidP="00000000" w:rsidRDefault="00000000" w:rsidRPr="00000000" w14:paraId="00000BF6">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第三者からみても、質的であれ、量的であれ、目標が達成されたかどうかが判定できる</w:t>
            </w:r>
          </w:p>
        </w:tc>
      </w:tr>
      <w:tr>
        <w:trPr>
          <w:cantSplit w:val="0"/>
          <w:trHeight w:val="315" w:hRule="atLeast"/>
          <w:tblHeader w:val="0"/>
        </w:trPr>
        <w:tc>
          <w:tcPr>
            <w:tcBorders>
              <w:top w:color="cccccc" w:space="0" w:sz="6" w:val="single"/>
              <w:left w:color="000000" w:space="0" w:sz="12"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BF7">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Action-oriented</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BF8">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行動志向か</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BF9">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思いは分かるが、自分がコーチとして行う学習行動が全く見えない</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BFA">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コーチとして行う学習行動を設定しようとしているが、第三者からみると具体的な行動とはいえない</w:t>
            </w:r>
          </w:p>
        </w:tc>
        <w:tc>
          <w:tcPr>
            <w:tcBorders>
              <w:top w:color="cccccc" w:space="0" w:sz="6" w:val="single"/>
              <w:left w:color="cccccc" w:space="0" w:sz="6" w:val="single"/>
              <w:bottom w:color="000000" w:space="0" w:sz="6" w:val="single"/>
              <w:right w:color="000000" w:space="0" w:sz="12" w:val="single"/>
            </w:tcBorders>
            <w:tcMar>
              <w:top w:w="30.0" w:type="dxa"/>
              <w:left w:w="45.0" w:type="dxa"/>
              <w:bottom w:w="30.0" w:type="dxa"/>
              <w:right w:w="45.0" w:type="dxa"/>
            </w:tcMar>
            <w:vAlign w:val="center"/>
          </w:tcPr>
          <w:p w:rsidR="00000000" w:rsidDel="00000000" w:rsidP="00000000" w:rsidRDefault="00000000" w:rsidRPr="00000000" w14:paraId="00000BFB">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第三者からみても、実際に行うコーチとしての学習行動がイメージできるものになっている</w:t>
            </w:r>
          </w:p>
        </w:tc>
      </w:tr>
      <w:tr>
        <w:trPr>
          <w:cantSplit w:val="0"/>
          <w:trHeight w:val="315" w:hRule="atLeast"/>
          <w:tblHeader w:val="0"/>
        </w:trPr>
        <w:tc>
          <w:tcPr>
            <w:tcBorders>
              <w:top w:color="cccccc" w:space="0" w:sz="6" w:val="single"/>
              <w:left w:color="000000" w:space="0" w:sz="12"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BFC">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Realistic</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BFD">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現実的か</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BFE">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自分が直接コントロールできないこと（アスリートなど他者の課題）だけに焦点が当てられている</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BFF">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自分が直接コントロールできることとできないことが一部区別できておらず、プレーヤーの課題を自分の課題として設定している部分がある。</w:t>
            </w:r>
          </w:p>
        </w:tc>
        <w:tc>
          <w:tcPr>
            <w:tcBorders>
              <w:top w:color="cccccc" w:space="0" w:sz="6" w:val="single"/>
              <w:left w:color="cccccc" w:space="0" w:sz="6" w:val="single"/>
              <w:bottom w:color="000000" w:space="0" w:sz="6" w:val="single"/>
              <w:right w:color="000000" w:space="0" w:sz="12" w:val="single"/>
            </w:tcBorders>
            <w:tcMar>
              <w:top w:w="30.0" w:type="dxa"/>
              <w:left w:w="45.0" w:type="dxa"/>
              <w:bottom w:w="30.0" w:type="dxa"/>
              <w:right w:w="45.0" w:type="dxa"/>
            </w:tcMar>
            <w:vAlign w:val="center"/>
          </w:tcPr>
          <w:p w:rsidR="00000000" w:rsidDel="00000000" w:rsidP="00000000" w:rsidRDefault="00000000" w:rsidRPr="00000000" w14:paraId="00000C00">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第三者からみても、自分が直接的にコントロールできること（自分の課題）と、自分の行動により影響を与えられること（例えばプレーヤーの行動は影響を与えられることであり他者の課題）が区別でき、自分の課題に焦点をあてた課題設定ができている</w:t>
            </w:r>
          </w:p>
        </w:tc>
      </w:tr>
      <w:tr>
        <w:trPr>
          <w:cantSplit w:val="0"/>
          <w:trHeight w:val="315" w:hRule="atLeast"/>
          <w:tblHeader w:val="0"/>
        </w:trPr>
        <w:tc>
          <w:tcPr>
            <w:tcBorders>
              <w:top w:color="cccccc" w:space="0" w:sz="6" w:val="single"/>
              <w:left w:color="000000" w:space="0" w:sz="12" w:val="single"/>
              <w:bottom w:color="000000" w:space="0" w:sz="12"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C01">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Timed</w:t>
            </w:r>
          </w:p>
        </w:tc>
        <w:tc>
          <w:tcPr>
            <w:tcBorders>
              <w:top w:color="cccccc" w:space="0" w:sz="6" w:val="single"/>
              <w:left w:color="cccccc" w:space="0" w:sz="6" w:val="single"/>
              <w:bottom w:color="000000" w:space="0" w:sz="12"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C02">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期限は適切か</w:t>
            </w:r>
          </w:p>
        </w:tc>
        <w:tc>
          <w:tcPr>
            <w:tcBorders>
              <w:top w:color="cccccc" w:space="0" w:sz="6" w:val="single"/>
              <w:left w:color="cccccc" w:space="0" w:sz="6" w:val="single"/>
              <w:bottom w:color="000000" w:space="0" w:sz="12"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C03">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時間について全く考えられていない</w:t>
            </w:r>
          </w:p>
        </w:tc>
        <w:tc>
          <w:tcPr>
            <w:tcBorders>
              <w:top w:color="cccccc" w:space="0" w:sz="6" w:val="single"/>
              <w:left w:color="cccccc" w:space="0" w:sz="6" w:val="single"/>
              <w:bottom w:color="000000" w:space="0" w:sz="12"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C04">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時間について考えられているものの、実現性との関わりで適切な目標設定となっていない</w:t>
            </w:r>
          </w:p>
        </w:tc>
        <w:tc>
          <w:tcPr>
            <w:tcBorders>
              <w:top w:color="cccccc" w:space="0" w:sz="6" w:val="single"/>
              <w:left w:color="cccccc" w:space="0" w:sz="6" w:val="single"/>
              <w:bottom w:color="000000" w:space="0" w:sz="12" w:val="single"/>
              <w:right w:color="000000" w:space="0" w:sz="12" w:val="single"/>
            </w:tcBorders>
            <w:tcMar>
              <w:top w:w="30.0" w:type="dxa"/>
              <w:left w:w="45.0" w:type="dxa"/>
              <w:bottom w:w="30.0" w:type="dxa"/>
              <w:right w:w="45.0" w:type="dxa"/>
            </w:tcMar>
            <w:vAlign w:val="center"/>
          </w:tcPr>
          <w:p w:rsidR="00000000" w:rsidDel="00000000" w:rsidP="00000000" w:rsidRDefault="00000000" w:rsidRPr="00000000" w14:paraId="00000C05">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第三者からみても、目標達成の期限が明確に示されている、または設定されたタスクが期限内に終えられるものである</w:t>
            </w:r>
          </w:p>
        </w:tc>
      </w:tr>
      <w:tr>
        <w:trPr>
          <w:cantSplit w:val="0"/>
          <w:trHeight w:val="532" w:hRule="atLeast"/>
          <w:tblHeader w:val="0"/>
        </w:trPr>
        <w:tc>
          <w:tcPr>
            <w:gridSpan w:val="5"/>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C06">
            <w:pPr>
              <w:widowControl w:val="1"/>
              <w:jc w:val="left"/>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注：コーチとしての成長目標と計画は、それぞれのコーチに特異的なものであり、全てのケースに適合する評価の観点を示すことは不可能である。評価の観点1〜3に示した説明を実際の文脈に照らし合わせて柔軟に使用する必要がある。</w:t>
            </w:r>
          </w:p>
        </w:tc>
      </w:tr>
    </w:tbl>
    <w:p w:rsidR="00000000" w:rsidDel="00000000" w:rsidP="00000000" w:rsidRDefault="00000000" w:rsidRPr="00000000" w14:paraId="00000C0B">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0C">
      <w:pPr>
        <w:rPr>
          <w:rFonts w:ascii="MS PMincho" w:cs="MS PMincho" w:eastAsia="MS PMincho" w:hAnsi="MS PMincho"/>
        </w:rPr>
      </w:pPr>
      <w:r w:rsidDel="00000000" w:rsidR="00000000" w:rsidRPr="00000000">
        <w:br w:type="page"/>
      </w:r>
      <w:r w:rsidDel="00000000" w:rsidR="00000000" w:rsidRPr="00000000">
        <w:rPr>
          <w:rtl w:val="0"/>
        </w:rPr>
      </w:r>
    </w:p>
    <w:p w:rsidR="00000000" w:rsidDel="00000000" w:rsidP="00000000" w:rsidRDefault="00000000" w:rsidRPr="00000000" w14:paraId="00000C0D">
      <w:pPr>
        <w:rPr>
          <w:rFonts w:ascii="MS PMincho" w:cs="MS PMincho" w:eastAsia="MS PMincho" w:hAnsi="MS PMincho"/>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944880</wp:posOffset>
                </wp:positionH>
                <wp:positionV relativeFrom="paragraph">
                  <wp:posOffset>155306</wp:posOffset>
                </wp:positionV>
                <wp:extent cx="4425315" cy="12700"/>
                <wp:effectExtent b="0" l="0" r="0" t="0"/>
                <wp:wrapNone/>
                <wp:docPr id="3" name=""/>
                <a:graphic>
                  <a:graphicData uri="http://schemas.microsoft.com/office/word/2010/wordprocessingShape">
                    <wps:wsp>
                      <wps:cNvCnPr/>
                      <wps:spPr>
                        <a:xfrm>
                          <a:off x="3133343" y="3780000"/>
                          <a:ext cx="4425315"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944880</wp:posOffset>
                </wp:positionH>
                <wp:positionV relativeFrom="paragraph">
                  <wp:posOffset>155306</wp:posOffset>
                </wp:positionV>
                <wp:extent cx="4425315" cy="12700"/>
                <wp:effectExtent b="0" l="0" r="0" t="0"/>
                <wp:wrapNone/>
                <wp:docPr id="3" name="image23.png"/>
                <a:graphic>
                  <a:graphicData uri="http://schemas.openxmlformats.org/drawingml/2006/picture">
                    <pic:pic>
                      <pic:nvPicPr>
                        <pic:cNvPr id="0" name="image23.png"/>
                        <pic:cNvPicPr preferRelativeResize="0"/>
                      </pic:nvPicPr>
                      <pic:blipFill>
                        <a:blip r:embed="rId16"/>
                        <a:srcRect/>
                        <a:stretch>
                          <a:fillRect/>
                        </a:stretch>
                      </pic:blipFill>
                      <pic:spPr>
                        <a:xfrm>
                          <a:off x="0" y="0"/>
                          <a:ext cx="4425315" cy="12700"/>
                        </a:xfrm>
                        <a:prstGeom prst="rect"/>
                        <a:ln/>
                      </pic:spPr>
                    </pic:pic>
                  </a:graphicData>
                </a:graphic>
              </wp:anchor>
            </w:drawing>
          </mc:Fallback>
        </mc:AlternateContent>
      </w:r>
    </w:p>
    <w:p w:rsidR="00000000" w:rsidDel="00000000" w:rsidP="00000000" w:rsidRDefault="00000000" w:rsidRPr="00000000" w14:paraId="00000C0E">
      <w:pPr>
        <w:jc w:val="center"/>
        <w:rPr>
          <w:rFonts w:ascii="MS Gothic" w:cs="MS Gothic" w:eastAsia="MS Gothic" w:hAnsi="MS Gothic"/>
          <w:sz w:val="32"/>
          <w:szCs w:val="32"/>
        </w:rPr>
      </w:pPr>
      <w:r w:rsidDel="00000000" w:rsidR="00000000" w:rsidRPr="00000000">
        <w:rPr>
          <w:rFonts w:ascii="MS Gothic" w:cs="MS Gothic" w:eastAsia="MS Gothic" w:hAnsi="MS Gothic"/>
          <w:sz w:val="22"/>
          <w:szCs w:val="22"/>
          <w:rtl w:val="0"/>
        </w:rPr>
        <w:t xml:space="preserve">ここから「コーチの成長計画シート」</w:t>
      </w:r>
      <w:r w:rsidDel="00000000" w:rsidR="00000000" w:rsidRPr="00000000">
        <w:rPr>
          <w:rtl w:val="0"/>
        </w:rPr>
      </w:r>
    </w:p>
    <w:p w:rsidR="00000000" w:rsidDel="00000000" w:rsidP="00000000" w:rsidRDefault="00000000" w:rsidRPr="00000000" w14:paraId="00000C0F">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10">
      <w:pPr>
        <w:ind w:left="240" w:firstLine="0"/>
        <w:rPr>
          <w:rFonts w:ascii="MS Gothic" w:cs="MS Gothic" w:eastAsia="MS Gothic" w:hAnsi="MS Gothic"/>
        </w:rPr>
      </w:pPr>
      <w:r w:rsidDel="00000000" w:rsidR="00000000" w:rsidRPr="00000000">
        <w:rPr>
          <w:rFonts w:ascii="MS Gothic" w:cs="MS Gothic" w:eastAsia="MS Gothic" w:hAnsi="MS Gothic"/>
          <w:rtl w:val="0"/>
        </w:rPr>
        <w:t xml:space="preserve">コーチとしての成長目標</w:t>
      </w:r>
    </w:p>
    <w:p w:rsidR="00000000" w:rsidDel="00000000" w:rsidP="00000000" w:rsidRDefault="00000000" w:rsidRPr="00000000" w14:paraId="00000C11">
      <w:pPr>
        <w:ind w:left="238" w:firstLine="239.99999999999997"/>
        <w:rPr>
          <w:rFonts w:ascii="MS Mincho" w:cs="MS Mincho" w:eastAsia="MS Mincho" w:hAnsi="MS Mincho"/>
        </w:rPr>
      </w:pPr>
      <w:r w:rsidDel="00000000" w:rsidR="00000000" w:rsidRPr="00000000">
        <w:rPr>
          <w:rFonts w:ascii="MS Mincho" w:cs="MS Mincho" w:eastAsia="MS Mincho" w:hAnsi="MS Mincho"/>
          <w:rtl w:val="0"/>
        </w:rPr>
        <w:t xml:space="preserve">長期的な視点で、自分の理想のコーチ像を言葉で表現してみましょう。また、そこに到達するために集合講習直後の1ヶ月間ではどのようなことができるようになっていることが必要でしょうか。長期と1ヶ月の成長目標を記入しましょう。</w:t>
      </w:r>
    </w:p>
    <w:tbl>
      <w:tblPr>
        <w:tblStyle w:val="Table135"/>
        <w:tblW w:w="9490.0" w:type="dxa"/>
        <w:jc w:val="left"/>
        <w:tblInd w:w="2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45"/>
        <w:gridCol w:w="4745"/>
        <w:tblGridChange w:id="0">
          <w:tblGrid>
            <w:gridCol w:w="4745"/>
            <w:gridCol w:w="4745"/>
          </w:tblGrid>
        </w:tblGridChange>
      </w:tblGrid>
      <w:tr>
        <w:trPr>
          <w:cantSplit w:val="0"/>
          <w:tblHeader w:val="0"/>
        </w:trPr>
        <w:tc>
          <w:tcPr>
            <w:vAlign w:val="center"/>
          </w:tcPr>
          <w:p w:rsidR="00000000" w:rsidDel="00000000" w:rsidP="00000000" w:rsidRDefault="00000000" w:rsidRPr="00000000" w14:paraId="00000C12">
            <w:pPr>
              <w:rPr>
                <w:rFonts w:ascii="MS Gothic" w:cs="MS Gothic" w:eastAsia="MS Gothic" w:hAnsi="MS Gothic"/>
                <w:sz w:val="21"/>
                <w:szCs w:val="21"/>
              </w:rPr>
            </w:pPr>
            <w:r w:rsidDel="00000000" w:rsidR="00000000" w:rsidRPr="00000000">
              <w:rPr>
                <w:rFonts w:ascii="MS Gothic" w:cs="MS Gothic" w:eastAsia="MS Gothic" w:hAnsi="MS Gothic"/>
                <w:sz w:val="21"/>
                <w:szCs w:val="21"/>
                <w:rtl w:val="0"/>
              </w:rPr>
              <w:t xml:space="preserve">長期の成長目標（理想のコーチ像）</w:t>
            </w:r>
          </w:p>
        </w:tc>
        <w:tc>
          <w:tcPr>
            <w:vAlign w:val="center"/>
          </w:tcPr>
          <w:p w:rsidR="00000000" w:rsidDel="00000000" w:rsidP="00000000" w:rsidRDefault="00000000" w:rsidRPr="00000000" w14:paraId="00000C13">
            <w:pPr>
              <w:jc w:val="left"/>
              <w:rPr>
                <w:rFonts w:ascii="MS Gothic" w:cs="MS Gothic" w:eastAsia="MS Gothic" w:hAnsi="MS Gothic"/>
                <w:sz w:val="21"/>
                <w:szCs w:val="21"/>
              </w:rPr>
            </w:pPr>
            <w:r w:rsidDel="00000000" w:rsidR="00000000" w:rsidRPr="00000000">
              <w:rPr>
                <w:rFonts w:ascii="MS Gothic" w:cs="MS Gothic" w:eastAsia="MS Gothic" w:hAnsi="MS Gothic"/>
                <w:sz w:val="21"/>
                <w:szCs w:val="21"/>
                <w:rtl w:val="0"/>
              </w:rPr>
              <w:t xml:space="preserve">理想のコーチに近づくために、</w:t>
              <w:br w:type="textWrapping"/>
              <w:t xml:space="preserve">集合講習後の1ヶ月で達成したい成長目標</w:t>
            </w:r>
          </w:p>
        </w:tc>
      </w:tr>
      <w:tr>
        <w:trPr>
          <w:cantSplit w:val="0"/>
          <w:trHeight w:val="9189" w:hRule="atLeast"/>
          <w:tblHeader w:val="0"/>
        </w:trPr>
        <w:tc>
          <w:tcPr/>
          <w:p w:rsidR="00000000" w:rsidDel="00000000" w:rsidP="00000000" w:rsidRDefault="00000000" w:rsidRPr="00000000" w14:paraId="00000C14">
            <w:pPr>
              <w:rPr>
                <w:rFonts w:ascii="MS PMincho" w:cs="MS PMincho" w:eastAsia="MS PMincho" w:hAnsi="MS PMincho"/>
              </w:rPr>
            </w:pPr>
            <w:r w:rsidDel="00000000" w:rsidR="00000000" w:rsidRPr="00000000">
              <w:rPr>
                <w:rtl w:val="0"/>
              </w:rPr>
            </w:r>
          </w:p>
        </w:tc>
        <w:tc>
          <w:tcPr/>
          <w:p w:rsidR="00000000" w:rsidDel="00000000" w:rsidP="00000000" w:rsidRDefault="00000000" w:rsidRPr="00000000" w14:paraId="00000C15">
            <w:pPr>
              <w:rPr>
                <w:rFonts w:ascii="MS PMincho" w:cs="MS PMincho" w:eastAsia="MS PMincho" w:hAnsi="MS PMincho"/>
              </w:rPr>
            </w:pPr>
            <w:r w:rsidDel="00000000" w:rsidR="00000000" w:rsidRPr="00000000">
              <w:rPr>
                <w:rtl w:val="0"/>
              </w:rPr>
            </w:r>
          </w:p>
        </w:tc>
      </w:tr>
    </w:tbl>
    <w:p w:rsidR="00000000" w:rsidDel="00000000" w:rsidP="00000000" w:rsidRDefault="00000000" w:rsidRPr="00000000" w14:paraId="00000C16">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17">
      <w:pPr>
        <w:rPr>
          <w:rFonts w:ascii="MS Gothic" w:cs="MS Gothic" w:eastAsia="MS Gothic" w:hAnsi="MS Gothic"/>
        </w:rPr>
      </w:pPr>
      <w:r w:rsidDel="00000000" w:rsidR="00000000" w:rsidRPr="00000000">
        <w:br w:type="page"/>
      </w:r>
      <w:r w:rsidDel="00000000" w:rsidR="00000000" w:rsidRPr="00000000">
        <w:rPr>
          <w:rtl w:val="0"/>
        </w:rPr>
      </w:r>
    </w:p>
    <w:p w:rsidR="00000000" w:rsidDel="00000000" w:rsidP="00000000" w:rsidRDefault="00000000" w:rsidRPr="00000000" w14:paraId="00000C18">
      <w:pPr>
        <w:ind w:left="240" w:firstLine="0"/>
        <w:rPr>
          <w:rFonts w:ascii="MS Gothic" w:cs="MS Gothic" w:eastAsia="MS Gothic" w:hAnsi="MS Gothic"/>
        </w:rPr>
      </w:pPr>
      <w:r w:rsidDel="00000000" w:rsidR="00000000" w:rsidRPr="00000000">
        <w:rPr>
          <w:rFonts w:ascii="MS Gothic" w:cs="MS Gothic" w:eastAsia="MS Gothic" w:hAnsi="MS Gothic"/>
          <w:rtl w:val="0"/>
        </w:rPr>
        <w:t xml:space="preserve"> 集合講習後1ヶ月間の行動計画</w:t>
      </w:r>
    </w:p>
    <w:p w:rsidR="00000000" w:rsidDel="00000000" w:rsidP="00000000" w:rsidRDefault="00000000" w:rsidRPr="00000000" w14:paraId="00000C19">
      <w:pPr>
        <w:ind w:left="238" w:firstLine="239.99999999999997"/>
        <w:rPr>
          <w:rFonts w:ascii="MS Mincho" w:cs="MS Mincho" w:eastAsia="MS Mincho" w:hAnsi="MS Mincho"/>
          <w:highlight w:val="white"/>
        </w:rPr>
      </w:pPr>
      <w:r w:rsidDel="00000000" w:rsidR="00000000" w:rsidRPr="00000000">
        <w:rPr>
          <w:rFonts w:ascii="MS Mincho" w:cs="MS Mincho" w:eastAsia="MS Mincho" w:hAnsi="MS Mincho"/>
          <w:highlight w:val="white"/>
          <w:rtl w:val="0"/>
        </w:rPr>
        <w:t xml:space="preserve">1ヶ月で身につける成長目標を確実に達成するためにはどのような行動が必要でしょうか。何を、なぜ設定しましたか。どのように、いつまでに達成しようとしているのか、目標に向かってしっかりとすすんでいるか、あるいは達成できたかどうかをどのように確かめるか（評価）を設定しましょう。</w:t>
      </w:r>
    </w:p>
    <w:p w:rsidR="00000000" w:rsidDel="00000000" w:rsidP="00000000" w:rsidRDefault="00000000" w:rsidRPr="00000000" w14:paraId="00000C1A">
      <w:pPr>
        <w:ind w:left="238" w:firstLine="0"/>
        <w:rPr>
          <w:rFonts w:ascii="MS Mincho" w:cs="MS Mincho" w:eastAsia="MS Mincho" w:hAnsi="MS Mincho"/>
          <w:highlight w:val="white"/>
        </w:rPr>
      </w:pPr>
      <w:r w:rsidDel="00000000" w:rsidR="00000000" w:rsidRPr="00000000">
        <w:rPr>
          <w:rtl w:val="0"/>
        </w:rPr>
      </w:r>
    </w:p>
    <w:tbl>
      <w:tblPr>
        <w:tblStyle w:val="Table136"/>
        <w:tblW w:w="9490.0" w:type="dxa"/>
        <w:jc w:val="left"/>
        <w:tblInd w:w="2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1"/>
        <w:gridCol w:w="1691"/>
        <w:gridCol w:w="1692"/>
        <w:gridCol w:w="1692"/>
        <w:gridCol w:w="1692"/>
        <w:gridCol w:w="1692"/>
        <w:tblGridChange w:id="0">
          <w:tblGrid>
            <w:gridCol w:w="1031"/>
            <w:gridCol w:w="1691"/>
            <w:gridCol w:w="1692"/>
            <w:gridCol w:w="1692"/>
            <w:gridCol w:w="1692"/>
            <w:gridCol w:w="1692"/>
          </w:tblGrid>
        </w:tblGridChange>
      </w:tblGrid>
      <w:tr>
        <w:trPr>
          <w:cantSplit w:val="0"/>
          <w:tblHeader w:val="0"/>
        </w:trPr>
        <w:tc>
          <w:tcPr/>
          <w:p w:rsidR="00000000" w:rsidDel="00000000" w:rsidP="00000000" w:rsidRDefault="00000000" w:rsidRPr="00000000" w14:paraId="00000C1B">
            <w:pPr>
              <w:jc w:val="center"/>
              <w:rPr>
                <w:rFonts w:ascii="MS Gothic" w:cs="MS Gothic" w:eastAsia="MS Gothic" w:hAnsi="MS Gothic"/>
                <w:sz w:val="21"/>
                <w:szCs w:val="21"/>
              </w:rPr>
            </w:pPr>
            <w:r w:rsidDel="00000000" w:rsidR="00000000" w:rsidRPr="00000000">
              <w:rPr>
                <w:rFonts w:ascii="MS Gothic" w:cs="MS Gothic" w:eastAsia="MS Gothic" w:hAnsi="MS Gothic"/>
                <w:sz w:val="21"/>
                <w:szCs w:val="21"/>
                <w:rtl w:val="0"/>
              </w:rPr>
              <w:t xml:space="preserve">計画</w:t>
            </w:r>
          </w:p>
        </w:tc>
        <w:tc>
          <w:tcPr/>
          <w:p w:rsidR="00000000" w:rsidDel="00000000" w:rsidP="00000000" w:rsidRDefault="00000000" w:rsidRPr="00000000" w14:paraId="00000C1C">
            <w:pPr>
              <w:jc w:val="center"/>
              <w:rPr>
                <w:rFonts w:ascii="MS Gothic" w:cs="MS Gothic" w:eastAsia="MS Gothic" w:hAnsi="MS Gothic"/>
                <w:sz w:val="21"/>
                <w:szCs w:val="21"/>
              </w:rPr>
            </w:pPr>
            <w:r w:rsidDel="00000000" w:rsidR="00000000" w:rsidRPr="00000000">
              <w:rPr>
                <w:rFonts w:ascii="MS Gothic" w:cs="MS Gothic" w:eastAsia="MS Gothic" w:hAnsi="MS Gothic"/>
                <w:sz w:val="21"/>
                <w:szCs w:val="21"/>
                <w:rtl w:val="0"/>
              </w:rPr>
              <w:t xml:space="preserve">行動計画①</w:t>
            </w:r>
          </w:p>
        </w:tc>
        <w:tc>
          <w:tcPr/>
          <w:p w:rsidR="00000000" w:rsidDel="00000000" w:rsidP="00000000" w:rsidRDefault="00000000" w:rsidRPr="00000000" w14:paraId="00000C1D">
            <w:pPr>
              <w:jc w:val="center"/>
              <w:rPr>
                <w:rFonts w:ascii="MS Gothic" w:cs="MS Gothic" w:eastAsia="MS Gothic" w:hAnsi="MS Gothic"/>
                <w:sz w:val="21"/>
                <w:szCs w:val="21"/>
              </w:rPr>
            </w:pPr>
            <w:r w:rsidDel="00000000" w:rsidR="00000000" w:rsidRPr="00000000">
              <w:rPr>
                <w:rFonts w:ascii="MS Gothic" w:cs="MS Gothic" w:eastAsia="MS Gothic" w:hAnsi="MS Gothic"/>
                <w:sz w:val="21"/>
                <w:szCs w:val="21"/>
                <w:rtl w:val="0"/>
              </w:rPr>
              <w:t xml:space="preserve">行動計画②</w:t>
            </w:r>
          </w:p>
        </w:tc>
        <w:tc>
          <w:tcPr/>
          <w:p w:rsidR="00000000" w:rsidDel="00000000" w:rsidP="00000000" w:rsidRDefault="00000000" w:rsidRPr="00000000" w14:paraId="00000C1E">
            <w:pPr>
              <w:jc w:val="center"/>
              <w:rPr>
                <w:rFonts w:ascii="MS Gothic" w:cs="MS Gothic" w:eastAsia="MS Gothic" w:hAnsi="MS Gothic"/>
                <w:sz w:val="21"/>
                <w:szCs w:val="21"/>
              </w:rPr>
            </w:pPr>
            <w:r w:rsidDel="00000000" w:rsidR="00000000" w:rsidRPr="00000000">
              <w:rPr>
                <w:rFonts w:ascii="MS Gothic" w:cs="MS Gothic" w:eastAsia="MS Gothic" w:hAnsi="MS Gothic"/>
                <w:sz w:val="21"/>
                <w:szCs w:val="21"/>
                <w:rtl w:val="0"/>
              </w:rPr>
              <w:t xml:space="preserve">行動計画③</w:t>
            </w:r>
          </w:p>
        </w:tc>
        <w:tc>
          <w:tcPr/>
          <w:p w:rsidR="00000000" w:rsidDel="00000000" w:rsidP="00000000" w:rsidRDefault="00000000" w:rsidRPr="00000000" w14:paraId="00000C1F">
            <w:pPr>
              <w:jc w:val="center"/>
              <w:rPr>
                <w:rFonts w:ascii="MS Gothic" w:cs="MS Gothic" w:eastAsia="MS Gothic" w:hAnsi="MS Gothic"/>
                <w:sz w:val="21"/>
                <w:szCs w:val="21"/>
              </w:rPr>
            </w:pPr>
            <w:r w:rsidDel="00000000" w:rsidR="00000000" w:rsidRPr="00000000">
              <w:rPr>
                <w:rFonts w:ascii="MS Gothic" w:cs="MS Gothic" w:eastAsia="MS Gothic" w:hAnsi="MS Gothic"/>
                <w:sz w:val="21"/>
                <w:szCs w:val="21"/>
                <w:rtl w:val="0"/>
              </w:rPr>
              <w:t xml:space="preserve">行動計画④</w:t>
            </w:r>
          </w:p>
        </w:tc>
        <w:tc>
          <w:tcPr/>
          <w:p w:rsidR="00000000" w:rsidDel="00000000" w:rsidP="00000000" w:rsidRDefault="00000000" w:rsidRPr="00000000" w14:paraId="00000C20">
            <w:pPr>
              <w:jc w:val="center"/>
              <w:rPr>
                <w:rFonts w:ascii="MS Gothic" w:cs="MS Gothic" w:eastAsia="MS Gothic" w:hAnsi="MS Gothic"/>
                <w:sz w:val="21"/>
                <w:szCs w:val="21"/>
              </w:rPr>
            </w:pPr>
            <w:r w:rsidDel="00000000" w:rsidR="00000000" w:rsidRPr="00000000">
              <w:rPr>
                <w:rFonts w:ascii="MS Gothic" w:cs="MS Gothic" w:eastAsia="MS Gothic" w:hAnsi="MS Gothic"/>
                <w:sz w:val="21"/>
                <w:szCs w:val="21"/>
                <w:rtl w:val="0"/>
              </w:rPr>
              <w:t xml:space="preserve">行動計画⑤</w:t>
            </w:r>
          </w:p>
        </w:tc>
      </w:tr>
      <w:tr>
        <w:trPr>
          <w:cantSplit w:val="0"/>
          <w:trHeight w:val="2054" w:hRule="atLeast"/>
          <w:tblHeader w:val="0"/>
        </w:trPr>
        <w:tc>
          <w:tcPr>
            <w:vAlign w:val="center"/>
          </w:tcPr>
          <w:p w:rsidR="00000000" w:rsidDel="00000000" w:rsidP="00000000" w:rsidRDefault="00000000" w:rsidRPr="00000000" w14:paraId="00000C21">
            <w:pPr>
              <w:jc w:val="center"/>
              <w:rPr>
                <w:rFonts w:ascii="MS Gothic" w:cs="MS Gothic" w:eastAsia="MS Gothic" w:hAnsi="MS Gothic"/>
                <w:sz w:val="21"/>
                <w:szCs w:val="21"/>
              </w:rPr>
            </w:pPr>
            <w:r w:rsidDel="00000000" w:rsidR="00000000" w:rsidRPr="00000000">
              <w:rPr>
                <w:rFonts w:ascii="MS Gothic" w:cs="MS Gothic" w:eastAsia="MS Gothic" w:hAnsi="MS Gothic"/>
                <w:sz w:val="21"/>
                <w:szCs w:val="21"/>
                <w:rtl w:val="0"/>
              </w:rPr>
              <w:t xml:space="preserve">何を？</w:t>
            </w:r>
          </w:p>
        </w:tc>
        <w:tc>
          <w:tcPr/>
          <w:p w:rsidR="00000000" w:rsidDel="00000000" w:rsidP="00000000" w:rsidRDefault="00000000" w:rsidRPr="00000000" w14:paraId="00000C22">
            <w:pPr>
              <w:rPr>
                <w:rFonts w:ascii="MS PMincho" w:cs="MS PMincho" w:eastAsia="MS PMincho" w:hAnsi="MS PMincho"/>
                <w:sz w:val="21"/>
                <w:szCs w:val="21"/>
              </w:rPr>
            </w:pPr>
            <w:r w:rsidDel="00000000" w:rsidR="00000000" w:rsidRPr="00000000">
              <w:rPr>
                <w:rtl w:val="0"/>
              </w:rPr>
            </w:r>
          </w:p>
        </w:tc>
        <w:tc>
          <w:tcPr/>
          <w:p w:rsidR="00000000" w:rsidDel="00000000" w:rsidP="00000000" w:rsidRDefault="00000000" w:rsidRPr="00000000" w14:paraId="00000C23">
            <w:pPr>
              <w:rPr>
                <w:rFonts w:ascii="MS PMincho" w:cs="MS PMincho" w:eastAsia="MS PMincho" w:hAnsi="MS PMincho"/>
                <w:sz w:val="21"/>
                <w:szCs w:val="21"/>
              </w:rPr>
            </w:pPr>
            <w:r w:rsidDel="00000000" w:rsidR="00000000" w:rsidRPr="00000000">
              <w:rPr>
                <w:rtl w:val="0"/>
              </w:rPr>
            </w:r>
          </w:p>
        </w:tc>
        <w:tc>
          <w:tcPr/>
          <w:p w:rsidR="00000000" w:rsidDel="00000000" w:rsidP="00000000" w:rsidRDefault="00000000" w:rsidRPr="00000000" w14:paraId="00000C24">
            <w:pPr>
              <w:rPr>
                <w:rFonts w:ascii="MS PMincho" w:cs="MS PMincho" w:eastAsia="MS PMincho" w:hAnsi="MS PMincho"/>
                <w:sz w:val="21"/>
                <w:szCs w:val="21"/>
              </w:rPr>
            </w:pPr>
            <w:r w:rsidDel="00000000" w:rsidR="00000000" w:rsidRPr="00000000">
              <w:rPr>
                <w:rtl w:val="0"/>
              </w:rPr>
            </w:r>
          </w:p>
        </w:tc>
        <w:tc>
          <w:tcPr/>
          <w:p w:rsidR="00000000" w:rsidDel="00000000" w:rsidP="00000000" w:rsidRDefault="00000000" w:rsidRPr="00000000" w14:paraId="00000C25">
            <w:pPr>
              <w:rPr>
                <w:rFonts w:ascii="MS PMincho" w:cs="MS PMincho" w:eastAsia="MS PMincho" w:hAnsi="MS PMincho"/>
                <w:sz w:val="21"/>
                <w:szCs w:val="21"/>
              </w:rPr>
            </w:pPr>
            <w:r w:rsidDel="00000000" w:rsidR="00000000" w:rsidRPr="00000000">
              <w:rPr>
                <w:rtl w:val="0"/>
              </w:rPr>
            </w:r>
          </w:p>
        </w:tc>
        <w:tc>
          <w:tcPr/>
          <w:p w:rsidR="00000000" w:rsidDel="00000000" w:rsidP="00000000" w:rsidRDefault="00000000" w:rsidRPr="00000000" w14:paraId="00000C26">
            <w:pPr>
              <w:rPr>
                <w:rFonts w:ascii="MS PMincho" w:cs="MS PMincho" w:eastAsia="MS PMincho" w:hAnsi="MS PMincho"/>
                <w:sz w:val="21"/>
                <w:szCs w:val="21"/>
              </w:rPr>
            </w:pPr>
            <w:r w:rsidDel="00000000" w:rsidR="00000000" w:rsidRPr="00000000">
              <w:rPr>
                <w:rtl w:val="0"/>
              </w:rPr>
            </w:r>
          </w:p>
        </w:tc>
      </w:tr>
      <w:tr>
        <w:trPr>
          <w:cantSplit w:val="0"/>
          <w:trHeight w:val="2054" w:hRule="atLeast"/>
          <w:tblHeader w:val="0"/>
        </w:trPr>
        <w:tc>
          <w:tcPr>
            <w:vAlign w:val="center"/>
          </w:tcPr>
          <w:p w:rsidR="00000000" w:rsidDel="00000000" w:rsidP="00000000" w:rsidRDefault="00000000" w:rsidRPr="00000000" w14:paraId="00000C27">
            <w:pPr>
              <w:jc w:val="center"/>
              <w:rPr>
                <w:rFonts w:ascii="MS Gothic" w:cs="MS Gothic" w:eastAsia="MS Gothic" w:hAnsi="MS Gothic"/>
                <w:sz w:val="21"/>
                <w:szCs w:val="21"/>
              </w:rPr>
            </w:pPr>
            <w:r w:rsidDel="00000000" w:rsidR="00000000" w:rsidRPr="00000000">
              <w:rPr>
                <w:rFonts w:ascii="MS Gothic" w:cs="MS Gothic" w:eastAsia="MS Gothic" w:hAnsi="MS Gothic"/>
                <w:sz w:val="21"/>
                <w:szCs w:val="21"/>
                <w:rtl w:val="0"/>
              </w:rPr>
              <w:t xml:space="preserve">なぜ？</w:t>
            </w:r>
          </w:p>
        </w:tc>
        <w:tc>
          <w:tcPr/>
          <w:p w:rsidR="00000000" w:rsidDel="00000000" w:rsidP="00000000" w:rsidRDefault="00000000" w:rsidRPr="00000000" w14:paraId="00000C28">
            <w:pPr>
              <w:rPr>
                <w:rFonts w:ascii="MS PMincho" w:cs="MS PMincho" w:eastAsia="MS PMincho" w:hAnsi="MS PMincho"/>
                <w:sz w:val="21"/>
                <w:szCs w:val="21"/>
              </w:rPr>
            </w:pPr>
            <w:r w:rsidDel="00000000" w:rsidR="00000000" w:rsidRPr="00000000">
              <w:rPr>
                <w:rtl w:val="0"/>
              </w:rPr>
            </w:r>
          </w:p>
        </w:tc>
        <w:tc>
          <w:tcPr/>
          <w:p w:rsidR="00000000" w:rsidDel="00000000" w:rsidP="00000000" w:rsidRDefault="00000000" w:rsidRPr="00000000" w14:paraId="00000C29">
            <w:pPr>
              <w:rPr>
                <w:rFonts w:ascii="MS PMincho" w:cs="MS PMincho" w:eastAsia="MS PMincho" w:hAnsi="MS PMincho"/>
                <w:sz w:val="21"/>
                <w:szCs w:val="21"/>
              </w:rPr>
            </w:pPr>
            <w:r w:rsidDel="00000000" w:rsidR="00000000" w:rsidRPr="00000000">
              <w:rPr>
                <w:rtl w:val="0"/>
              </w:rPr>
            </w:r>
          </w:p>
        </w:tc>
        <w:tc>
          <w:tcPr/>
          <w:p w:rsidR="00000000" w:rsidDel="00000000" w:rsidP="00000000" w:rsidRDefault="00000000" w:rsidRPr="00000000" w14:paraId="00000C2A">
            <w:pPr>
              <w:rPr>
                <w:rFonts w:ascii="MS PMincho" w:cs="MS PMincho" w:eastAsia="MS PMincho" w:hAnsi="MS PMincho"/>
                <w:sz w:val="21"/>
                <w:szCs w:val="21"/>
              </w:rPr>
            </w:pPr>
            <w:r w:rsidDel="00000000" w:rsidR="00000000" w:rsidRPr="00000000">
              <w:rPr>
                <w:rtl w:val="0"/>
              </w:rPr>
            </w:r>
          </w:p>
        </w:tc>
        <w:tc>
          <w:tcPr/>
          <w:p w:rsidR="00000000" w:rsidDel="00000000" w:rsidP="00000000" w:rsidRDefault="00000000" w:rsidRPr="00000000" w14:paraId="00000C2B">
            <w:pPr>
              <w:rPr>
                <w:rFonts w:ascii="MS PMincho" w:cs="MS PMincho" w:eastAsia="MS PMincho" w:hAnsi="MS PMincho"/>
                <w:sz w:val="21"/>
                <w:szCs w:val="21"/>
              </w:rPr>
            </w:pPr>
            <w:r w:rsidDel="00000000" w:rsidR="00000000" w:rsidRPr="00000000">
              <w:rPr>
                <w:rtl w:val="0"/>
              </w:rPr>
            </w:r>
          </w:p>
        </w:tc>
        <w:tc>
          <w:tcPr/>
          <w:p w:rsidR="00000000" w:rsidDel="00000000" w:rsidP="00000000" w:rsidRDefault="00000000" w:rsidRPr="00000000" w14:paraId="00000C2C">
            <w:pPr>
              <w:rPr>
                <w:rFonts w:ascii="MS PMincho" w:cs="MS PMincho" w:eastAsia="MS PMincho" w:hAnsi="MS PMincho"/>
                <w:sz w:val="21"/>
                <w:szCs w:val="21"/>
              </w:rPr>
            </w:pPr>
            <w:r w:rsidDel="00000000" w:rsidR="00000000" w:rsidRPr="00000000">
              <w:rPr>
                <w:rtl w:val="0"/>
              </w:rPr>
            </w:r>
          </w:p>
        </w:tc>
      </w:tr>
      <w:tr>
        <w:trPr>
          <w:cantSplit w:val="0"/>
          <w:trHeight w:val="2054" w:hRule="atLeast"/>
          <w:tblHeader w:val="0"/>
        </w:trPr>
        <w:tc>
          <w:tcPr>
            <w:vAlign w:val="center"/>
          </w:tcPr>
          <w:p w:rsidR="00000000" w:rsidDel="00000000" w:rsidP="00000000" w:rsidRDefault="00000000" w:rsidRPr="00000000" w14:paraId="00000C2D">
            <w:pPr>
              <w:jc w:val="center"/>
              <w:rPr>
                <w:rFonts w:ascii="MS Gothic" w:cs="MS Gothic" w:eastAsia="MS Gothic" w:hAnsi="MS Gothic"/>
                <w:sz w:val="21"/>
                <w:szCs w:val="21"/>
              </w:rPr>
            </w:pPr>
            <w:r w:rsidDel="00000000" w:rsidR="00000000" w:rsidRPr="00000000">
              <w:rPr>
                <w:rFonts w:ascii="MS Gothic" w:cs="MS Gothic" w:eastAsia="MS Gothic" w:hAnsi="MS Gothic"/>
                <w:sz w:val="21"/>
                <w:szCs w:val="21"/>
                <w:rtl w:val="0"/>
              </w:rPr>
              <w:t xml:space="preserve">どのように？</w:t>
            </w:r>
          </w:p>
        </w:tc>
        <w:tc>
          <w:tcPr/>
          <w:p w:rsidR="00000000" w:rsidDel="00000000" w:rsidP="00000000" w:rsidRDefault="00000000" w:rsidRPr="00000000" w14:paraId="00000C2E">
            <w:pPr>
              <w:rPr>
                <w:rFonts w:ascii="MS PMincho" w:cs="MS PMincho" w:eastAsia="MS PMincho" w:hAnsi="MS PMincho"/>
                <w:sz w:val="21"/>
                <w:szCs w:val="21"/>
              </w:rPr>
            </w:pPr>
            <w:r w:rsidDel="00000000" w:rsidR="00000000" w:rsidRPr="00000000">
              <w:rPr>
                <w:rtl w:val="0"/>
              </w:rPr>
            </w:r>
          </w:p>
        </w:tc>
        <w:tc>
          <w:tcPr/>
          <w:p w:rsidR="00000000" w:rsidDel="00000000" w:rsidP="00000000" w:rsidRDefault="00000000" w:rsidRPr="00000000" w14:paraId="00000C2F">
            <w:pPr>
              <w:rPr>
                <w:rFonts w:ascii="MS PMincho" w:cs="MS PMincho" w:eastAsia="MS PMincho" w:hAnsi="MS PMincho"/>
                <w:sz w:val="21"/>
                <w:szCs w:val="21"/>
              </w:rPr>
            </w:pPr>
            <w:r w:rsidDel="00000000" w:rsidR="00000000" w:rsidRPr="00000000">
              <w:rPr>
                <w:rtl w:val="0"/>
              </w:rPr>
            </w:r>
          </w:p>
        </w:tc>
        <w:tc>
          <w:tcPr/>
          <w:p w:rsidR="00000000" w:rsidDel="00000000" w:rsidP="00000000" w:rsidRDefault="00000000" w:rsidRPr="00000000" w14:paraId="00000C30">
            <w:pPr>
              <w:rPr>
                <w:rFonts w:ascii="MS PMincho" w:cs="MS PMincho" w:eastAsia="MS PMincho" w:hAnsi="MS PMincho"/>
                <w:sz w:val="21"/>
                <w:szCs w:val="21"/>
              </w:rPr>
            </w:pPr>
            <w:r w:rsidDel="00000000" w:rsidR="00000000" w:rsidRPr="00000000">
              <w:rPr>
                <w:rtl w:val="0"/>
              </w:rPr>
            </w:r>
          </w:p>
        </w:tc>
        <w:tc>
          <w:tcPr/>
          <w:p w:rsidR="00000000" w:rsidDel="00000000" w:rsidP="00000000" w:rsidRDefault="00000000" w:rsidRPr="00000000" w14:paraId="00000C31">
            <w:pPr>
              <w:rPr>
                <w:rFonts w:ascii="MS PMincho" w:cs="MS PMincho" w:eastAsia="MS PMincho" w:hAnsi="MS PMincho"/>
                <w:sz w:val="21"/>
                <w:szCs w:val="21"/>
              </w:rPr>
            </w:pPr>
            <w:r w:rsidDel="00000000" w:rsidR="00000000" w:rsidRPr="00000000">
              <w:rPr>
                <w:rtl w:val="0"/>
              </w:rPr>
            </w:r>
          </w:p>
        </w:tc>
        <w:tc>
          <w:tcPr/>
          <w:p w:rsidR="00000000" w:rsidDel="00000000" w:rsidP="00000000" w:rsidRDefault="00000000" w:rsidRPr="00000000" w14:paraId="00000C32">
            <w:pPr>
              <w:rPr>
                <w:rFonts w:ascii="MS PMincho" w:cs="MS PMincho" w:eastAsia="MS PMincho" w:hAnsi="MS PMincho"/>
                <w:sz w:val="21"/>
                <w:szCs w:val="21"/>
              </w:rPr>
            </w:pPr>
            <w:r w:rsidDel="00000000" w:rsidR="00000000" w:rsidRPr="00000000">
              <w:rPr>
                <w:rtl w:val="0"/>
              </w:rPr>
            </w:r>
          </w:p>
        </w:tc>
      </w:tr>
      <w:tr>
        <w:trPr>
          <w:cantSplit w:val="0"/>
          <w:trHeight w:val="2054" w:hRule="atLeast"/>
          <w:tblHeader w:val="0"/>
        </w:trPr>
        <w:tc>
          <w:tcPr>
            <w:vAlign w:val="center"/>
          </w:tcPr>
          <w:p w:rsidR="00000000" w:rsidDel="00000000" w:rsidP="00000000" w:rsidRDefault="00000000" w:rsidRPr="00000000" w14:paraId="00000C33">
            <w:pPr>
              <w:jc w:val="center"/>
              <w:rPr>
                <w:rFonts w:ascii="MS Gothic" w:cs="MS Gothic" w:eastAsia="MS Gothic" w:hAnsi="MS Gothic"/>
                <w:sz w:val="21"/>
                <w:szCs w:val="21"/>
              </w:rPr>
            </w:pPr>
            <w:r w:rsidDel="00000000" w:rsidR="00000000" w:rsidRPr="00000000">
              <w:rPr>
                <w:rFonts w:ascii="MS Gothic" w:cs="MS Gothic" w:eastAsia="MS Gothic" w:hAnsi="MS Gothic"/>
                <w:sz w:val="21"/>
                <w:szCs w:val="21"/>
                <w:rtl w:val="0"/>
              </w:rPr>
              <w:t xml:space="preserve">いつどれくらい？</w:t>
            </w:r>
          </w:p>
        </w:tc>
        <w:tc>
          <w:tcPr/>
          <w:p w:rsidR="00000000" w:rsidDel="00000000" w:rsidP="00000000" w:rsidRDefault="00000000" w:rsidRPr="00000000" w14:paraId="00000C34">
            <w:pPr>
              <w:rPr>
                <w:rFonts w:ascii="MS PMincho" w:cs="MS PMincho" w:eastAsia="MS PMincho" w:hAnsi="MS PMincho"/>
                <w:sz w:val="21"/>
                <w:szCs w:val="21"/>
              </w:rPr>
            </w:pPr>
            <w:r w:rsidDel="00000000" w:rsidR="00000000" w:rsidRPr="00000000">
              <w:rPr>
                <w:rtl w:val="0"/>
              </w:rPr>
            </w:r>
          </w:p>
        </w:tc>
        <w:tc>
          <w:tcPr/>
          <w:p w:rsidR="00000000" w:rsidDel="00000000" w:rsidP="00000000" w:rsidRDefault="00000000" w:rsidRPr="00000000" w14:paraId="00000C35">
            <w:pPr>
              <w:rPr>
                <w:rFonts w:ascii="MS PMincho" w:cs="MS PMincho" w:eastAsia="MS PMincho" w:hAnsi="MS PMincho"/>
                <w:sz w:val="21"/>
                <w:szCs w:val="21"/>
              </w:rPr>
            </w:pPr>
            <w:r w:rsidDel="00000000" w:rsidR="00000000" w:rsidRPr="00000000">
              <w:rPr>
                <w:rtl w:val="0"/>
              </w:rPr>
            </w:r>
          </w:p>
        </w:tc>
        <w:tc>
          <w:tcPr/>
          <w:p w:rsidR="00000000" w:rsidDel="00000000" w:rsidP="00000000" w:rsidRDefault="00000000" w:rsidRPr="00000000" w14:paraId="00000C36">
            <w:pPr>
              <w:rPr>
                <w:rFonts w:ascii="MS PMincho" w:cs="MS PMincho" w:eastAsia="MS PMincho" w:hAnsi="MS PMincho"/>
                <w:sz w:val="21"/>
                <w:szCs w:val="21"/>
              </w:rPr>
            </w:pPr>
            <w:r w:rsidDel="00000000" w:rsidR="00000000" w:rsidRPr="00000000">
              <w:rPr>
                <w:rtl w:val="0"/>
              </w:rPr>
            </w:r>
          </w:p>
        </w:tc>
        <w:tc>
          <w:tcPr/>
          <w:p w:rsidR="00000000" w:rsidDel="00000000" w:rsidP="00000000" w:rsidRDefault="00000000" w:rsidRPr="00000000" w14:paraId="00000C37">
            <w:pPr>
              <w:rPr>
                <w:rFonts w:ascii="MS PMincho" w:cs="MS PMincho" w:eastAsia="MS PMincho" w:hAnsi="MS PMincho"/>
                <w:sz w:val="21"/>
                <w:szCs w:val="21"/>
              </w:rPr>
            </w:pPr>
            <w:r w:rsidDel="00000000" w:rsidR="00000000" w:rsidRPr="00000000">
              <w:rPr>
                <w:rtl w:val="0"/>
              </w:rPr>
            </w:r>
          </w:p>
        </w:tc>
        <w:tc>
          <w:tcPr/>
          <w:p w:rsidR="00000000" w:rsidDel="00000000" w:rsidP="00000000" w:rsidRDefault="00000000" w:rsidRPr="00000000" w14:paraId="00000C38">
            <w:pPr>
              <w:rPr>
                <w:rFonts w:ascii="MS PMincho" w:cs="MS PMincho" w:eastAsia="MS PMincho" w:hAnsi="MS PMincho"/>
                <w:sz w:val="21"/>
                <w:szCs w:val="21"/>
              </w:rPr>
            </w:pPr>
            <w:r w:rsidDel="00000000" w:rsidR="00000000" w:rsidRPr="00000000">
              <w:rPr>
                <w:rtl w:val="0"/>
              </w:rPr>
            </w:r>
          </w:p>
        </w:tc>
      </w:tr>
      <w:tr>
        <w:trPr>
          <w:cantSplit w:val="0"/>
          <w:trHeight w:val="2054" w:hRule="atLeast"/>
          <w:tblHeader w:val="0"/>
        </w:trPr>
        <w:tc>
          <w:tcPr>
            <w:vAlign w:val="center"/>
          </w:tcPr>
          <w:p w:rsidR="00000000" w:rsidDel="00000000" w:rsidP="00000000" w:rsidRDefault="00000000" w:rsidRPr="00000000" w14:paraId="00000C39">
            <w:pPr>
              <w:jc w:val="center"/>
              <w:rPr>
                <w:rFonts w:ascii="MS Gothic" w:cs="MS Gothic" w:eastAsia="MS Gothic" w:hAnsi="MS Gothic"/>
                <w:sz w:val="21"/>
                <w:szCs w:val="21"/>
              </w:rPr>
            </w:pPr>
            <w:r w:rsidDel="00000000" w:rsidR="00000000" w:rsidRPr="00000000">
              <w:rPr>
                <w:rFonts w:ascii="MS Gothic" w:cs="MS Gothic" w:eastAsia="MS Gothic" w:hAnsi="MS Gothic"/>
                <w:sz w:val="21"/>
                <w:szCs w:val="21"/>
                <w:rtl w:val="0"/>
              </w:rPr>
              <w:t xml:space="preserve">どのように評価するか？</w:t>
            </w:r>
          </w:p>
        </w:tc>
        <w:tc>
          <w:tcPr/>
          <w:p w:rsidR="00000000" w:rsidDel="00000000" w:rsidP="00000000" w:rsidRDefault="00000000" w:rsidRPr="00000000" w14:paraId="00000C3A">
            <w:pPr>
              <w:rPr>
                <w:rFonts w:ascii="MS PMincho" w:cs="MS PMincho" w:eastAsia="MS PMincho" w:hAnsi="MS PMincho"/>
                <w:sz w:val="21"/>
                <w:szCs w:val="21"/>
              </w:rPr>
            </w:pPr>
            <w:r w:rsidDel="00000000" w:rsidR="00000000" w:rsidRPr="00000000">
              <w:rPr>
                <w:rtl w:val="0"/>
              </w:rPr>
            </w:r>
          </w:p>
        </w:tc>
        <w:tc>
          <w:tcPr/>
          <w:p w:rsidR="00000000" w:rsidDel="00000000" w:rsidP="00000000" w:rsidRDefault="00000000" w:rsidRPr="00000000" w14:paraId="00000C3B">
            <w:pPr>
              <w:rPr>
                <w:rFonts w:ascii="MS PMincho" w:cs="MS PMincho" w:eastAsia="MS PMincho" w:hAnsi="MS PMincho"/>
                <w:sz w:val="21"/>
                <w:szCs w:val="21"/>
              </w:rPr>
            </w:pPr>
            <w:r w:rsidDel="00000000" w:rsidR="00000000" w:rsidRPr="00000000">
              <w:rPr>
                <w:rtl w:val="0"/>
              </w:rPr>
            </w:r>
          </w:p>
        </w:tc>
        <w:tc>
          <w:tcPr/>
          <w:p w:rsidR="00000000" w:rsidDel="00000000" w:rsidP="00000000" w:rsidRDefault="00000000" w:rsidRPr="00000000" w14:paraId="00000C3C">
            <w:pPr>
              <w:rPr>
                <w:rFonts w:ascii="MS PMincho" w:cs="MS PMincho" w:eastAsia="MS PMincho" w:hAnsi="MS PMincho"/>
                <w:sz w:val="21"/>
                <w:szCs w:val="21"/>
              </w:rPr>
            </w:pPr>
            <w:r w:rsidDel="00000000" w:rsidR="00000000" w:rsidRPr="00000000">
              <w:rPr>
                <w:rtl w:val="0"/>
              </w:rPr>
            </w:r>
          </w:p>
        </w:tc>
        <w:tc>
          <w:tcPr/>
          <w:p w:rsidR="00000000" w:rsidDel="00000000" w:rsidP="00000000" w:rsidRDefault="00000000" w:rsidRPr="00000000" w14:paraId="00000C3D">
            <w:pPr>
              <w:rPr>
                <w:rFonts w:ascii="MS PMincho" w:cs="MS PMincho" w:eastAsia="MS PMincho" w:hAnsi="MS PMincho"/>
                <w:sz w:val="21"/>
                <w:szCs w:val="21"/>
              </w:rPr>
            </w:pPr>
            <w:r w:rsidDel="00000000" w:rsidR="00000000" w:rsidRPr="00000000">
              <w:rPr>
                <w:rtl w:val="0"/>
              </w:rPr>
            </w:r>
          </w:p>
        </w:tc>
        <w:tc>
          <w:tcPr/>
          <w:p w:rsidR="00000000" w:rsidDel="00000000" w:rsidP="00000000" w:rsidRDefault="00000000" w:rsidRPr="00000000" w14:paraId="00000C3E">
            <w:pPr>
              <w:rPr>
                <w:rFonts w:ascii="MS PMincho" w:cs="MS PMincho" w:eastAsia="MS PMincho" w:hAnsi="MS PMincho"/>
                <w:sz w:val="21"/>
                <w:szCs w:val="21"/>
              </w:rPr>
            </w:pPr>
            <w:r w:rsidDel="00000000" w:rsidR="00000000" w:rsidRPr="00000000">
              <w:rPr>
                <w:rtl w:val="0"/>
              </w:rPr>
            </w:r>
          </w:p>
        </w:tc>
      </w:tr>
    </w:tbl>
    <w:p w:rsidR="00000000" w:rsidDel="00000000" w:rsidP="00000000" w:rsidRDefault="00000000" w:rsidRPr="00000000" w14:paraId="00000C3F">
      <w:pPr>
        <w:ind w:left="238" w:firstLine="0"/>
        <w:rPr>
          <w:rFonts w:ascii="MS Mincho" w:cs="MS Mincho" w:eastAsia="MS Mincho" w:hAnsi="MS Mincho"/>
          <w:highlight w:val="white"/>
        </w:rPr>
      </w:pPr>
      <w:r w:rsidDel="00000000" w:rsidR="00000000" w:rsidRPr="00000000">
        <w:rPr>
          <w:rtl w:val="0"/>
        </w:rPr>
      </w:r>
    </w:p>
    <w:p w:rsidR="00000000" w:rsidDel="00000000" w:rsidP="00000000" w:rsidRDefault="00000000" w:rsidRPr="00000000" w14:paraId="00000C40">
      <w:pPr>
        <w:rPr/>
        <w:sectPr>
          <w:type w:val="nextPage"/>
          <w:pgSz w:h="16840" w:w="11900" w:orient="portrait"/>
          <w:pgMar w:bottom="1440" w:top="1440" w:left="1080" w:right="1080" w:header="851" w:footer="567"/>
        </w:sectPr>
      </w:pPr>
      <w:r w:rsidDel="00000000" w:rsidR="00000000" w:rsidRPr="00000000">
        <w:br w:type="page"/>
      </w:r>
      <w:r w:rsidDel="00000000" w:rsidR="00000000" w:rsidRPr="00000000">
        <w:rPr>
          <w:rtl w:val="0"/>
        </w:rPr>
      </w:r>
    </w:p>
    <w:p w:rsidR="00000000" w:rsidDel="00000000" w:rsidP="00000000" w:rsidRDefault="00000000" w:rsidRPr="00000000" w14:paraId="00000C41">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rPr>
          <w:rtl w:val="0"/>
        </w:rPr>
      </w:r>
    </w:p>
    <w:tbl>
      <w:tblPr>
        <w:tblStyle w:val="Table137"/>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2836b" w:val="clear"/>
          </w:tcPr>
          <w:p w:rsidR="00000000" w:rsidDel="00000000" w:rsidP="00000000" w:rsidRDefault="00000000" w:rsidRPr="00000000" w14:paraId="00000C42">
            <w:pPr>
              <w:pStyle w:val="Heading1"/>
              <w:rPr/>
            </w:pPr>
            <w:bookmarkStart w:colFirst="0" w:colLast="0" w:name="_heading=h.g2u2s1qak5z2" w:id="49"/>
            <w:bookmarkEnd w:id="49"/>
            <w:r w:rsidDel="00000000" w:rsidR="00000000" w:rsidRPr="00000000">
              <w:rPr>
                <w:rtl w:val="0"/>
              </w:rPr>
              <w:t xml:space="preserve">事後学習に向けて</w:t>
            </w:r>
          </w:p>
        </w:tc>
      </w:tr>
    </w:tbl>
    <w:p w:rsidR="00000000" w:rsidDel="00000000" w:rsidP="00000000" w:rsidRDefault="00000000" w:rsidRPr="00000000" w14:paraId="00000C43">
      <w:pPr>
        <w:pBdr>
          <w:top w:space="0" w:sz="0" w:val="nil"/>
          <w:left w:space="0" w:sz="0" w:val="nil"/>
          <w:bottom w:space="0" w:sz="0" w:val="nil"/>
          <w:right w:space="0" w:sz="0" w:val="nil"/>
          <w:between w:space="0" w:sz="0" w:val="nil"/>
        </w:pBdr>
        <w:rPr>
          <w:rFonts w:ascii="MS PMincho" w:cs="MS PMincho" w:eastAsia="MS PMincho" w:hAnsi="MS PMincho"/>
        </w:rPr>
      </w:pPr>
      <w:r w:rsidDel="00000000" w:rsidR="00000000" w:rsidRPr="00000000">
        <w:rPr>
          <w:rtl w:val="0"/>
        </w:rPr>
      </w:r>
    </w:p>
    <w:p w:rsidR="00000000" w:rsidDel="00000000" w:rsidP="00000000" w:rsidRDefault="00000000" w:rsidRPr="00000000" w14:paraId="00000C44">
      <w:pPr>
        <w:pBdr>
          <w:top w:space="0" w:sz="0" w:val="nil"/>
          <w:left w:space="0" w:sz="0" w:val="nil"/>
          <w:bottom w:space="0" w:sz="0" w:val="nil"/>
          <w:right w:space="0" w:sz="0" w:val="nil"/>
          <w:between w:space="0" w:sz="0" w:val="nil"/>
        </w:pBdr>
        <w:ind w:firstLine="240"/>
        <w:rPr>
          <w:rFonts w:ascii="MS PMincho" w:cs="MS PMincho" w:eastAsia="MS PMincho" w:hAnsi="MS PMincho"/>
        </w:rPr>
      </w:pPr>
      <w:r w:rsidDel="00000000" w:rsidR="00000000" w:rsidRPr="00000000">
        <w:rPr>
          <w:rFonts w:ascii="MS PMincho" w:cs="MS PMincho" w:eastAsia="MS PMincho" w:hAnsi="MS PMincho"/>
          <w:rtl w:val="0"/>
        </w:rPr>
        <w:t xml:space="preserve">事後学習については、集合講習時の最後に説明します。</w:t>
      </w:r>
    </w:p>
    <w:p w:rsidR="00000000" w:rsidDel="00000000" w:rsidP="00000000" w:rsidRDefault="00000000" w:rsidRPr="00000000" w14:paraId="00000C45">
      <w:pPr>
        <w:pBdr>
          <w:top w:space="0" w:sz="0" w:val="nil"/>
          <w:left w:space="0" w:sz="0" w:val="nil"/>
          <w:bottom w:space="0" w:sz="0" w:val="nil"/>
          <w:right w:space="0" w:sz="0" w:val="nil"/>
          <w:between w:space="0" w:sz="0" w:val="nil"/>
        </w:pBdr>
        <w:ind w:firstLine="240"/>
        <w:rPr>
          <w:rFonts w:ascii="MS PMincho" w:cs="MS PMincho" w:eastAsia="MS PMincho" w:hAnsi="MS PMincho"/>
        </w:rPr>
      </w:pPr>
      <w:r w:rsidDel="00000000" w:rsidR="00000000" w:rsidRPr="00000000">
        <w:rPr>
          <w:rtl w:val="0"/>
        </w:rPr>
      </w:r>
    </w:p>
    <w:tbl>
      <w:tblPr>
        <w:tblStyle w:val="Table138"/>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rHeight w:val="5998" w:hRule="atLeast"/>
          <w:tblHeader w:val="0"/>
        </w:trPr>
        <w:tc>
          <w:tcPr/>
          <w:p w:rsidR="00000000" w:rsidDel="00000000" w:rsidP="00000000" w:rsidRDefault="00000000" w:rsidRPr="00000000" w14:paraId="00000C46">
            <w:pPr>
              <w:rPr>
                <w:rFonts w:ascii="MS PMincho" w:cs="MS PMincho" w:eastAsia="MS PMincho" w:hAnsi="MS PMincho"/>
              </w:rPr>
            </w:pPr>
            <w:bookmarkStart w:colFirst="0" w:colLast="0" w:name="_heading=h.9nowdgh7nvh3" w:id="50"/>
            <w:bookmarkEnd w:id="50"/>
            <w:r w:rsidDel="00000000" w:rsidR="00000000" w:rsidRPr="00000000">
              <w:rPr>
                <w:rFonts w:ascii="MS PMincho" w:cs="MS PMincho" w:eastAsia="MS PMincho" w:hAnsi="MS PMincho"/>
                <w:rtl w:val="0"/>
              </w:rPr>
              <w:t xml:space="preserve">メモ</w:t>
            </w:r>
          </w:p>
          <w:p w:rsidR="00000000" w:rsidDel="00000000" w:rsidP="00000000" w:rsidRDefault="00000000" w:rsidRPr="00000000" w14:paraId="00000C47">
            <w:pPr>
              <w:rPr>
                <w:rFonts w:ascii="MS PMincho" w:cs="MS PMincho" w:eastAsia="MS PMincho" w:hAnsi="MS PMincho"/>
              </w:rPr>
            </w:pPr>
            <w:r w:rsidDel="00000000" w:rsidR="00000000" w:rsidRPr="00000000">
              <w:rPr>
                <w:rtl w:val="0"/>
              </w:rPr>
            </w:r>
          </w:p>
        </w:tc>
      </w:tr>
    </w:tbl>
    <w:p w:rsidR="00000000" w:rsidDel="00000000" w:rsidP="00000000" w:rsidRDefault="00000000" w:rsidRPr="00000000" w14:paraId="00000C48">
      <w:pPr>
        <w:pBdr>
          <w:top w:space="0" w:sz="0" w:val="nil"/>
          <w:left w:space="0" w:sz="0" w:val="nil"/>
          <w:bottom w:space="0" w:sz="0" w:val="nil"/>
          <w:right w:space="0" w:sz="0" w:val="nil"/>
          <w:between w:space="0" w:sz="0" w:val="nil"/>
        </w:pBdr>
        <w:ind w:firstLine="240"/>
        <w:rPr>
          <w:rFonts w:ascii="MS PMincho" w:cs="MS PMincho" w:eastAsia="MS PMincho" w:hAnsi="MS PMincho"/>
        </w:rPr>
      </w:pPr>
      <w:r w:rsidDel="00000000" w:rsidR="00000000" w:rsidRPr="00000000">
        <w:rPr>
          <w:rtl w:val="0"/>
        </w:rPr>
      </w:r>
    </w:p>
    <w:p w:rsidR="00000000" w:rsidDel="00000000" w:rsidP="00000000" w:rsidRDefault="00000000" w:rsidRPr="00000000" w14:paraId="00000C49">
      <w:pPr>
        <w:pBdr>
          <w:top w:space="0" w:sz="0" w:val="nil"/>
          <w:left w:space="0" w:sz="0" w:val="nil"/>
          <w:bottom w:space="0" w:sz="0" w:val="nil"/>
          <w:right w:space="0" w:sz="0" w:val="nil"/>
          <w:between w:space="0" w:sz="0" w:val="nil"/>
        </w:pBdr>
        <w:ind w:firstLine="240"/>
        <w:rPr>
          <w:rFonts w:ascii="MS PMincho" w:cs="MS PMincho" w:eastAsia="MS PMincho" w:hAnsi="MS PMincho"/>
        </w:rPr>
      </w:pPr>
      <w:r w:rsidDel="00000000" w:rsidR="00000000" w:rsidRPr="00000000">
        <w:rPr>
          <w:rtl w:val="0"/>
        </w:rPr>
      </w:r>
    </w:p>
    <w:p w:rsidR="00000000" w:rsidDel="00000000" w:rsidP="00000000" w:rsidRDefault="00000000" w:rsidRPr="00000000" w14:paraId="00000C4A">
      <w:pPr>
        <w:rPr>
          <w:rFonts w:ascii="MS PMincho" w:cs="MS PMincho" w:eastAsia="MS PMincho" w:hAnsi="MS PMincho"/>
        </w:rPr>
      </w:pPr>
      <w:r w:rsidDel="00000000" w:rsidR="00000000" w:rsidRPr="00000000">
        <w:br w:type="page"/>
      </w:r>
      <w:r w:rsidDel="00000000" w:rsidR="00000000" w:rsidRPr="00000000">
        <w:rPr>
          <w:rtl w:val="0"/>
        </w:rPr>
      </w:r>
    </w:p>
    <w:p w:rsidR="00000000" w:rsidDel="00000000" w:rsidP="00000000" w:rsidRDefault="00000000" w:rsidRPr="00000000" w14:paraId="00000C4B">
      <w:pPr>
        <w:rPr>
          <w:rFonts w:ascii="MS PMincho" w:cs="MS PMincho" w:eastAsia="MS PMincho" w:hAnsi="MS PMincho"/>
        </w:rPr>
      </w:pPr>
      <w:r w:rsidDel="00000000" w:rsidR="00000000" w:rsidRPr="00000000">
        <w:rPr>
          <w:rFonts w:ascii="MS PMincho" w:cs="MS PMincho" w:eastAsia="MS PMincho" w:hAnsi="MS PMincho"/>
          <w:rtl w:val="0"/>
        </w:rPr>
        <w:t xml:space="preserve">　これで講習会は終了となりますが、ここで学びが終わるわけではなく、資格を取得した後もプレーヤーズセンタードの考え方に沿って学び続けていただきたいと思います。</w:t>
      </w:r>
    </w:p>
    <w:p w:rsidR="00000000" w:rsidDel="00000000" w:rsidP="00000000" w:rsidRDefault="00000000" w:rsidRPr="00000000" w14:paraId="00000C4C">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4D">
      <w:pPr>
        <w:jc w:val="center"/>
        <w:rPr>
          <w:rFonts w:ascii="MS PMincho" w:cs="MS PMincho" w:eastAsia="MS PMincho" w:hAnsi="MS PMincho"/>
          <w:sz w:val="28"/>
          <w:szCs w:val="28"/>
        </w:rPr>
      </w:pPr>
      <w:r w:rsidDel="00000000" w:rsidR="00000000" w:rsidRPr="00000000">
        <w:rPr>
          <w:rFonts w:ascii="MS PMincho" w:cs="MS PMincho" w:eastAsia="MS PMincho" w:hAnsi="MS PMincho"/>
          <w:sz w:val="28"/>
          <w:szCs w:val="28"/>
          <w:rtl w:val="0"/>
        </w:rPr>
        <w:t xml:space="preserve">自分がなれる最高の自分になろう！！</w:t>
      </w:r>
    </w:p>
    <w:p w:rsidR="00000000" w:rsidDel="00000000" w:rsidP="00000000" w:rsidRDefault="00000000" w:rsidRPr="00000000" w14:paraId="00000C4E">
      <w:pPr>
        <w:jc w:val="center"/>
        <w:rPr>
          <w:rFonts w:ascii="MS PMincho" w:cs="MS PMincho" w:eastAsia="MS PMincho" w:hAnsi="MS PMincho"/>
        </w:rPr>
      </w:pPr>
      <w:r w:rsidDel="00000000" w:rsidR="00000000" w:rsidRPr="00000000">
        <w:rPr>
          <w:rtl w:val="0"/>
        </w:rPr>
      </w:r>
    </w:p>
    <w:p w:rsidR="00000000" w:rsidDel="00000000" w:rsidP="00000000" w:rsidRDefault="00000000" w:rsidRPr="00000000" w14:paraId="00000C4F">
      <w:pPr>
        <w:jc w:val="center"/>
        <w:rPr>
          <w:rFonts w:ascii="MS PMincho" w:cs="MS PMincho" w:eastAsia="MS PMincho" w:hAnsi="MS PMincho"/>
          <w:sz w:val="28"/>
          <w:szCs w:val="28"/>
        </w:rPr>
      </w:pPr>
      <w:r w:rsidDel="00000000" w:rsidR="00000000" w:rsidRPr="00000000">
        <w:rPr>
          <w:rFonts w:ascii="MS PMincho" w:cs="MS PMincho" w:eastAsia="MS PMincho" w:hAnsi="MS PMincho"/>
          <w:sz w:val="28"/>
          <w:szCs w:val="28"/>
          <w:rtl w:val="0"/>
        </w:rPr>
        <w:t xml:space="preserve">皆さんのコーチングの旅は</w:t>
      </w:r>
      <w:r w:rsidDel="00000000" w:rsidR="00000000" w:rsidRPr="00000000">
        <w:drawing>
          <wp:anchor allowOverlap="1" behindDoc="0" distB="0" distT="0" distL="114300" distR="114300" hidden="0" layoutInCell="1" locked="0" relativeHeight="0" simplePos="0">
            <wp:simplePos x="0" y="0"/>
            <wp:positionH relativeFrom="column">
              <wp:posOffset>18400</wp:posOffset>
            </wp:positionH>
            <wp:positionV relativeFrom="paragraph">
              <wp:posOffset>435609</wp:posOffset>
            </wp:positionV>
            <wp:extent cx="6184900" cy="1546225"/>
            <wp:effectExtent b="0" l="0" r="0" t="0"/>
            <wp:wrapSquare wrapText="bothSides" distB="0" distT="0" distL="114300" distR="114300"/>
            <wp:docPr descr="テキスト&#10;&#10;自動的に生成された説明" id="48" name="image13.png"/>
            <a:graphic>
              <a:graphicData uri="http://schemas.openxmlformats.org/drawingml/2006/picture">
                <pic:pic>
                  <pic:nvPicPr>
                    <pic:cNvPr descr="テキスト&#10;&#10;自動的に生成された説明" id="0" name="image13.png"/>
                    <pic:cNvPicPr preferRelativeResize="0"/>
                  </pic:nvPicPr>
                  <pic:blipFill>
                    <a:blip r:embed="rId49"/>
                    <a:srcRect b="0" l="0" r="0" t="0"/>
                    <a:stretch>
                      <a:fillRect/>
                    </a:stretch>
                  </pic:blipFill>
                  <pic:spPr>
                    <a:xfrm>
                      <a:off x="0" y="0"/>
                      <a:ext cx="6184900" cy="1546225"/>
                    </a:xfrm>
                    <a:prstGeom prst="rect"/>
                    <a:ln/>
                  </pic:spPr>
                </pic:pic>
              </a:graphicData>
            </a:graphic>
          </wp:anchor>
        </w:drawing>
      </w:r>
    </w:p>
    <w:p w:rsidR="00000000" w:rsidDel="00000000" w:rsidP="00000000" w:rsidRDefault="00000000" w:rsidRPr="00000000" w14:paraId="00000C50">
      <w:pPr>
        <w:jc w:val="center"/>
        <w:rPr>
          <w:rFonts w:ascii="MS PMincho" w:cs="MS PMincho" w:eastAsia="MS PMincho" w:hAnsi="MS PMincho"/>
        </w:rPr>
      </w:pPr>
      <w:r w:rsidDel="00000000" w:rsidR="00000000" w:rsidRPr="00000000">
        <w:rPr>
          <w:rtl w:val="0"/>
        </w:rPr>
      </w:r>
    </w:p>
    <w:p w:rsidR="00000000" w:rsidDel="00000000" w:rsidP="00000000" w:rsidRDefault="00000000" w:rsidRPr="00000000" w14:paraId="00000C51">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52">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53">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54">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55">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56">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57">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58">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59">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5A">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5B">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5C">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5D">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5E">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5F">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60">
      <w:pPr>
        <w:rPr>
          <w:rFonts w:ascii="MS PMincho" w:cs="MS PMincho" w:eastAsia="MS PMincho" w:hAnsi="MS PMincho"/>
        </w:rPr>
        <w:sectPr>
          <w:type w:val="nextPage"/>
          <w:pgSz w:h="16840" w:w="11900" w:orient="portrait"/>
          <w:pgMar w:bottom="1440" w:top="1440" w:left="1080" w:right="1080" w:header="851" w:footer="567"/>
        </w:sectPr>
      </w:pPr>
      <w:r w:rsidDel="00000000" w:rsidR="00000000" w:rsidRPr="00000000">
        <w:rPr>
          <w:rtl w:val="0"/>
        </w:rPr>
      </w:r>
    </w:p>
    <w:p w:rsidR="00000000" w:rsidDel="00000000" w:rsidP="00000000" w:rsidRDefault="00000000" w:rsidRPr="00000000" w14:paraId="00000C61">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62">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63">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64">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65">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66">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67">
      <w:pPr>
        <w:pBdr>
          <w:top w:space="0" w:sz="0" w:val="nil"/>
          <w:left w:space="0" w:sz="0" w:val="nil"/>
          <w:bottom w:space="0" w:sz="0" w:val="nil"/>
          <w:right w:space="0" w:sz="0" w:val="nil"/>
          <w:between w:space="0" w:sz="0" w:val="nil"/>
        </w:pBdr>
        <w:jc w:val="center"/>
        <w:rPr>
          <w:rFonts w:ascii="MS PMincho" w:cs="MS PMincho" w:eastAsia="MS PMincho" w:hAnsi="MS PMincho"/>
          <w:b w:val="1"/>
          <w:bCs w:val="1"/>
          <w:i w:val="1"/>
          <w:iCs w:val="1"/>
          <w:color w:val="000000"/>
          <w:sz w:val="160"/>
          <w:szCs w:val="160"/>
        </w:rPr>
      </w:pPr>
      <w:bookmarkStart w:colFirst="0" w:colLast="0" w:name="_heading=h.147n2zr" w:id="51"/>
      <w:bookmarkEnd w:id="51"/>
      <w:r w:rsidDel="00000000" w:rsidR="00000000" w:rsidRPr="00000000">
        <w:rPr>
          <w:rFonts w:ascii="MS PMincho" w:cs="MS PMincho" w:eastAsia="MS PMincho" w:hAnsi="MS PMincho"/>
          <w:b w:val="1"/>
          <w:bCs w:val="1"/>
          <w:i w:val="1"/>
          <w:iCs w:val="1"/>
          <w:color w:val="000000"/>
          <w:sz w:val="160"/>
          <w:szCs w:val="160"/>
          <w:rtl w:val="0"/>
        </w:rPr>
        <w:t xml:space="preserve">資料編</w:t>
      </w:r>
    </w:p>
    <w:p w:rsidR="00000000" w:rsidDel="00000000" w:rsidP="00000000" w:rsidRDefault="00000000" w:rsidRPr="00000000" w14:paraId="00000C68">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69">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6A">
      <w:pPr>
        <w:rPr>
          <w:rFonts w:ascii="MS PMincho" w:cs="MS PMincho" w:eastAsia="MS PMincho" w:hAnsi="MS PMincho"/>
        </w:rPr>
        <w:sectPr>
          <w:footerReference r:id="rId50" w:type="default"/>
          <w:type w:val="nextPage"/>
          <w:pgSz w:h="16840" w:w="11900" w:orient="portrait"/>
          <w:pgMar w:bottom="1440" w:top="1440" w:left="1080" w:right="1080" w:header="851" w:footer="567"/>
        </w:sectPr>
      </w:pPr>
      <w:r w:rsidDel="00000000" w:rsidR="00000000" w:rsidRPr="00000000">
        <w:br w:type="page"/>
      </w:r>
      <w:r w:rsidDel="00000000" w:rsidR="00000000" w:rsidRPr="00000000">
        <w:rPr>
          <w:rtl w:val="0"/>
        </w:rPr>
      </w:r>
    </w:p>
    <w:p w:rsidR="00000000" w:rsidDel="00000000" w:rsidP="00000000" w:rsidRDefault="00000000" w:rsidRPr="00000000" w14:paraId="00000C6B">
      <w:pPr>
        <w:pBdr>
          <w:top w:space="0" w:sz="0" w:val="nil"/>
          <w:left w:space="0" w:sz="0" w:val="nil"/>
          <w:bottom w:space="0" w:sz="0" w:val="nil"/>
          <w:right w:space="0" w:sz="0" w:val="nil"/>
          <w:between w:space="0" w:sz="0" w:val="nil"/>
        </w:pBdr>
        <w:rPr>
          <w:rFonts w:ascii="MS PMincho" w:cs="MS PMincho" w:eastAsia="MS PMincho" w:hAnsi="MS PMincho"/>
          <w:b w:val="1"/>
          <w:bCs w:val="1"/>
          <w:color w:val="000000"/>
          <w:sz w:val="28"/>
          <w:szCs w:val="28"/>
        </w:rPr>
      </w:pPr>
      <w:bookmarkStart w:colFirst="0" w:colLast="0" w:name="_heading=h.3o7alnk" w:id="52"/>
      <w:bookmarkEnd w:id="52"/>
      <w:r w:rsidDel="00000000" w:rsidR="00000000" w:rsidRPr="00000000">
        <w:rPr>
          <w:rFonts w:ascii="MS PMincho" w:cs="MS PMincho" w:eastAsia="MS PMincho" w:hAnsi="MS PMincho"/>
          <w:b w:val="1"/>
          <w:bCs w:val="1"/>
          <w:color w:val="000000"/>
          <w:sz w:val="28"/>
          <w:szCs w:val="28"/>
          <w:rtl w:val="0"/>
        </w:rPr>
        <w:t xml:space="preserve">スポーツ宣言日本　21世紀におけるスポーツの使命</w:t>
      </w:r>
    </w:p>
    <w:p w:rsidR="00000000" w:rsidDel="00000000" w:rsidP="00000000" w:rsidRDefault="00000000" w:rsidRPr="00000000" w14:paraId="00000C6C">
      <w:pPr>
        <w:rPr>
          <w:rFonts w:ascii="MS PMincho" w:cs="MS PMincho" w:eastAsia="MS PMincho" w:hAnsi="MS PMincho"/>
          <w:sz w:val="22"/>
          <w:szCs w:val="22"/>
        </w:rPr>
      </w:pPr>
      <w:r w:rsidDel="00000000" w:rsidR="00000000" w:rsidRPr="00000000">
        <w:rPr>
          <w:rtl w:val="0"/>
        </w:rPr>
      </w:r>
    </w:p>
    <w:p w:rsidR="00000000" w:rsidDel="00000000" w:rsidP="00000000" w:rsidRDefault="00000000" w:rsidRPr="00000000" w14:paraId="00000C6D">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はじめに</w:t>
      </w:r>
    </w:p>
    <w:p w:rsidR="00000000" w:rsidDel="00000000" w:rsidP="00000000" w:rsidRDefault="00000000" w:rsidRPr="00000000" w14:paraId="00000C6E">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本宣言は、日本のスポーツ100周年を記念して、先達の尽力をたたえ、その遺産を継承し、更なる100年の発展を願う日本スポーツ界の志を表明するものである。</w:t>
      </w:r>
    </w:p>
    <w:p w:rsidR="00000000" w:rsidDel="00000000" w:rsidP="00000000" w:rsidRDefault="00000000" w:rsidRPr="00000000" w14:paraId="00000C6F">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日本体育協会、日本オリンピック委員会の母体である大日本体育協会は1911年に創立され、日本のスポーツは、初めて全国的なまとまりをもつに至った。また、翌年、同協会はアジアで初めての代表選手団をオリンピック競技大会に派遣し、日本のスポーツは国際的にもその地位を確立したのである。</w:t>
      </w:r>
    </w:p>
    <w:p w:rsidR="00000000" w:rsidDel="00000000" w:rsidP="00000000" w:rsidRDefault="00000000" w:rsidRPr="00000000" w14:paraId="00000C70">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大日本体育協会の創立に際して、創設者嘉納治五郎は、国民体育の振興とオリンピック競技大会参加のための体制整備をその趣意書に表した。本宣言は、この趣意書の志を受け継ぎ、新たな100年に向けた21世紀スポーツを展望する視点から、それを現代化したものである。</w:t>
      </w:r>
    </w:p>
    <w:p w:rsidR="00000000" w:rsidDel="00000000" w:rsidP="00000000" w:rsidRDefault="00000000" w:rsidRPr="00000000" w14:paraId="00000C71">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なお、本宣言は、記念事業のスローガンである「誇れる未来にあらたな一歩」を導くために、「日本のスポーツ100年　これまでとこれから」をテーマに、福島、京都、広島の3会場で行われたシンポジウムの成果を基に、加盟団体とパブリックコメントに寄せられたスポーツ愛好者等の意見を21世紀におけるスポーツの使命に集約し、東京総括シンポジウムにおいて協議、採択したものである。</w:t>
      </w:r>
    </w:p>
    <w:p w:rsidR="00000000" w:rsidDel="00000000" w:rsidP="00000000" w:rsidRDefault="00000000" w:rsidRPr="00000000" w14:paraId="00000C72">
      <w:pPr>
        <w:rPr>
          <w:rFonts w:ascii="MS PMincho" w:cs="MS PMincho" w:eastAsia="MS PMincho" w:hAnsi="MS PMincho"/>
          <w:sz w:val="21"/>
          <w:szCs w:val="21"/>
        </w:rPr>
      </w:pPr>
      <w:r w:rsidDel="00000000" w:rsidR="00000000" w:rsidRPr="00000000">
        <w:rPr>
          <w:rtl w:val="0"/>
        </w:rPr>
      </w:r>
    </w:p>
    <w:p w:rsidR="00000000" w:rsidDel="00000000" w:rsidP="00000000" w:rsidRDefault="00000000" w:rsidRPr="00000000" w14:paraId="00000C73">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宣言</w:t>
      </w:r>
    </w:p>
    <w:p w:rsidR="00000000" w:rsidDel="00000000" w:rsidP="00000000" w:rsidRDefault="00000000" w:rsidRPr="00000000" w14:paraId="00000C74">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　スポーツは、自発的な運動の楽しみを基調とする人類共通の文化である。スポーツのこの文化的特性が十分に尊重されるとき、個人的にも社会的にもその豊かな意義と価値を望むことができる。とりわけ、現代社会におけるスポーツは、暮らしの中の楽しみとして、青少年の教育として、人々の交流を促し健康を維持増進するものとして、更には生きがいとして、多くの人々に親しまれている。スポーツは、幸福を追求し健康で文化的な生活を営む上で不可欠なものとなったのである。</w:t>
      </w:r>
    </w:p>
    <w:p w:rsidR="00000000" w:rsidDel="00000000" w:rsidP="00000000" w:rsidRDefault="00000000" w:rsidRPr="00000000" w14:paraId="00000C75">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既にユネスコは、1978年の「体育とスポーツに関する国際憲章」において、スポーツが全ての人々の基本的な権利であることを謳っている。しかし、今もなお、様々な理由によりスポーツを享受できない人々が存在する。したがって、遍く人々がスポーツを享受し得るように努めることは、スポーツに携わる者の基本的な使命である。</w:t>
      </w:r>
    </w:p>
    <w:p w:rsidR="00000000" w:rsidDel="00000000" w:rsidP="00000000" w:rsidRDefault="00000000" w:rsidRPr="00000000" w14:paraId="00000C76">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また、現代社会におけるスポーツは、それ自身が驚異的な発展を遂げたばかりでなく、極めて大きな社会的影響力をもつに至った。今やスポーツは、政治的、経済的、さらに文化的にも、人々の生き方や暮らし方に重要な影響を与えている。したがって、このスポーツの力を、主体的かつ健全に活用することは、スポーツに携わる人々の新しい責務となっている。</w:t>
      </w:r>
    </w:p>
    <w:p w:rsidR="00000000" w:rsidDel="00000000" w:rsidP="00000000" w:rsidRDefault="00000000" w:rsidRPr="00000000" w14:paraId="00000C77">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この自覚に立って21世紀のスポーツを展望するとき、これまでスポーツが果たしてきた役割に加えて、スポーツの発展を人類社会が直面するグローバルな課題の解決に貢献するよう導くことは、まさに日本のスポーツが誇れる未来へ向かう第一歩となる。</w:t>
      </w:r>
    </w:p>
    <w:p w:rsidR="00000000" w:rsidDel="00000000" w:rsidP="00000000" w:rsidRDefault="00000000" w:rsidRPr="00000000" w14:paraId="00000C78">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このことに鑑み、21世紀における新しいスポーツの使命を、スポーツと関わりの深い3つのグローバルな課題に集約し、以下のように宣言する。</w:t>
      </w:r>
    </w:p>
    <w:p w:rsidR="00000000" w:rsidDel="00000000" w:rsidP="00000000" w:rsidRDefault="00000000" w:rsidRPr="00000000" w14:paraId="00000C79">
      <w:pPr>
        <w:rPr>
          <w:rFonts w:ascii="MS PMincho" w:cs="MS PMincho" w:eastAsia="MS PMincho" w:hAnsi="MS PMincho"/>
          <w:sz w:val="21"/>
          <w:szCs w:val="21"/>
        </w:rPr>
      </w:pPr>
      <w:r w:rsidDel="00000000" w:rsidR="00000000" w:rsidRPr="00000000">
        <w:rPr>
          <w:rtl w:val="0"/>
        </w:rPr>
      </w:r>
    </w:p>
    <w:p w:rsidR="00000000" w:rsidDel="00000000" w:rsidP="00000000" w:rsidRDefault="00000000" w:rsidRPr="00000000" w14:paraId="00000C7A">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一． スポーツは、運動の喜びを分かち合い、感動を共有し、人々のつながりを深める。人と人との絆を培うこのスポーツの力は、共に地域に生きる喜びを広げ、地域生活を豊かで味わい深いものにする。</w:t>
      </w:r>
    </w:p>
    <w:p w:rsidR="00000000" w:rsidDel="00000000" w:rsidP="00000000" w:rsidRDefault="00000000" w:rsidRPr="00000000" w14:paraId="00000C7B">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21世紀のスポーツは、人種や思想、信条等の異なる多様な人々が集い暮らす地域において、遍く人々がこうしたスポーツを差別なく享受し得るよう努めることによって、公正で福祉豊かな地域生活の創造に寄与する。</w:t>
      </w:r>
    </w:p>
    <w:p w:rsidR="00000000" w:rsidDel="00000000" w:rsidP="00000000" w:rsidRDefault="00000000" w:rsidRPr="00000000" w14:paraId="00000C7C">
      <w:pPr>
        <w:rPr>
          <w:rFonts w:ascii="MS PMincho" w:cs="MS PMincho" w:eastAsia="MS PMincho" w:hAnsi="MS PMincho"/>
          <w:sz w:val="21"/>
          <w:szCs w:val="21"/>
        </w:rPr>
      </w:pPr>
      <w:r w:rsidDel="00000000" w:rsidR="00000000" w:rsidRPr="00000000">
        <w:rPr>
          <w:rtl w:val="0"/>
        </w:rPr>
      </w:r>
    </w:p>
    <w:p w:rsidR="00000000" w:rsidDel="00000000" w:rsidP="00000000" w:rsidRDefault="00000000" w:rsidRPr="00000000" w14:paraId="00000C7D">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二． スポーツは、身体活動の喜びに根ざし、個々人の身体的諸能力を自在に活用する楽しみを広げ深める。この素朴な身体的経験は、人間に内在する共感の能力を育み、環境や他者を理解し、響き合う豊かな可能性を有している。</w:t>
      </w:r>
    </w:p>
    <w:p w:rsidR="00000000" w:rsidDel="00000000" w:rsidP="00000000" w:rsidRDefault="00000000" w:rsidRPr="00000000" w14:paraId="00000C7E">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21世紀のスポーツは、高度に情報化する現代社会において、このような身体的諸能力の洗練を通じて、自然と文明の融和を導き、環境と共生の時代を生きるライフスタイルの創造に寄与する。</w:t>
      </w:r>
    </w:p>
    <w:p w:rsidR="00000000" w:rsidDel="00000000" w:rsidP="00000000" w:rsidRDefault="00000000" w:rsidRPr="00000000" w14:paraId="00000C7F">
      <w:pPr>
        <w:rPr>
          <w:rFonts w:ascii="MS PMincho" w:cs="MS PMincho" w:eastAsia="MS PMincho" w:hAnsi="MS PMincho"/>
          <w:sz w:val="21"/>
          <w:szCs w:val="21"/>
        </w:rPr>
      </w:pPr>
      <w:r w:rsidDel="00000000" w:rsidR="00000000" w:rsidRPr="00000000">
        <w:rPr>
          <w:rtl w:val="0"/>
        </w:rPr>
      </w:r>
    </w:p>
    <w:p w:rsidR="00000000" w:rsidDel="00000000" w:rsidP="00000000" w:rsidRDefault="00000000" w:rsidRPr="00000000" w14:paraId="00000C80">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三． スポーツは、その基本的な価値を、自己の尊厳を相手の尊重に委ねるフェアプレーに負う。この相互尊敬を基調とするスポーツは、自己を他者に向けて偽りなく開き、他者を率直に受容する真の親善と友好の基盤を培う。</w:t>
      </w:r>
    </w:p>
    <w:p w:rsidR="00000000" w:rsidDel="00000000" w:rsidP="00000000" w:rsidRDefault="00000000" w:rsidRPr="00000000" w14:paraId="00000C81">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21世紀のスポーツは、多様な価値が存在する複雑な世界にあって、積極的な平和主義の立場から、スポーツにおけるフェアプレーの精神を広め深めることを通じて、平和と友好に満ちた世界を築くことに寄与する。</w:t>
      </w:r>
    </w:p>
    <w:p w:rsidR="00000000" w:rsidDel="00000000" w:rsidP="00000000" w:rsidRDefault="00000000" w:rsidRPr="00000000" w14:paraId="00000C82">
      <w:pPr>
        <w:rPr>
          <w:rFonts w:ascii="MS PMincho" w:cs="MS PMincho" w:eastAsia="MS PMincho" w:hAnsi="MS PMincho"/>
          <w:sz w:val="21"/>
          <w:szCs w:val="21"/>
        </w:rPr>
      </w:pPr>
      <w:r w:rsidDel="00000000" w:rsidR="00000000" w:rsidRPr="00000000">
        <w:rPr>
          <w:rtl w:val="0"/>
        </w:rPr>
      </w:r>
    </w:p>
    <w:p w:rsidR="00000000" w:rsidDel="00000000" w:rsidP="00000000" w:rsidRDefault="00000000" w:rsidRPr="00000000" w14:paraId="00000C83">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現代社会におけるスポーツは、オリンピック競技大会等の各種の国際競技会において示されるように、人類が一つであることを確認し得る絶好の機会である。したがって、スポーツが、多様な機会に、グローバル課題の解決の重要性を表明することは極めて重要である。</w:t>
      </w:r>
    </w:p>
    <w:p w:rsidR="00000000" w:rsidDel="00000000" w:rsidP="00000000" w:rsidRDefault="00000000" w:rsidRPr="00000000" w14:paraId="00000C84">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しかし、スポーツに携わる者は、そのような機会を提供するだけではなく、スポーツの有する本質的な意義を自覚し、それを尊重し、表現すること、つまりスポーツの21世紀的価値を具体化し、実践することによって、これらの使命を達成すべきである。その価値とは、素朴な運動の喜びを公正に分かち合い感動を共有することであり、身体的諸能力を洗練することであり、自らの尊厳を相手の尊重に委ねる相互尊敬である。遍く人々がこのスポーツの21世紀的価値を享受するとき、本宣言に言うスポーツの使命は達成されよう。</w:t>
      </w:r>
    </w:p>
    <w:p w:rsidR="00000000" w:rsidDel="00000000" w:rsidP="00000000" w:rsidRDefault="00000000" w:rsidRPr="00000000" w14:paraId="00000C85">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　スポーツに携わる人々は、これからの複雑で多難な時代において、このような崇高な価値と大いなる可能性を有するスポーツの継承者であることを誇りとし、その誇りの下にスポーツの21世紀的価値の伝道者となることが求められる。</w:t>
      </w:r>
    </w:p>
    <w:p w:rsidR="00000000" w:rsidDel="00000000" w:rsidP="00000000" w:rsidRDefault="00000000" w:rsidRPr="00000000" w14:paraId="00000C86">
      <w:pPr>
        <w:rPr>
          <w:rFonts w:ascii="MS PMincho" w:cs="MS PMincho" w:eastAsia="MS PMincho" w:hAnsi="MS PMincho"/>
          <w:sz w:val="21"/>
          <w:szCs w:val="21"/>
        </w:rPr>
      </w:pPr>
      <w:r w:rsidDel="00000000" w:rsidR="00000000" w:rsidRPr="00000000">
        <w:rPr>
          <w:rtl w:val="0"/>
        </w:rPr>
      </w:r>
    </w:p>
    <w:p w:rsidR="00000000" w:rsidDel="00000000" w:rsidP="00000000" w:rsidRDefault="00000000" w:rsidRPr="00000000" w14:paraId="00000C87">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おわりに</w:t>
      </w:r>
    </w:p>
    <w:p w:rsidR="00000000" w:rsidDel="00000000" w:rsidP="00000000" w:rsidRDefault="00000000" w:rsidRPr="00000000" w14:paraId="00000C88">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　本宣言は、日本のスポーツ100年の歴史の上に立つ。この100年の歴史は決して順風満帆であったわけではない。本宣言は、苦難の道においてスポーツを守り育てるために尽力した全てのスポーツ人に心より敬意を表し、その篤き思いを継承するものである。したがって、日本体育協会、日本オリンピック委員会は、総力を挙げてこれらの使命の達成に取り組まなければならない。</w:t>
      </w:r>
    </w:p>
    <w:p w:rsidR="00000000" w:rsidDel="00000000" w:rsidP="00000000" w:rsidRDefault="00000000" w:rsidRPr="00000000" w14:paraId="00000C89">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そのためには、本宣言及びその趣旨を加盟団体はもとより、広く人々に周知するとともに、長期的な視野と国際的な広がりを展望し、使命の達成に向けた実行計画等を早期に策定し、実施に努めなければならない。</w:t>
      </w:r>
    </w:p>
    <w:p w:rsidR="00000000" w:rsidDel="00000000" w:rsidP="00000000" w:rsidRDefault="00000000" w:rsidRPr="00000000" w14:paraId="00000C8A">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また同時に、国際オリンピック委員会をはじめとする国際的なスポーツ団体はもとより、国内外のスポーツ関係者とスポーツ組織、さらに国連諸機関、世界中の志あるＮＧＯ等と、希望あるスポーツと地球の未来のために連携協力し、本宣言におけるスポーツの使命の達成に努めることが求められる。</w:t>
      </w:r>
    </w:p>
    <w:p w:rsidR="00000000" w:rsidDel="00000000" w:rsidP="00000000" w:rsidRDefault="00000000" w:rsidRPr="00000000" w14:paraId="00000C8B">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こうした営みが順調で強固なものとして発展するためには、政府及び地方公共団体等の公的諸機関が、これまでの支援に加えて、本宣言の重要性を理解し、積極的に協力、支援することが望まれる。</w:t>
      </w:r>
    </w:p>
    <w:p w:rsidR="00000000" w:rsidDel="00000000" w:rsidP="00000000" w:rsidRDefault="00000000" w:rsidRPr="00000000" w14:paraId="00000C8C">
      <w:pPr>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最後に、日本のスポーツ100年を記念するこの年に、我が国は東日本大震災という未曽有の災害を被った。亡くなられた多くの方々に深く哀悼の意を表するとともに、本宣言におけるスポーツの使命の達成を通じて、復興を支援し、日本と地球を希望にあふれた未来へと導くことを誓う。</w:t>
      </w:r>
    </w:p>
    <w:p w:rsidR="00000000" w:rsidDel="00000000" w:rsidP="00000000" w:rsidRDefault="00000000" w:rsidRPr="00000000" w14:paraId="00000C8D">
      <w:pPr>
        <w:rPr>
          <w:rFonts w:ascii="MS PMincho" w:cs="MS PMincho" w:eastAsia="MS PMincho" w:hAnsi="MS PMincho"/>
          <w:sz w:val="21"/>
          <w:szCs w:val="21"/>
        </w:rPr>
      </w:pPr>
      <w:r w:rsidDel="00000000" w:rsidR="00000000" w:rsidRPr="00000000">
        <w:rPr>
          <w:rtl w:val="0"/>
        </w:rPr>
      </w:r>
    </w:p>
    <w:p w:rsidR="00000000" w:rsidDel="00000000" w:rsidP="00000000" w:rsidRDefault="00000000" w:rsidRPr="00000000" w14:paraId="00000C8E">
      <w:pPr>
        <w:ind w:left="6000" w:firstLine="0"/>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平成23年7月15日</w:t>
      </w:r>
    </w:p>
    <w:p w:rsidR="00000000" w:rsidDel="00000000" w:rsidP="00000000" w:rsidRDefault="00000000" w:rsidRPr="00000000" w14:paraId="00000C8F">
      <w:pPr>
        <w:ind w:left="6000" w:firstLine="0"/>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日本体育協会 日本オリンピック委員会</w:t>
      </w:r>
    </w:p>
    <w:p w:rsidR="00000000" w:rsidDel="00000000" w:rsidP="00000000" w:rsidRDefault="00000000" w:rsidRPr="00000000" w14:paraId="00000C90">
      <w:pPr>
        <w:ind w:left="6000" w:firstLine="0"/>
        <w:rPr>
          <w:rFonts w:ascii="MS PMincho" w:cs="MS PMincho" w:eastAsia="MS PMincho" w:hAnsi="MS PMincho"/>
          <w:sz w:val="21"/>
          <w:szCs w:val="21"/>
        </w:rPr>
      </w:pPr>
      <w:r w:rsidDel="00000000" w:rsidR="00000000" w:rsidRPr="00000000">
        <w:rPr>
          <w:rFonts w:ascii="MS PMincho" w:cs="MS PMincho" w:eastAsia="MS PMincho" w:hAnsi="MS PMincho"/>
          <w:sz w:val="21"/>
          <w:szCs w:val="21"/>
          <w:rtl w:val="0"/>
        </w:rPr>
        <w:t xml:space="preserve">創立100周年記念事業実行委員会</w:t>
      </w:r>
    </w:p>
    <w:p w:rsidR="00000000" w:rsidDel="00000000" w:rsidP="00000000" w:rsidRDefault="00000000" w:rsidRPr="00000000" w14:paraId="00000C91">
      <w:pPr>
        <w:ind w:left="6000" w:firstLine="0"/>
        <w:rPr>
          <w:rFonts w:ascii="MS PMincho" w:cs="MS PMincho" w:eastAsia="MS PMincho" w:hAnsi="MS PMincho"/>
        </w:rPr>
        <w:sectPr>
          <w:footerReference r:id="rId51" w:type="default"/>
          <w:type w:val="nextPage"/>
          <w:pgSz w:h="16840" w:w="11900" w:orient="portrait"/>
          <w:pgMar w:bottom="1440" w:top="1440" w:left="1080" w:right="1080" w:header="851" w:footer="567"/>
        </w:sectPr>
      </w:pPr>
      <w:r w:rsidDel="00000000" w:rsidR="00000000" w:rsidRPr="00000000">
        <w:rPr>
          <w:rFonts w:ascii="MS PMincho" w:cs="MS PMincho" w:eastAsia="MS PMincho" w:hAnsi="MS PMincho"/>
          <w:sz w:val="21"/>
          <w:szCs w:val="21"/>
          <w:rtl w:val="0"/>
        </w:rPr>
        <w:t xml:space="preserve">会長　　森　喜朗</w:t>
      </w:r>
      <w:r w:rsidDel="00000000" w:rsidR="00000000" w:rsidRPr="00000000">
        <w:br w:type="page"/>
      </w:r>
      <w:r w:rsidDel="00000000" w:rsidR="00000000" w:rsidRPr="00000000">
        <w:rPr>
          <w:rtl w:val="0"/>
        </w:rPr>
      </w:r>
    </w:p>
    <w:p w:rsidR="00000000" w:rsidDel="00000000" w:rsidP="00000000" w:rsidRDefault="00000000" w:rsidRPr="00000000" w14:paraId="00000C92">
      <w:pPr>
        <w:pBdr>
          <w:top w:space="0" w:sz="0" w:val="nil"/>
          <w:left w:space="0" w:sz="0" w:val="nil"/>
          <w:bottom w:space="0" w:sz="0" w:val="nil"/>
          <w:right w:space="0" w:sz="0" w:val="nil"/>
          <w:between w:space="0" w:sz="0" w:val="nil"/>
        </w:pBdr>
        <w:rPr>
          <w:rFonts w:ascii="MS PMincho" w:cs="MS PMincho" w:eastAsia="MS PMincho" w:hAnsi="MS PMincho"/>
          <w:b w:val="1"/>
          <w:bCs w:val="1"/>
          <w:color w:val="000000"/>
          <w:sz w:val="28"/>
          <w:szCs w:val="28"/>
        </w:rPr>
      </w:pPr>
      <w:bookmarkStart w:colFirst="0" w:colLast="0" w:name="_heading=h.23ckvvd" w:id="53"/>
      <w:bookmarkEnd w:id="53"/>
      <w:r w:rsidDel="00000000" w:rsidR="00000000" w:rsidRPr="00000000">
        <w:rPr>
          <w:rFonts w:ascii="MS PMincho" w:cs="MS PMincho" w:eastAsia="MS PMincho" w:hAnsi="MS PMincho"/>
          <w:b w:val="1"/>
          <w:bCs w:val="1"/>
          <w:color w:val="000000"/>
          <w:sz w:val="28"/>
          <w:szCs w:val="28"/>
          <w:rtl w:val="0"/>
        </w:rPr>
        <w:t xml:space="preserve">主な参考・引用文献等</w:t>
      </w:r>
    </w:p>
    <w:p w:rsidR="00000000" w:rsidDel="00000000" w:rsidP="00000000" w:rsidRDefault="00000000" w:rsidRPr="00000000" w14:paraId="00000C93">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94">
      <w:pPr>
        <w:ind w:left="240" w:hanging="240"/>
        <w:rPr>
          <w:rFonts w:ascii="MS PMincho" w:cs="MS PMincho" w:eastAsia="MS PMincho" w:hAnsi="MS PMincho"/>
        </w:rPr>
      </w:pPr>
      <w:r w:rsidDel="00000000" w:rsidR="00000000" w:rsidRPr="00000000">
        <w:rPr>
          <w:rFonts w:ascii="MS PMincho" w:cs="MS PMincho" w:eastAsia="MS PMincho" w:hAnsi="MS PMincho"/>
          <w:rtl w:val="0"/>
        </w:rPr>
        <w:t xml:space="preserve">◆スポーツ宣言日本～21世紀におけるスポーツの使命～</w:t>
        <w:br w:type="textWrapping"/>
        <w:t xml:space="preserve">（日本体育協会・日本オリンピック委員会）</w:t>
      </w:r>
    </w:p>
    <w:p w:rsidR="00000000" w:rsidDel="00000000" w:rsidP="00000000" w:rsidRDefault="00000000" w:rsidRPr="00000000" w14:paraId="00000C95">
      <w:pPr>
        <w:ind w:left="360" w:firstLine="0"/>
        <w:rPr>
          <w:rFonts w:ascii="MS PMincho" w:cs="MS PMincho" w:eastAsia="MS PMincho" w:hAnsi="MS PMincho"/>
        </w:rPr>
      </w:pPr>
      <w:r w:rsidDel="00000000" w:rsidR="00000000" w:rsidRPr="00000000">
        <w:rPr>
          <w:rFonts w:ascii="MS PMincho" w:cs="MS PMincho" w:eastAsia="MS PMincho" w:hAnsi="MS PMincho"/>
          <w:rtl w:val="0"/>
        </w:rPr>
        <w:t xml:space="preserve">https://www.japan-sports.or.jp/news/tabid92.html</w:t>
      </w:r>
    </w:p>
    <w:p w:rsidR="00000000" w:rsidDel="00000000" w:rsidP="00000000" w:rsidRDefault="00000000" w:rsidRPr="00000000" w14:paraId="00000C96">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97">
      <w:pPr>
        <w:ind w:left="240" w:hanging="240"/>
        <w:rPr>
          <w:rFonts w:ascii="MS PMincho" w:cs="MS PMincho" w:eastAsia="MS PMincho" w:hAnsi="MS PMincho"/>
        </w:rPr>
      </w:pPr>
      <w:r w:rsidDel="00000000" w:rsidR="00000000" w:rsidRPr="00000000">
        <w:rPr>
          <w:rFonts w:ascii="MS PMincho" w:cs="MS PMincho" w:eastAsia="MS PMincho" w:hAnsi="MS PMincho"/>
          <w:rtl w:val="0"/>
        </w:rPr>
        <w:t xml:space="preserve">◆コーチデベロッパーマニュアル（日本体育大学コーチ学研究室　伊藤雅充、関口遵、三輪康廣）</w:t>
      </w:r>
    </w:p>
    <w:p w:rsidR="00000000" w:rsidDel="00000000" w:rsidP="00000000" w:rsidRDefault="00000000" w:rsidRPr="00000000" w14:paraId="00000C98">
      <w:pPr>
        <w:ind w:left="360" w:firstLine="0"/>
        <w:rPr>
          <w:rFonts w:ascii="MS PMincho" w:cs="MS PMincho" w:eastAsia="MS PMincho" w:hAnsi="MS PMincho"/>
        </w:rPr>
      </w:pPr>
      <w:r w:rsidDel="00000000" w:rsidR="00000000" w:rsidRPr="00000000">
        <w:rPr>
          <w:rFonts w:ascii="MS PMincho" w:cs="MS PMincho" w:eastAsia="MS PMincho" w:hAnsi="MS PMincho"/>
          <w:rtl w:val="0"/>
        </w:rPr>
        <w:t xml:space="preserve">http://www.mext.go.jp/prev_sports/comp/a_menu/sports/micro_detail/__icsFiles/afieldfile/2017/11/07/1398022_3.pdf</w:t>
      </w:r>
    </w:p>
    <w:p w:rsidR="00000000" w:rsidDel="00000000" w:rsidP="00000000" w:rsidRDefault="00000000" w:rsidRPr="00000000" w14:paraId="00000C99">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9A">
      <w:pPr>
        <w:ind w:left="240" w:hanging="240"/>
        <w:rPr>
          <w:rFonts w:ascii="MS PMincho" w:cs="MS PMincho" w:eastAsia="MS PMincho" w:hAnsi="MS PMincho"/>
        </w:rPr>
      </w:pPr>
      <w:r w:rsidDel="00000000" w:rsidR="00000000" w:rsidRPr="00000000">
        <w:rPr>
          <w:rFonts w:ascii="MS PMincho" w:cs="MS PMincho" w:eastAsia="MS PMincho" w:hAnsi="MS PMincho"/>
          <w:rtl w:val="0"/>
        </w:rPr>
        <w:t xml:space="preserve">◆新たなスポーツ価値意識の多面的な評価指標の開発-第2報-（日本体育協会：平成27年度）</w:t>
      </w:r>
    </w:p>
    <w:p w:rsidR="00000000" w:rsidDel="00000000" w:rsidP="00000000" w:rsidRDefault="00000000" w:rsidRPr="00000000" w14:paraId="00000C9B">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9C">
      <w:pPr>
        <w:ind w:left="240" w:hanging="240"/>
        <w:rPr>
          <w:rFonts w:ascii="MS PMincho" w:cs="MS PMincho" w:eastAsia="MS PMincho" w:hAnsi="MS PMincho"/>
        </w:rPr>
      </w:pPr>
      <w:r w:rsidDel="00000000" w:rsidR="00000000" w:rsidRPr="00000000">
        <w:rPr>
          <w:color w:val="000000"/>
          <w:rtl w:val="0"/>
        </w:rPr>
        <w:t xml:space="preserve">◆バーンズほか著、高木訳、『ケース・メソッド教授法』</w:t>
      </w:r>
      <w:r w:rsidDel="00000000" w:rsidR="00000000" w:rsidRPr="00000000">
        <w:rPr>
          <w:rtl w:val="0"/>
        </w:rPr>
      </w:r>
    </w:p>
    <w:p w:rsidR="00000000" w:rsidDel="00000000" w:rsidP="00000000" w:rsidRDefault="00000000" w:rsidRPr="00000000" w14:paraId="00000C9D">
      <w:pPr>
        <w:ind w:left="240" w:hanging="240"/>
        <w:rPr>
          <w:rFonts w:ascii="MS PMincho" w:cs="MS PMincho" w:eastAsia="MS PMincho" w:hAnsi="MS PMincho"/>
        </w:rPr>
      </w:pPr>
      <w:r w:rsidDel="00000000" w:rsidR="00000000" w:rsidRPr="00000000">
        <w:rPr>
          <w:rtl w:val="0"/>
        </w:rPr>
      </w:r>
    </w:p>
    <w:p w:rsidR="00000000" w:rsidDel="00000000" w:rsidP="00000000" w:rsidRDefault="00000000" w:rsidRPr="00000000" w14:paraId="00000C9E">
      <w:pPr>
        <w:ind w:left="240" w:hanging="240"/>
        <w:rPr>
          <w:rFonts w:ascii="MS PMincho" w:cs="MS PMincho" w:eastAsia="MS PMincho" w:hAnsi="MS PMincho"/>
        </w:rPr>
      </w:pPr>
      <w:r w:rsidDel="00000000" w:rsidR="00000000" w:rsidRPr="00000000">
        <w:rPr>
          <w:rFonts w:ascii="MS PMincho" w:cs="MS PMincho" w:eastAsia="MS PMincho" w:hAnsi="MS PMincho"/>
          <w:rtl w:val="0"/>
        </w:rPr>
        <w:t xml:space="preserve">◆スポーツ界における暴力行為根絶宣言（日本体育協会、日本オリンピック委員会、日本障がい者スポーツ協会、全国高等学校体育連盟、日本中学校体育連盟：平成25年）</w:t>
      </w:r>
    </w:p>
    <w:p w:rsidR="00000000" w:rsidDel="00000000" w:rsidP="00000000" w:rsidRDefault="00000000" w:rsidRPr="00000000" w14:paraId="00000C9F">
      <w:pPr>
        <w:ind w:left="360" w:firstLine="0"/>
        <w:rPr>
          <w:rFonts w:ascii="MS PMincho" w:cs="MS PMincho" w:eastAsia="MS PMincho" w:hAnsi="MS PMincho"/>
        </w:rPr>
      </w:pPr>
      <w:r w:rsidDel="00000000" w:rsidR="00000000" w:rsidRPr="00000000">
        <w:rPr>
          <w:rFonts w:ascii="MS PMincho" w:cs="MS PMincho" w:eastAsia="MS PMincho" w:hAnsi="MS PMincho"/>
          <w:rtl w:val="0"/>
        </w:rPr>
        <w:t xml:space="preserve">https://www.japan-sports.or.jp/about/tabid931.html</w:t>
      </w:r>
    </w:p>
    <w:p w:rsidR="00000000" w:rsidDel="00000000" w:rsidP="00000000" w:rsidRDefault="00000000" w:rsidRPr="00000000" w14:paraId="00000CA0">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A1">
      <w:pPr>
        <w:ind w:left="240" w:hanging="240"/>
        <w:rPr>
          <w:rFonts w:ascii="MS PMincho" w:cs="MS PMincho" w:eastAsia="MS PMincho" w:hAnsi="MS PMincho"/>
        </w:rPr>
      </w:pPr>
      <w:r w:rsidDel="00000000" w:rsidR="00000000" w:rsidRPr="00000000">
        <w:rPr>
          <w:rFonts w:ascii="MS PMincho" w:cs="MS PMincho" w:eastAsia="MS PMincho" w:hAnsi="MS PMincho"/>
          <w:rtl w:val="0"/>
        </w:rPr>
        <w:t xml:space="preserve">◆人生論ノート（三木清）</w:t>
      </w:r>
    </w:p>
    <w:p w:rsidR="00000000" w:rsidDel="00000000" w:rsidP="00000000" w:rsidRDefault="00000000" w:rsidRPr="00000000" w14:paraId="00000CA2">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A3">
      <w:pPr>
        <w:ind w:left="240" w:hanging="240"/>
        <w:rPr>
          <w:rFonts w:ascii="MS PMincho" w:cs="MS PMincho" w:eastAsia="MS PMincho" w:hAnsi="MS PMincho"/>
        </w:rPr>
      </w:pPr>
      <w:r w:rsidDel="00000000" w:rsidR="00000000" w:rsidRPr="00000000">
        <w:rPr>
          <w:rFonts w:ascii="MS PMincho" w:cs="MS PMincho" w:eastAsia="MS PMincho" w:hAnsi="MS PMincho"/>
          <w:rtl w:val="0"/>
        </w:rPr>
        <w:t xml:space="preserve">◆平成27年度スポーツ庁委託事業【コーチング・イノベーション推進事業】</w:t>
        <w:br w:type="textWrapping"/>
        <w:t xml:space="preserve">平成27年度コーチ育成のための「モデル・コア・カリキュラム」作成事業報告書</w:t>
      </w:r>
    </w:p>
    <w:p w:rsidR="00000000" w:rsidDel="00000000" w:rsidP="00000000" w:rsidRDefault="00000000" w:rsidRPr="00000000" w14:paraId="00000CA4">
      <w:pPr>
        <w:ind w:left="360" w:firstLine="0"/>
        <w:rPr>
          <w:rFonts w:ascii="MS PMincho" w:cs="MS PMincho" w:eastAsia="MS PMincho" w:hAnsi="MS PMincho"/>
        </w:rPr>
      </w:pPr>
      <w:r w:rsidDel="00000000" w:rsidR="00000000" w:rsidRPr="00000000">
        <w:rPr>
          <w:rFonts w:ascii="MS PMincho" w:cs="MS PMincho" w:eastAsia="MS PMincho" w:hAnsi="MS PMincho"/>
          <w:rtl w:val="0"/>
        </w:rPr>
        <w:t xml:space="preserve">https://www.japan-sports.or.jp/coach/tabid1160.html</w:t>
      </w:r>
    </w:p>
    <w:p w:rsidR="00000000" w:rsidDel="00000000" w:rsidP="00000000" w:rsidRDefault="00000000" w:rsidRPr="00000000" w14:paraId="00000CA5">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A6">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A7">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A8">
      <w:pPr>
        <w:widowControl w:val="1"/>
        <w:jc w:val="left"/>
        <w:rPr>
          <w:rFonts w:ascii="MS PMincho" w:cs="MS PMincho" w:eastAsia="MS PMincho" w:hAnsi="MS PMincho"/>
        </w:rPr>
      </w:pPr>
      <w:r w:rsidDel="00000000" w:rsidR="00000000" w:rsidRPr="00000000">
        <w:br w:type="page"/>
      </w:r>
      <w:r w:rsidDel="00000000" w:rsidR="00000000" w:rsidRPr="00000000">
        <w:rPr>
          <w:rtl w:val="0"/>
        </w:rPr>
      </w:r>
    </w:p>
    <w:p w:rsidR="00000000" w:rsidDel="00000000" w:rsidP="00000000" w:rsidRDefault="00000000" w:rsidRPr="00000000" w14:paraId="00000CA9">
      <w:pPr>
        <w:pBdr>
          <w:top w:space="0" w:sz="0" w:val="nil"/>
          <w:left w:space="0" w:sz="0" w:val="nil"/>
          <w:bottom w:space="0" w:sz="0" w:val="nil"/>
          <w:right w:space="0" w:sz="0" w:val="nil"/>
          <w:between w:space="0" w:sz="0" w:val="nil"/>
        </w:pBdr>
        <w:jc w:val="center"/>
        <w:rPr>
          <w:rFonts w:ascii="MS PGothic" w:cs="MS PGothic" w:eastAsia="MS PGothic" w:hAnsi="MS PGothic"/>
          <w:b w:val="1"/>
          <w:bCs w:val="1"/>
          <w:i w:val="1"/>
          <w:iCs w:val="1"/>
          <w:color w:val="000000"/>
          <w:sz w:val="52"/>
          <w:szCs w:val="52"/>
        </w:rPr>
      </w:pPr>
      <w:bookmarkStart w:colFirst="0" w:colLast="0" w:name="_heading=h.ihv636" w:id="54"/>
      <w:bookmarkEnd w:id="54"/>
      <w:r w:rsidDel="00000000" w:rsidR="00000000" w:rsidRPr="00000000">
        <w:rPr>
          <w:rFonts w:ascii="MS PGothic" w:cs="MS PGothic" w:eastAsia="MS PGothic" w:hAnsi="MS PGothic"/>
          <w:b w:val="1"/>
          <w:bCs w:val="1"/>
          <w:i w:val="1"/>
          <w:iCs w:val="1"/>
          <w:color w:val="000000"/>
          <w:sz w:val="52"/>
          <w:szCs w:val="52"/>
          <w:rtl w:val="0"/>
        </w:rPr>
        <w:t xml:space="preserve">memo</w:t>
      </w:r>
    </w:p>
    <w:tbl>
      <w:tblPr>
        <w:tblStyle w:val="Table139"/>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0"/>
        <w:tblGridChange w:id="0">
          <w:tblGrid>
            <w:gridCol w:w="9730"/>
          </w:tblGrid>
        </w:tblGridChange>
      </w:tblGrid>
      <w:tr>
        <w:trPr>
          <w:cantSplit w:val="0"/>
          <w:trHeight w:val="12337" w:hRule="atLeast"/>
          <w:tblHeader w:val="0"/>
        </w:trPr>
        <w:tc>
          <w:tcPr/>
          <w:p w:rsidR="00000000" w:rsidDel="00000000" w:rsidP="00000000" w:rsidRDefault="00000000" w:rsidRPr="00000000" w14:paraId="00000CAA">
            <w:pPr>
              <w:rPr>
                <w:rFonts w:ascii="MS PMincho" w:cs="MS PMincho" w:eastAsia="MS PMincho" w:hAnsi="MS PMincho"/>
              </w:rPr>
            </w:pPr>
            <w:r w:rsidDel="00000000" w:rsidR="00000000" w:rsidRPr="00000000">
              <w:rPr>
                <w:rtl w:val="0"/>
              </w:rPr>
            </w:r>
          </w:p>
        </w:tc>
      </w:tr>
    </w:tbl>
    <w:p w:rsidR="00000000" w:rsidDel="00000000" w:rsidP="00000000" w:rsidRDefault="00000000" w:rsidRPr="00000000" w14:paraId="00000CAB">
      <w:pPr>
        <w:rPr>
          <w:rFonts w:ascii="MS PMincho" w:cs="MS PMincho" w:eastAsia="MS PMincho" w:hAnsi="MS PMincho"/>
        </w:rPr>
        <w:sectPr>
          <w:type w:val="nextPage"/>
          <w:pgSz w:h="16840" w:w="11900" w:orient="portrait"/>
          <w:pgMar w:bottom="1440" w:top="1440" w:left="1080" w:right="1080" w:header="851" w:footer="567"/>
        </w:sectPr>
      </w:pPr>
      <w:r w:rsidDel="00000000" w:rsidR="00000000" w:rsidRPr="00000000">
        <w:br w:type="page"/>
      </w:r>
      <w:r w:rsidDel="00000000" w:rsidR="00000000" w:rsidRPr="00000000">
        <w:rPr>
          <w:rtl w:val="0"/>
        </w:rPr>
      </w:r>
    </w:p>
    <w:p w:rsidR="00000000" w:rsidDel="00000000" w:rsidP="00000000" w:rsidRDefault="00000000" w:rsidRPr="00000000" w14:paraId="00000CAC">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AD">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AE">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AF">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B0">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B1">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B2">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B3">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B4">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B5">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B6">
      <w:pPr>
        <w:jc w:val="center"/>
        <w:rPr>
          <w:rFonts w:ascii="MS PMincho" w:cs="MS PMincho" w:eastAsia="MS PMincho" w:hAnsi="MS PMincho"/>
        </w:rPr>
      </w:pPr>
      <w:r w:rsidDel="00000000" w:rsidR="00000000" w:rsidRPr="00000000">
        <w:rPr>
          <w:rtl w:val="0"/>
        </w:rPr>
      </w:r>
    </w:p>
    <w:p w:rsidR="00000000" w:rsidDel="00000000" w:rsidP="00000000" w:rsidRDefault="00000000" w:rsidRPr="00000000" w14:paraId="00000CB7">
      <w:pPr>
        <w:jc w:val="center"/>
        <w:rPr>
          <w:rFonts w:ascii="MS PMincho" w:cs="MS PMincho" w:eastAsia="MS PMincho" w:hAnsi="MS PMincho"/>
        </w:rPr>
      </w:pPr>
      <w:r w:rsidDel="00000000" w:rsidR="00000000" w:rsidRPr="00000000">
        <w:rPr>
          <w:rtl w:val="0"/>
        </w:rPr>
      </w:r>
    </w:p>
    <w:p w:rsidR="00000000" w:rsidDel="00000000" w:rsidP="00000000" w:rsidRDefault="00000000" w:rsidRPr="00000000" w14:paraId="00000CB8">
      <w:pPr>
        <w:jc w:val="center"/>
        <w:rPr>
          <w:rFonts w:ascii="MS PMincho" w:cs="MS PMincho" w:eastAsia="MS PMincho" w:hAnsi="MS PMincho"/>
        </w:rPr>
      </w:pPr>
      <w:r w:rsidDel="00000000" w:rsidR="00000000" w:rsidRPr="00000000">
        <w:rPr>
          <w:rtl w:val="0"/>
        </w:rPr>
      </w:r>
    </w:p>
    <w:p w:rsidR="00000000" w:rsidDel="00000000" w:rsidP="00000000" w:rsidRDefault="00000000" w:rsidRPr="00000000" w14:paraId="00000CB9">
      <w:pPr>
        <w:jc w:val="center"/>
        <w:rPr>
          <w:rFonts w:ascii="MS PMincho" w:cs="MS PMincho" w:eastAsia="MS PMincho" w:hAnsi="MS PMincho"/>
        </w:rPr>
      </w:pPr>
      <w:r w:rsidDel="00000000" w:rsidR="00000000" w:rsidRPr="00000000">
        <w:rPr/>
        <w:drawing>
          <wp:inline distB="0" distT="0" distL="0" distR="0">
            <wp:extent cx="5759449" cy="563245"/>
            <wp:effectExtent b="0" l="0" r="0" t="0"/>
            <wp:docPr id="88" name="image26.png"/>
            <a:graphic>
              <a:graphicData uri="http://schemas.openxmlformats.org/drawingml/2006/picture">
                <pic:pic>
                  <pic:nvPicPr>
                    <pic:cNvPr id="0" name="image26.png"/>
                    <pic:cNvPicPr preferRelativeResize="0"/>
                  </pic:nvPicPr>
                  <pic:blipFill>
                    <a:blip r:embed="rId52"/>
                    <a:srcRect b="0" l="0" r="0" t="0"/>
                    <a:stretch>
                      <a:fillRect/>
                    </a:stretch>
                  </pic:blipFill>
                  <pic:spPr>
                    <a:xfrm>
                      <a:off x="0" y="0"/>
                      <a:ext cx="5759449" cy="563245"/>
                    </a:xfrm>
                    <a:prstGeom prst="rect"/>
                    <a:ln/>
                  </pic:spPr>
                </pic:pic>
              </a:graphicData>
            </a:graphic>
          </wp:inline>
        </w:drawing>
      </w:r>
      <w:r w:rsidDel="00000000" w:rsidR="00000000" w:rsidRPr="00000000">
        <w:rPr>
          <w:rtl w:val="0"/>
        </w:rPr>
      </w:r>
    </w:p>
    <w:p w:rsidR="00000000" w:rsidDel="00000000" w:rsidP="00000000" w:rsidRDefault="00000000" w:rsidRPr="00000000" w14:paraId="00000CBA">
      <w:pPr>
        <w:jc w:val="center"/>
        <w:rPr>
          <w:rFonts w:ascii="MS PMincho" w:cs="MS PMincho" w:eastAsia="MS PMincho" w:hAnsi="MS PMincho"/>
        </w:rPr>
      </w:pPr>
      <w:r w:rsidDel="00000000" w:rsidR="00000000" w:rsidRPr="00000000">
        <w:rPr>
          <w:rtl w:val="0"/>
        </w:rPr>
      </w:r>
    </w:p>
    <w:p w:rsidR="00000000" w:rsidDel="00000000" w:rsidP="00000000" w:rsidRDefault="00000000" w:rsidRPr="00000000" w14:paraId="00000CBB">
      <w:pPr>
        <w:jc w:val="center"/>
        <w:rPr>
          <w:rFonts w:ascii="MS PMincho" w:cs="MS PMincho" w:eastAsia="MS PMincho" w:hAnsi="MS PMincho"/>
        </w:rPr>
      </w:pPr>
      <w:r w:rsidDel="00000000" w:rsidR="00000000" w:rsidRPr="00000000">
        <w:rPr/>
        <w:drawing>
          <wp:inline distB="0" distT="0" distL="0" distR="0">
            <wp:extent cx="5759449" cy="622935"/>
            <wp:effectExtent b="0" l="0" r="0" t="0"/>
            <wp:docPr id="90" name="image33.png"/>
            <a:graphic>
              <a:graphicData uri="http://schemas.openxmlformats.org/drawingml/2006/picture">
                <pic:pic>
                  <pic:nvPicPr>
                    <pic:cNvPr id="0" name="image33.png"/>
                    <pic:cNvPicPr preferRelativeResize="0"/>
                  </pic:nvPicPr>
                  <pic:blipFill>
                    <a:blip r:embed="rId53"/>
                    <a:srcRect b="0" l="0" r="0" t="0"/>
                    <a:stretch>
                      <a:fillRect/>
                    </a:stretch>
                  </pic:blipFill>
                  <pic:spPr>
                    <a:xfrm>
                      <a:off x="0" y="0"/>
                      <a:ext cx="5759449" cy="622935"/>
                    </a:xfrm>
                    <a:prstGeom prst="rect"/>
                    <a:ln/>
                  </pic:spPr>
                </pic:pic>
              </a:graphicData>
            </a:graphic>
          </wp:inline>
        </w:drawing>
      </w:r>
      <w:r w:rsidDel="00000000" w:rsidR="00000000" w:rsidRPr="00000000">
        <w:rPr>
          <w:rtl w:val="0"/>
        </w:rPr>
      </w:r>
    </w:p>
    <w:p w:rsidR="00000000" w:rsidDel="00000000" w:rsidP="00000000" w:rsidRDefault="00000000" w:rsidRPr="00000000" w14:paraId="00000CBC">
      <w:pPr>
        <w:rPr>
          <w:rFonts w:ascii="MS PMincho" w:cs="MS PMincho" w:eastAsia="MS PMincho" w:hAnsi="MS PMincho"/>
        </w:rPr>
      </w:pPr>
      <w:r w:rsidDel="00000000" w:rsidR="00000000" w:rsidRPr="00000000">
        <w:rPr>
          <w:rtl w:val="0"/>
        </w:rPr>
      </w:r>
    </w:p>
    <w:p w:rsidR="00000000" w:rsidDel="00000000" w:rsidP="00000000" w:rsidRDefault="00000000" w:rsidRPr="00000000" w14:paraId="00000CBD">
      <w:pPr>
        <w:rPr/>
      </w:pPr>
      <w:r w:rsidDel="00000000" w:rsidR="00000000" w:rsidRPr="00000000">
        <w:rPr>
          <w:rtl w:val="0"/>
        </w:rPr>
      </w:r>
    </w:p>
    <w:sectPr>
      <w:footerReference r:id="rId54" w:type="default"/>
      <w:type w:val="nextPage"/>
      <w:pgSz w:h="16840" w:w="11900" w:orient="portrait"/>
      <w:pgMar w:bottom="1440" w:top="1440" w:left="1080" w:right="1080" w:header="851" w:footer="56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PMincho"/>
  <w:font w:name="MS Gothic"/>
  <w:font w:name="MS PGothic"/>
  <w:font w:name="MS Mincho"/>
  <w:font w:name="Times New Roman"/>
  <w:font w:name="Arial"/>
  <w:font w:name="ヒラギノ角ゴ Pro W3"/>
  <w:font w:name="BIZ UDゴシック"/>
  <w:font w:name="Bodoni">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ヒラギノ丸ゴ Pro W4"/>
  <w:font w:name="ヒラギノ角ゴシック W3"/>
  <w:font w:name="Noto Sans Symbols">
    <w:embedRegular w:fontKey="{00000000-0000-0000-0000-000000000000}" r:id="rId5" w:subsetted="0"/>
    <w:embedBold w:fontKey="{00000000-0000-0000-0000-000000000000}" r:id="rId6" w:subsetted="0"/>
  </w:font>
  <w:font w:name="BIZ UDPゴシック"/>
  <w:font w:name="游明朝"/>
  <w:font w:name="ヒラギノ角ゴ ProN W3"/>
  <w:font w:name="游ゴシック Ligh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D3">
    <w:pPr>
      <w:pBdr>
        <w:top w:space="0" w:sz="0" w:val="nil"/>
        <w:left w:space="0" w:sz="0" w:val="nil"/>
        <w:bottom w:space="0" w:sz="0" w:val="nil"/>
        <w:right w:space="0" w:sz="0" w:val="nil"/>
        <w:between w:space="0" w:sz="0" w:val="nil"/>
      </w:pBdr>
      <w:tabs>
        <w:tab w:val="center" w:leader="none" w:pos="4252"/>
        <w:tab w:val="right" w:leader="none" w:pos="8504"/>
      </w:tabs>
      <w:jc w:val="center"/>
      <w:rPr>
        <w:color w:val="000000"/>
      </w:rPr>
    </w:pPr>
    <w:r w:rsidDel="00000000" w:rsidR="00000000" w:rsidRPr="00000000">
      <w:rPr>
        <w:rtl w:val="0"/>
      </w:rPr>
    </w:r>
  </w:p>
  <w:p w:rsidR="00000000" w:rsidDel="00000000" w:rsidP="00000000" w:rsidRDefault="00000000" w:rsidRPr="00000000" w14:paraId="00000CD4">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D5">
    <w:pPr>
      <w:pBdr>
        <w:top w:space="0" w:sz="0" w:val="nil"/>
        <w:left w:space="0" w:sz="0" w:val="nil"/>
        <w:bottom w:space="0" w:sz="0" w:val="nil"/>
        <w:right w:space="0" w:sz="0" w:val="nil"/>
        <w:between w:space="0" w:sz="0" w:val="nil"/>
      </w:pBdr>
      <w:tabs>
        <w:tab w:val="center" w:leader="none" w:pos="4252"/>
        <w:tab w:val="right" w:leader="none" w:pos="8504"/>
        <w:tab w:val="center" w:leader="none" w:pos="4870"/>
        <w:tab w:val="left" w:leader="none" w:pos="5555"/>
      </w:tabs>
      <w:jc w:val="center"/>
      <w:rPr>
        <w:color w:val="000000"/>
      </w:rPr>
    </w:pPr>
    <w:r w:rsidDel="00000000" w:rsidR="00000000" w:rsidRPr="00000000">
      <w:rPr>
        <w:rtl w:val="0"/>
      </w:rPr>
    </w:r>
  </w:p>
  <w:p w:rsidR="00000000" w:rsidDel="00000000" w:rsidP="00000000" w:rsidRDefault="00000000" w:rsidRPr="00000000" w14:paraId="00000CD6">
    <w:pPr>
      <w:ind w:right="420"/>
      <w:jc w:val="right"/>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D7">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D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游明朝" w:cs="游明朝" w:eastAsia="游明朝" w:hAnsi="游明朝"/>
        <w:b w:val="0"/>
        <w:bCs w:val="0"/>
        <w:i w:val="0"/>
        <w:iCs w:val="0"/>
        <w:smallCaps w:val="0"/>
        <w:strike w:val="0"/>
        <w:color w:val="000000"/>
        <w:sz w:val="24"/>
        <w:szCs w:val="24"/>
        <w:u w:val="none"/>
        <w:shd w:fill="auto" w:val="clear"/>
        <w:vertAlign w:val="baseline"/>
      </w:rPr>
    </w:pPr>
    <w:r w:rsidDel="00000000" w:rsidR="00000000" w:rsidRPr="00000000">
      <w:rPr>
        <w:rFonts w:ascii="游明朝" w:cs="游明朝" w:eastAsia="游明朝" w:hAnsi="游明朝"/>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CD9">
    <w:pPr>
      <w:ind w:right="420"/>
      <w:jc w:val="right"/>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DA">
    <w:pPr>
      <w:ind w:right="420"/>
      <w:jc w:val="right"/>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DB">
    <w:pPr>
      <w:pBdr>
        <w:top w:space="0" w:sz="0" w:val="nil"/>
        <w:left w:space="0" w:sz="0" w:val="nil"/>
        <w:bottom w:space="0" w:sz="0" w:val="nil"/>
        <w:right w:space="0" w:sz="0" w:val="nil"/>
        <w:between w:space="0" w:sz="0" w:val="nil"/>
      </w:pBdr>
      <w:tabs>
        <w:tab w:val="center" w:leader="none" w:pos="4252"/>
        <w:tab w:val="right" w:leader="none" w:pos="8504"/>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CDC">
    <w:pPr>
      <w:ind w:right="420"/>
      <w:jc w:val="right"/>
      <w:rPr/>
    </w:pPr>
    <w:r w:rsidDel="00000000" w:rsidR="00000000" w:rsidRPr="00000000">
      <w:rPr>
        <w:rtl w:val="0"/>
      </w:rPr>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DD">
    <w:pPr>
      <w:ind w:right="420"/>
      <w:jc w:val="right"/>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C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PGothic" w:cs="MS PGothic" w:eastAsia="MS PGothic" w:hAnsi="MS PGothic"/>
          <w:b w:val="0"/>
          <w:bCs w:val="0"/>
          <w:i w:val="0"/>
          <w:iCs w:val="0"/>
          <w:smallCaps w:val="0"/>
          <w:strike w:val="0"/>
          <w:color w:val="000000"/>
          <w:sz w:val="21"/>
          <w:szCs w:val="21"/>
          <w:u w:val="none"/>
          <w:shd w:fill="auto" w:val="clear"/>
          <w:vertAlign w:val="baseline"/>
        </w:rPr>
      </w:pPr>
      <w:r w:rsidDel="00000000" w:rsidR="00000000" w:rsidRPr="00000000">
        <w:rPr>
          <w:rStyle w:val="FootnoteReference"/>
          <w:vertAlign w:val="superscript"/>
        </w:rPr>
        <w:footnoteRef/>
      </w:r>
      <w:r w:rsidDel="00000000" w:rsidR="00000000" w:rsidRPr="00000000">
        <w:rPr>
          <w:rFonts w:ascii="MS PGothic" w:cs="MS PGothic" w:eastAsia="MS PGothic" w:hAnsi="MS PGothic"/>
          <w:b w:val="0"/>
          <w:bCs w:val="0"/>
          <w:i w:val="0"/>
          <w:iCs w:val="0"/>
          <w:smallCaps w:val="0"/>
          <w:strike w:val="0"/>
          <w:color w:val="000000"/>
          <w:sz w:val="21"/>
          <w:szCs w:val="21"/>
          <w:u w:val="none"/>
          <w:shd w:fill="auto" w:val="clear"/>
          <w:vertAlign w:val="baseline"/>
          <w:rtl w:val="0"/>
        </w:rPr>
        <w:t xml:space="preserve"> 公認スポーツ指導者資格のうち競技別指導者資格は、日本スポーツ協会と各競技団体との協同認定資格となるため、競技によっては、養成・認定する資格区分が異なります。詳細は日本スポーツ協会や競技団体のホームページ等で確認をしてください。</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BF">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C0">
    <w:pPr>
      <w:pBdr>
        <w:top w:space="0" w:sz="0" w:val="nil"/>
        <w:left w:space="0" w:sz="0" w:val="nil"/>
        <w:bottom w:space="0" w:sz="0" w:val="nil"/>
        <w:right w:space="0" w:sz="0" w:val="nil"/>
        <w:between w:space="0" w:sz="0" w:val="nil"/>
      </w:pBdr>
      <w:spacing w:line="276" w:lineRule="auto"/>
      <w:jc w:val="left"/>
      <w:rPr/>
    </w:pPr>
    <w:r w:rsidDel="00000000" w:rsidR="00000000" w:rsidRPr="00000000">
      <w:rPr>
        <w:rtl w:val="0"/>
      </w:rPr>
    </w:r>
  </w:p>
  <w:tbl>
    <w:tblPr>
      <w:tblStyle w:val="Table140"/>
      <w:tblW w:w="9741.0" w:type="dxa"/>
      <w:jc w:val="left"/>
      <w:tblLayout w:type="fixed"/>
      <w:tblLook w:val="0600"/>
    </w:tblPr>
    <w:tblGrid>
      <w:gridCol w:w="3247"/>
      <w:gridCol w:w="3247"/>
      <w:gridCol w:w="3247"/>
      <w:tblGridChange w:id="0">
        <w:tblGrid>
          <w:gridCol w:w="3247"/>
          <w:gridCol w:w="3247"/>
          <w:gridCol w:w="3247"/>
        </w:tblGrid>
      </w:tblGridChange>
    </w:tblGrid>
    <w:tr>
      <w:trPr>
        <w:cantSplit w:val="0"/>
        <w:tblHeader w:val="0"/>
      </w:trPr>
      <w:tc>
        <w:tcPr/>
        <w:p w:rsidR="00000000" w:rsidDel="00000000" w:rsidP="00000000" w:rsidRDefault="00000000" w:rsidRPr="00000000" w14:paraId="00000CC1">
          <w:pPr>
            <w:pBdr>
              <w:top w:space="0" w:sz="0" w:val="nil"/>
              <w:left w:space="0" w:sz="0" w:val="nil"/>
              <w:bottom w:space="0" w:sz="0" w:val="nil"/>
              <w:right w:space="0" w:sz="0" w:val="nil"/>
              <w:between w:space="0" w:sz="0" w:val="nil"/>
            </w:pBdr>
            <w:tabs>
              <w:tab w:val="center" w:leader="none" w:pos="4252"/>
              <w:tab w:val="right" w:leader="none" w:pos="8504"/>
            </w:tabs>
            <w:ind w:left="-115" w:firstLine="0"/>
            <w:jc w:val="left"/>
            <w:rPr>
              <w:color w:val="000000"/>
            </w:rPr>
          </w:pPr>
          <w:r w:rsidDel="00000000" w:rsidR="00000000" w:rsidRPr="00000000">
            <w:rPr>
              <w:rtl w:val="0"/>
            </w:rPr>
          </w:r>
        </w:p>
      </w:tc>
      <w:tc>
        <w:tcPr/>
        <w:p w:rsidR="00000000" w:rsidDel="00000000" w:rsidP="00000000" w:rsidRDefault="00000000" w:rsidRPr="00000000" w14:paraId="00000CC2">
          <w:pPr>
            <w:pBdr>
              <w:top w:space="0" w:sz="0" w:val="nil"/>
              <w:left w:space="0" w:sz="0" w:val="nil"/>
              <w:bottom w:space="0" w:sz="0" w:val="nil"/>
              <w:right w:space="0" w:sz="0" w:val="nil"/>
              <w:between w:space="0" w:sz="0" w:val="nil"/>
            </w:pBdr>
            <w:tabs>
              <w:tab w:val="center" w:leader="none" w:pos="4252"/>
              <w:tab w:val="right" w:leader="none" w:pos="8504"/>
            </w:tabs>
            <w:jc w:val="center"/>
            <w:rPr>
              <w:color w:val="000000"/>
            </w:rPr>
          </w:pPr>
          <w:r w:rsidDel="00000000" w:rsidR="00000000" w:rsidRPr="00000000">
            <w:rPr>
              <w:rtl w:val="0"/>
            </w:rPr>
          </w:r>
        </w:p>
      </w:tc>
      <w:tc>
        <w:tcPr/>
        <w:p w:rsidR="00000000" w:rsidDel="00000000" w:rsidP="00000000" w:rsidRDefault="00000000" w:rsidRPr="00000000" w14:paraId="00000CC3">
          <w:pPr>
            <w:pBdr>
              <w:top w:space="0" w:sz="0" w:val="nil"/>
              <w:left w:space="0" w:sz="0" w:val="nil"/>
              <w:bottom w:space="0" w:sz="0" w:val="nil"/>
              <w:right w:space="0" w:sz="0" w:val="nil"/>
              <w:between w:space="0" w:sz="0" w:val="nil"/>
            </w:pBdr>
            <w:tabs>
              <w:tab w:val="center" w:leader="none" w:pos="4252"/>
              <w:tab w:val="right" w:leader="none" w:pos="8504"/>
            </w:tabs>
            <w:ind w:right="-115"/>
            <w:jc w:val="right"/>
            <w:rPr>
              <w:color w:val="000000"/>
            </w:rPr>
          </w:pPr>
          <w:r w:rsidDel="00000000" w:rsidR="00000000" w:rsidRPr="00000000">
            <w:rPr>
              <w:rtl w:val="0"/>
            </w:rPr>
          </w:r>
        </w:p>
      </w:tc>
    </w:tr>
  </w:tbl>
  <w:p w:rsidR="00000000" w:rsidDel="00000000" w:rsidP="00000000" w:rsidRDefault="00000000" w:rsidRPr="00000000" w14:paraId="00000CC4">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C5">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C6">
    <w:pPr>
      <w:pBdr>
        <w:top w:space="0" w:sz="0" w:val="nil"/>
        <w:left w:space="0" w:sz="0" w:val="nil"/>
        <w:bottom w:space="0" w:sz="0" w:val="nil"/>
        <w:right w:space="0" w:sz="0" w:val="nil"/>
        <w:between w:space="0" w:sz="0" w:val="nil"/>
      </w:pBdr>
      <w:spacing w:line="276" w:lineRule="auto"/>
      <w:jc w:val="left"/>
      <w:rPr>
        <w:color w:val="000000"/>
      </w:rPr>
    </w:pPr>
    <w:r w:rsidDel="00000000" w:rsidR="00000000" w:rsidRPr="00000000">
      <w:rPr>
        <w:rtl w:val="0"/>
      </w:rPr>
    </w:r>
  </w:p>
  <w:tbl>
    <w:tblPr>
      <w:tblStyle w:val="Table141"/>
      <w:tblW w:w="9741.0" w:type="dxa"/>
      <w:jc w:val="left"/>
      <w:tblLayout w:type="fixed"/>
      <w:tblLook w:val="0600"/>
    </w:tblPr>
    <w:tblGrid>
      <w:gridCol w:w="3247"/>
      <w:gridCol w:w="3247"/>
      <w:gridCol w:w="3247"/>
      <w:tblGridChange w:id="0">
        <w:tblGrid>
          <w:gridCol w:w="3247"/>
          <w:gridCol w:w="3247"/>
          <w:gridCol w:w="3247"/>
        </w:tblGrid>
      </w:tblGridChange>
    </w:tblGrid>
    <w:tr>
      <w:trPr>
        <w:cantSplit w:val="0"/>
        <w:tblHeader w:val="0"/>
      </w:trPr>
      <w:tc>
        <w:tcPr/>
        <w:p w:rsidR="00000000" w:rsidDel="00000000" w:rsidP="00000000" w:rsidRDefault="00000000" w:rsidRPr="00000000" w14:paraId="00000CC7">
          <w:pPr>
            <w:pBdr>
              <w:top w:space="0" w:sz="0" w:val="nil"/>
              <w:left w:space="0" w:sz="0" w:val="nil"/>
              <w:bottom w:space="0" w:sz="0" w:val="nil"/>
              <w:right w:space="0" w:sz="0" w:val="nil"/>
              <w:between w:space="0" w:sz="0" w:val="nil"/>
            </w:pBdr>
            <w:tabs>
              <w:tab w:val="center" w:leader="none" w:pos="4252"/>
              <w:tab w:val="right" w:leader="none" w:pos="8504"/>
            </w:tabs>
            <w:ind w:left="-115" w:firstLine="0"/>
            <w:jc w:val="left"/>
            <w:rPr>
              <w:color w:val="000000"/>
            </w:rPr>
          </w:pPr>
          <w:r w:rsidDel="00000000" w:rsidR="00000000" w:rsidRPr="00000000">
            <w:rPr>
              <w:rtl w:val="0"/>
            </w:rPr>
          </w:r>
        </w:p>
      </w:tc>
      <w:tc>
        <w:tcPr/>
        <w:p w:rsidR="00000000" w:rsidDel="00000000" w:rsidP="00000000" w:rsidRDefault="00000000" w:rsidRPr="00000000" w14:paraId="00000CC8">
          <w:pPr>
            <w:pBdr>
              <w:top w:space="0" w:sz="0" w:val="nil"/>
              <w:left w:space="0" w:sz="0" w:val="nil"/>
              <w:bottom w:space="0" w:sz="0" w:val="nil"/>
              <w:right w:space="0" w:sz="0" w:val="nil"/>
              <w:between w:space="0" w:sz="0" w:val="nil"/>
            </w:pBdr>
            <w:tabs>
              <w:tab w:val="center" w:leader="none" w:pos="4252"/>
              <w:tab w:val="right" w:leader="none" w:pos="8504"/>
            </w:tabs>
            <w:jc w:val="center"/>
            <w:rPr>
              <w:color w:val="000000"/>
            </w:rPr>
          </w:pPr>
          <w:r w:rsidDel="00000000" w:rsidR="00000000" w:rsidRPr="00000000">
            <w:rPr>
              <w:rtl w:val="0"/>
            </w:rPr>
          </w:r>
        </w:p>
      </w:tc>
      <w:tc>
        <w:tcPr/>
        <w:p w:rsidR="00000000" w:rsidDel="00000000" w:rsidP="00000000" w:rsidRDefault="00000000" w:rsidRPr="00000000" w14:paraId="00000CC9">
          <w:pPr>
            <w:pBdr>
              <w:top w:space="0" w:sz="0" w:val="nil"/>
              <w:left w:space="0" w:sz="0" w:val="nil"/>
              <w:bottom w:space="0" w:sz="0" w:val="nil"/>
              <w:right w:space="0" w:sz="0" w:val="nil"/>
              <w:between w:space="0" w:sz="0" w:val="nil"/>
            </w:pBdr>
            <w:tabs>
              <w:tab w:val="center" w:leader="none" w:pos="4252"/>
              <w:tab w:val="right" w:leader="none" w:pos="8504"/>
            </w:tabs>
            <w:ind w:right="-115"/>
            <w:jc w:val="right"/>
            <w:rPr>
              <w:color w:val="000000"/>
            </w:rPr>
          </w:pPr>
          <w:r w:rsidDel="00000000" w:rsidR="00000000" w:rsidRPr="00000000">
            <w:rPr>
              <w:rtl w:val="0"/>
            </w:rPr>
          </w:r>
        </w:p>
      </w:tc>
    </w:tr>
  </w:tbl>
  <w:p w:rsidR="00000000" w:rsidDel="00000000" w:rsidP="00000000" w:rsidRDefault="00000000" w:rsidRPr="00000000" w14:paraId="00000CCA">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CB">
    <w:pPr>
      <w:pBdr>
        <w:top w:space="0" w:sz="0" w:val="nil"/>
        <w:left w:space="0" w:sz="0" w:val="nil"/>
        <w:bottom w:space="0" w:sz="0" w:val="nil"/>
        <w:right w:space="0" w:sz="0" w:val="nil"/>
        <w:between w:space="0" w:sz="0" w:val="nil"/>
      </w:pBdr>
      <w:spacing w:line="276" w:lineRule="auto"/>
      <w:jc w:val="left"/>
      <w:rPr>
        <w:color w:val="000000"/>
      </w:rPr>
    </w:pPr>
    <w:r w:rsidDel="00000000" w:rsidR="00000000" w:rsidRPr="00000000">
      <w:rPr>
        <w:rtl w:val="0"/>
      </w:rPr>
    </w:r>
  </w:p>
  <w:tbl>
    <w:tblPr>
      <w:tblStyle w:val="Table142"/>
      <w:tblW w:w="9741.0" w:type="dxa"/>
      <w:jc w:val="left"/>
      <w:tblLayout w:type="fixed"/>
      <w:tblLook w:val="0600"/>
    </w:tblPr>
    <w:tblGrid>
      <w:gridCol w:w="3247"/>
      <w:gridCol w:w="3247"/>
      <w:gridCol w:w="3247"/>
      <w:tblGridChange w:id="0">
        <w:tblGrid>
          <w:gridCol w:w="3247"/>
          <w:gridCol w:w="3247"/>
          <w:gridCol w:w="3247"/>
        </w:tblGrid>
      </w:tblGridChange>
    </w:tblGrid>
    <w:tr>
      <w:trPr>
        <w:cantSplit w:val="0"/>
        <w:tblHeader w:val="0"/>
      </w:trPr>
      <w:tc>
        <w:tcPr/>
        <w:p w:rsidR="00000000" w:rsidDel="00000000" w:rsidP="00000000" w:rsidRDefault="00000000" w:rsidRPr="00000000" w14:paraId="00000CCC">
          <w:pPr>
            <w:pBdr>
              <w:top w:space="0" w:sz="0" w:val="nil"/>
              <w:left w:space="0" w:sz="0" w:val="nil"/>
              <w:bottom w:space="0" w:sz="0" w:val="nil"/>
              <w:right w:space="0" w:sz="0" w:val="nil"/>
              <w:between w:space="0" w:sz="0" w:val="nil"/>
            </w:pBdr>
            <w:tabs>
              <w:tab w:val="center" w:leader="none" w:pos="4252"/>
              <w:tab w:val="right" w:leader="none" w:pos="8504"/>
            </w:tabs>
            <w:ind w:left="-115" w:firstLine="0"/>
            <w:jc w:val="left"/>
            <w:rPr>
              <w:color w:val="000000"/>
            </w:rPr>
          </w:pPr>
          <w:r w:rsidDel="00000000" w:rsidR="00000000" w:rsidRPr="00000000">
            <w:rPr>
              <w:rtl w:val="0"/>
            </w:rPr>
          </w:r>
        </w:p>
      </w:tc>
      <w:tc>
        <w:tcPr/>
        <w:p w:rsidR="00000000" w:rsidDel="00000000" w:rsidP="00000000" w:rsidRDefault="00000000" w:rsidRPr="00000000" w14:paraId="00000CCD">
          <w:pPr>
            <w:pBdr>
              <w:top w:space="0" w:sz="0" w:val="nil"/>
              <w:left w:space="0" w:sz="0" w:val="nil"/>
              <w:bottom w:space="0" w:sz="0" w:val="nil"/>
              <w:right w:space="0" w:sz="0" w:val="nil"/>
              <w:between w:space="0" w:sz="0" w:val="nil"/>
            </w:pBdr>
            <w:tabs>
              <w:tab w:val="center" w:leader="none" w:pos="4252"/>
              <w:tab w:val="right" w:leader="none" w:pos="8504"/>
            </w:tabs>
            <w:jc w:val="center"/>
            <w:rPr>
              <w:color w:val="000000"/>
            </w:rPr>
          </w:pPr>
          <w:r w:rsidDel="00000000" w:rsidR="00000000" w:rsidRPr="00000000">
            <w:rPr>
              <w:rtl w:val="0"/>
            </w:rPr>
          </w:r>
        </w:p>
      </w:tc>
      <w:tc>
        <w:tcPr/>
        <w:p w:rsidR="00000000" w:rsidDel="00000000" w:rsidP="00000000" w:rsidRDefault="00000000" w:rsidRPr="00000000" w14:paraId="00000CCE">
          <w:pPr>
            <w:pBdr>
              <w:top w:space="0" w:sz="0" w:val="nil"/>
              <w:left w:space="0" w:sz="0" w:val="nil"/>
              <w:bottom w:space="0" w:sz="0" w:val="nil"/>
              <w:right w:space="0" w:sz="0" w:val="nil"/>
              <w:between w:space="0" w:sz="0" w:val="nil"/>
            </w:pBdr>
            <w:tabs>
              <w:tab w:val="center" w:leader="none" w:pos="4252"/>
              <w:tab w:val="right" w:leader="none" w:pos="8504"/>
            </w:tabs>
            <w:ind w:right="-115"/>
            <w:jc w:val="right"/>
            <w:rPr>
              <w:color w:val="000000"/>
            </w:rPr>
          </w:pPr>
          <w:r w:rsidDel="00000000" w:rsidR="00000000" w:rsidRPr="00000000">
            <w:rPr>
              <w:rtl w:val="0"/>
            </w:rPr>
          </w:r>
        </w:p>
      </w:tc>
    </w:tr>
  </w:tbl>
  <w:p w:rsidR="00000000" w:rsidDel="00000000" w:rsidP="00000000" w:rsidRDefault="00000000" w:rsidRPr="00000000" w14:paraId="00000CCF">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D0">
    <w:pPr>
      <w:widowControl w:val="1"/>
      <w:pBdr>
        <w:top w:space="0" w:sz="0" w:val="nil"/>
        <w:left w:space="0" w:sz="0" w:val="nil"/>
        <w:bottom w:space="0" w:sz="0" w:val="nil"/>
        <w:right w:space="0" w:sz="0" w:val="nil"/>
        <w:between w:space="0" w:sz="0" w:val="nil"/>
      </w:pBdr>
      <w:tabs>
        <w:tab w:val="right" w:leader="none" w:pos="9020"/>
      </w:tabs>
      <w:jc w:val="left"/>
      <w:rPr>
        <w:rFonts w:ascii="ヒラギノ角ゴ ProN W3" w:cs="ヒラギノ角ゴ ProN W3" w:eastAsia="ヒラギノ角ゴ ProN W3" w:hAnsi="ヒラギノ角ゴ ProN W3"/>
        <w:color w:val="000000"/>
      </w:rPr>
    </w:pPr>
    <w:r w:rsidDel="00000000" w:rsidR="00000000" w:rsidRPr="00000000">
      <w:rPr>
        <w:rtl w:val="0"/>
      </w:rPr>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D1">
    <w:pPr>
      <w:pBdr>
        <w:top w:space="0" w:sz="0" w:val="nil"/>
        <w:left w:space="0" w:sz="0" w:val="nil"/>
        <w:bottom w:space="0" w:sz="0" w:val="nil"/>
        <w:right w:space="0" w:sz="0" w:val="nil"/>
        <w:between w:space="0" w:sz="0" w:val="nil"/>
      </w:pBdr>
      <w:spacing w:line="276" w:lineRule="auto"/>
      <w:jc w:val="left"/>
      <w:rPr>
        <w:color w:val="000000"/>
      </w:rPr>
    </w:pPr>
    <w:r w:rsidDel="00000000" w:rsidR="00000000" w:rsidRPr="00000000">
      <w:rPr>
        <w:rtl w:val="0"/>
      </w:rPr>
    </w:r>
  </w:p>
  <w:p w:rsidR="00000000" w:rsidDel="00000000" w:rsidP="00000000" w:rsidRDefault="00000000" w:rsidRPr="00000000" w14:paraId="00000CD2">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20" w:hanging="420"/>
      </w:pPr>
      <w:rPr>
        <w:rFonts w:ascii="Noto Sans Symbols" w:cs="Noto Sans Symbols" w:eastAsia="Noto Sans Symbols" w:hAnsi="Noto Sans Symbols"/>
      </w:rPr>
    </w:lvl>
    <w:lvl w:ilvl="1">
      <w:start w:val="1"/>
      <w:numFmt w:val="bullet"/>
      <w:lvlText w:val="⮚"/>
      <w:lvlJc w:val="left"/>
      <w:pPr>
        <w:ind w:left="840" w:hanging="420"/>
      </w:pPr>
      <w:rPr>
        <w:rFonts w:ascii="Noto Sans Symbols" w:cs="Noto Sans Symbols" w:eastAsia="Noto Sans Symbols" w:hAnsi="Noto Sans Symbols"/>
      </w:rPr>
    </w:lvl>
    <w:lvl w:ilvl="2">
      <w:start w:val="1"/>
      <w:numFmt w:val="bullet"/>
      <w:lvlText w:val="✧"/>
      <w:lvlJc w:val="left"/>
      <w:pPr>
        <w:ind w:left="1260" w:hanging="420"/>
      </w:pPr>
      <w:rPr>
        <w:rFonts w:ascii="Noto Sans Symbols" w:cs="Noto Sans Symbols" w:eastAsia="Noto Sans Symbols" w:hAnsi="Noto Sans Symbols"/>
      </w:rPr>
    </w:lvl>
    <w:lvl w:ilvl="3">
      <w:start w:val="1"/>
      <w:numFmt w:val="bullet"/>
      <w:lvlText w:val="●"/>
      <w:lvlJc w:val="left"/>
      <w:pPr>
        <w:ind w:left="1680" w:hanging="420"/>
      </w:pPr>
      <w:rPr>
        <w:rFonts w:ascii="Noto Sans Symbols" w:cs="Noto Sans Symbols" w:eastAsia="Noto Sans Symbols" w:hAnsi="Noto Sans Symbols"/>
      </w:rPr>
    </w:lvl>
    <w:lvl w:ilvl="4">
      <w:start w:val="1"/>
      <w:numFmt w:val="bullet"/>
      <w:lvlText w:val="⮚"/>
      <w:lvlJc w:val="left"/>
      <w:pPr>
        <w:ind w:left="2100" w:hanging="420"/>
      </w:pPr>
      <w:rPr>
        <w:rFonts w:ascii="Noto Sans Symbols" w:cs="Noto Sans Symbols" w:eastAsia="Noto Sans Symbols" w:hAnsi="Noto Sans Symbols"/>
      </w:rPr>
    </w:lvl>
    <w:lvl w:ilvl="5">
      <w:start w:val="1"/>
      <w:numFmt w:val="bullet"/>
      <w:lvlText w:val="✧"/>
      <w:lvlJc w:val="left"/>
      <w:pPr>
        <w:ind w:left="2520" w:hanging="420"/>
      </w:pPr>
      <w:rPr>
        <w:rFonts w:ascii="Noto Sans Symbols" w:cs="Noto Sans Symbols" w:eastAsia="Noto Sans Symbols" w:hAnsi="Noto Sans Symbols"/>
      </w:rPr>
    </w:lvl>
    <w:lvl w:ilvl="6">
      <w:start w:val="1"/>
      <w:numFmt w:val="bullet"/>
      <w:lvlText w:val="●"/>
      <w:lvlJc w:val="left"/>
      <w:pPr>
        <w:ind w:left="2940" w:hanging="420"/>
      </w:pPr>
      <w:rPr>
        <w:rFonts w:ascii="Noto Sans Symbols" w:cs="Noto Sans Symbols" w:eastAsia="Noto Sans Symbols" w:hAnsi="Noto Sans Symbols"/>
      </w:rPr>
    </w:lvl>
    <w:lvl w:ilvl="7">
      <w:start w:val="1"/>
      <w:numFmt w:val="bullet"/>
      <w:lvlText w:val="⮚"/>
      <w:lvlJc w:val="left"/>
      <w:pPr>
        <w:ind w:left="3360" w:hanging="420"/>
      </w:pPr>
      <w:rPr>
        <w:rFonts w:ascii="Noto Sans Symbols" w:cs="Noto Sans Symbols" w:eastAsia="Noto Sans Symbols" w:hAnsi="Noto Sans Symbols"/>
      </w:rPr>
    </w:lvl>
    <w:lvl w:ilvl="8">
      <w:start w:val="1"/>
      <w:numFmt w:val="bullet"/>
      <w:lvlText w:val="✧"/>
      <w:lvlJc w:val="left"/>
      <w:pPr>
        <w:ind w:left="3780" w:hanging="420"/>
      </w:pPr>
      <w:rPr>
        <w:rFonts w:ascii="Noto Sans Symbols" w:cs="Noto Sans Symbols" w:eastAsia="Noto Sans Symbols" w:hAnsi="Noto Sans Symbols"/>
      </w:rPr>
    </w:lvl>
  </w:abstractNum>
  <w:abstractNum w:abstractNumId="2">
    <w:lvl w:ilvl="0">
      <w:start w:val="1"/>
      <w:numFmt w:val="decimal"/>
      <w:lvlText w:val="%1"/>
      <w:lvlJc w:val="left"/>
      <w:pPr>
        <w:ind w:left="1520" w:hanging="440"/>
      </w:pPr>
      <w:rPr/>
    </w:lvl>
    <w:lvl w:ilvl="1">
      <w:start w:val="1"/>
      <w:numFmt w:val="bullet"/>
      <w:lvlText w:val="⮚"/>
      <w:lvlJc w:val="left"/>
      <w:pPr>
        <w:ind w:left="840" w:hanging="420"/>
      </w:pPr>
      <w:rPr>
        <w:rFonts w:ascii="Noto Sans Symbols" w:cs="Noto Sans Symbols" w:eastAsia="Noto Sans Symbols" w:hAnsi="Noto Sans Symbols"/>
      </w:rPr>
    </w:lvl>
    <w:lvl w:ilvl="2">
      <w:start w:val="1"/>
      <w:numFmt w:val="decimal"/>
      <w:lvlText w:val="%3."/>
      <w:lvlJc w:val="left"/>
      <w:pPr>
        <w:ind w:left="1260" w:hanging="420"/>
      </w:pPr>
      <w:rPr/>
    </w:lvl>
    <w:lvl w:ilvl="3">
      <w:start w:val="1"/>
      <w:numFmt w:val="decimal"/>
      <w:lvlText w:val="%4．"/>
      <w:lvlJc w:val="left"/>
      <w:pPr>
        <w:ind w:left="420" w:hanging="420"/>
      </w:pPr>
      <w:rPr>
        <w:rFonts w:ascii="MS PMincho" w:cs="MS PMincho" w:eastAsia="MS PMincho" w:hAnsi="MS PMincho"/>
      </w:rPr>
    </w:lvl>
    <w:lvl w:ilvl="4">
      <w:start w:val="1"/>
      <w:numFmt w:val="bullet"/>
      <w:lvlText w:val="⮚"/>
      <w:lvlJc w:val="left"/>
      <w:pPr>
        <w:ind w:left="2100" w:hanging="420"/>
      </w:pPr>
      <w:rPr>
        <w:rFonts w:ascii="Noto Sans Symbols" w:cs="Noto Sans Symbols" w:eastAsia="Noto Sans Symbols" w:hAnsi="Noto Sans Symbols"/>
      </w:rPr>
    </w:lvl>
    <w:lvl w:ilvl="5">
      <w:start w:val="1"/>
      <w:numFmt w:val="bullet"/>
      <w:lvlText w:val="✧"/>
      <w:lvlJc w:val="left"/>
      <w:pPr>
        <w:ind w:left="2520" w:hanging="420"/>
      </w:pPr>
      <w:rPr>
        <w:rFonts w:ascii="Noto Sans Symbols" w:cs="Noto Sans Symbols" w:eastAsia="Noto Sans Symbols" w:hAnsi="Noto Sans Symbols"/>
      </w:rPr>
    </w:lvl>
    <w:lvl w:ilvl="6">
      <w:start w:val="1"/>
      <w:numFmt w:val="bullet"/>
      <w:lvlText w:val="●"/>
      <w:lvlJc w:val="left"/>
      <w:pPr>
        <w:ind w:left="2940" w:hanging="420"/>
      </w:pPr>
      <w:rPr>
        <w:rFonts w:ascii="Noto Sans Symbols" w:cs="Noto Sans Symbols" w:eastAsia="Noto Sans Symbols" w:hAnsi="Noto Sans Symbols"/>
      </w:rPr>
    </w:lvl>
    <w:lvl w:ilvl="7">
      <w:start w:val="1"/>
      <w:numFmt w:val="bullet"/>
      <w:lvlText w:val="⮚"/>
      <w:lvlJc w:val="left"/>
      <w:pPr>
        <w:ind w:left="3360" w:hanging="420"/>
      </w:pPr>
      <w:rPr>
        <w:rFonts w:ascii="Noto Sans Symbols" w:cs="Noto Sans Symbols" w:eastAsia="Noto Sans Symbols" w:hAnsi="Noto Sans Symbols"/>
      </w:rPr>
    </w:lvl>
    <w:lvl w:ilvl="8">
      <w:start w:val="1"/>
      <w:numFmt w:val="bullet"/>
      <w:lvlText w:val="✧"/>
      <w:lvlJc w:val="left"/>
      <w:pPr>
        <w:ind w:left="3780" w:hanging="420"/>
      </w:pPr>
      <w:rPr>
        <w:rFonts w:ascii="Noto Sans Symbols" w:cs="Noto Sans Symbols" w:eastAsia="Noto Sans Symbols" w:hAnsi="Noto Sans Symbols"/>
      </w:rPr>
    </w:lvl>
  </w:abstractNum>
  <w:abstractNum w:abstractNumId="3">
    <w:lvl w:ilvl="0">
      <w:start w:val="1"/>
      <w:numFmt w:val="bullet"/>
      <w:lvlText w:val="●"/>
      <w:lvlJc w:val="left"/>
      <w:pPr>
        <w:ind w:left="780" w:hanging="420"/>
      </w:pPr>
      <w:rPr>
        <w:rFonts w:ascii="Noto Sans Symbols" w:cs="Noto Sans Symbols" w:eastAsia="Noto Sans Symbols" w:hAnsi="Noto Sans Symbols"/>
      </w:rPr>
    </w:lvl>
    <w:lvl w:ilvl="1">
      <w:start w:val="1"/>
      <w:numFmt w:val="bullet"/>
      <w:lvlText w:val="⮚"/>
      <w:lvlJc w:val="left"/>
      <w:pPr>
        <w:ind w:left="1200" w:hanging="420"/>
      </w:pPr>
      <w:rPr>
        <w:rFonts w:ascii="Noto Sans Symbols" w:cs="Noto Sans Symbols" w:eastAsia="Noto Sans Symbols" w:hAnsi="Noto Sans Symbols"/>
      </w:rPr>
    </w:lvl>
    <w:lvl w:ilvl="2">
      <w:start w:val="1"/>
      <w:numFmt w:val="bullet"/>
      <w:lvlText w:val="✧"/>
      <w:lvlJc w:val="left"/>
      <w:pPr>
        <w:ind w:left="1620" w:hanging="420"/>
      </w:pPr>
      <w:rPr>
        <w:rFonts w:ascii="Noto Sans Symbols" w:cs="Noto Sans Symbols" w:eastAsia="Noto Sans Symbols" w:hAnsi="Noto Sans Symbols"/>
      </w:rPr>
    </w:lvl>
    <w:lvl w:ilvl="3">
      <w:start w:val="1"/>
      <w:numFmt w:val="bullet"/>
      <w:lvlText w:val="●"/>
      <w:lvlJc w:val="left"/>
      <w:pPr>
        <w:ind w:left="2040" w:hanging="420"/>
      </w:pPr>
      <w:rPr>
        <w:rFonts w:ascii="Noto Sans Symbols" w:cs="Noto Sans Symbols" w:eastAsia="Noto Sans Symbols" w:hAnsi="Noto Sans Symbols"/>
      </w:rPr>
    </w:lvl>
    <w:lvl w:ilvl="4">
      <w:start w:val="1"/>
      <w:numFmt w:val="bullet"/>
      <w:lvlText w:val="⮚"/>
      <w:lvlJc w:val="left"/>
      <w:pPr>
        <w:ind w:left="2460" w:hanging="420"/>
      </w:pPr>
      <w:rPr>
        <w:rFonts w:ascii="Noto Sans Symbols" w:cs="Noto Sans Symbols" w:eastAsia="Noto Sans Symbols" w:hAnsi="Noto Sans Symbols"/>
      </w:rPr>
    </w:lvl>
    <w:lvl w:ilvl="5">
      <w:start w:val="1"/>
      <w:numFmt w:val="bullet"/>
      <w:lvlText w:val="✧"/>
      <w:lvlJc w:val="left"/>
      <w:pPr>
        <w:ind w:left="2880" w:hanging="420"/>
      </w:pPr>
      <w:rPr>
        <w:rFonts w:ascii="Noto Sans Symbols" w:cs="Noto Sans Symbols" w:eastAsia="Noto Sans Symbols" w:hAnsi="Noto Sans Symbols"/>
      </w:rPr>
    </w:lvl>
    <w:lvl w:ilvl="6">
      <w:start w:val="1"/>
      <w:numFmt w:val="bullet"/>
      <w:lvlText w:val="●"/>
      <w:lvlJc w:val="left"/>
      <w:pPr>
        <w:ind w:left="3300" w:hanging="420"/>
      </w:pPr>
      <w:rPr>
        <w:rFonts w:ascii="Noto Sans Symbols" w:cs="Noto Sans Symbols" w:eastAsia="Noto Sans Symbols" w:hAnsi="Noto Sans Symbols"/>
      </w:rPr>
    </w:lvl>
    <w:lvl w:ilvl="7">
      <w:start w:val="1"/>
      <w:numFmt w:val="bullet"/>
      <w:lvlText w:val="⮚"/>
      <w:lvlJc w:val="left"/>
      <w:pPr>
        <w:ind w:left="3720" w:hanging="420"/>
      </w:pPr>
      <w:rPr>
        <w:rFonts w:ascii="Noto Sans Symbols" w:cs="Noto Sans Symbols" w:eastAsia="Noto Sans Symbols" w:hAnsi="Noto Sans Symbols"/>
      </w:rPr>
    </w:lvl>
    <w:lvl w:ilvl="8">
      <w:start w:val="1"/>
      <w:numFmt w:val="bullet"/>
      <w:lvlText w:val="✧"/>
      <w:lvlJc w:val="left"/>
      <w:pPr>
        <w:ind w:left="4140" w:hanging="420"/>
      </w:pPr>
      <w:rPr>
        <w:rFonts w:ascii="Noto Sans Symbols" w:cs="Noto Sans Symbols" w:eastAsia="Noto Sans Symbols" w:hAnsi="Noto Sans Symbols"/>
      </w:rPr>
    </w:lvl>
  </w:abstractNum>
  <w:abstractNum w:abstractNumId="4">
    <w:lvl w:ilvl="0">
      <w:start w:val="1"/>
      <w:numFmt w:val="bullet"/>
      <w:lvlText w:val="●"/>
      <w:lvlJc w:val="left"/>
      <w:pPr>
        <w:ind w:left="420" w:hanging="420"/>
      </w:pPr>
      <w:rPr>
        <w:rFonts w:ascii="Noto Sans Symbols" w:cs="Noto Sans Symbols" w:eastAsia="Noto Sans Symbols" w:hAnsi="Noto Sans Symbols"/>
      </w:rPr>
    </w:lvl>
    <w:lvl w:ilvl="1">
      <w:start w:val="1"/>
      <w:numFmt w:val="bullet"/>
      <w:lvlText w:val="⮚"/>
      <w:lvlJc w:val="left"/>
      <w:pPr>
        <w:ind w:left="840" w:hanging="420"/>
      </w:pPr>
      <w:rPr>
        <w:rFonts w:ascii="Noto Sans Symbols" w:cs="Noto Sans Symbols" w:eastAsia="Noto Sans Symbols" w:hAnsi="Noto Sans Symbols"/>
      </w:rPr>
    </w:lvl>
    <w:lvl w:ilvl="2">
      <w:start w:val="1"/>
      <w:numFmt w:val="bullet"/>
      <w:lvlText w:val="✧"/>
      <w:lvlJc w:val="left"/>
      <w:pPr>
        <w:ind w:left="1260" w:hanging="420"/>
      </w:pPr>
      <w:rPr>
        <w:rFonts w:ascii="Noto Sans Symbols" w:cs="Noto Sans Symbols" w:eastAsia="Noto Sans Symbols" w:hAnsi="Noto Sans Symbols"/>
      </w:rPr>
    </w:lvl>
    <w:lvl w:ilvl="3">
      <w:start w:val="1"/>
      <w:numFmt w:val="bullet"/>
      <w:lvlText w:val="●"/>
      <w:lvlJc w:val="left"/>
      <w:pPr>
        <w:ind w:left="1680" w:hanging="420"/>
      </w:pPr>
      <w:rPr>
        <w:rFonts w:ascii="Noto Sans Symbols" w:cs="Noto Sans Symbols" w:eastAsia="Noto Sans Symbols" w:hAnsi="Noto Sans Symbols"/>
      </w:rPr>
    </w:lvl>
    <w:lvl w:ilvl="4">
      <w:start w:val="1"/>
      <w:numFmt w:val="bullet"/>
      <w:lvlText w:val="⮚"/>
      <w:lvlJc w:val="left"/>
      <w:pPr>
        <w:ind w:left="2100" w:hanging="420"/>
      </w:pPr>
      <w:rPr>
        <w:rFonts w:ascii="Noto Sans Symbols" w:cs="Noto Sans Symbols" w:eastAsia="Noto Sans Symbols" w:hAnsi="Noto Sans Symbols"/>
      </w:rPr>
    </w:lvl>
    <w:lvl w:ilvl="5">
      <w:start w:val="1"/>
      <w:numFmt w:val="bullet"/>
      <w:lvlText w:val="✧"/>
      <w:lvlJc w:val="left"/>
      <w:pPr>
        <w:ind w:left="2520" w:hanging="420"/>
      </w:pPr>
      <w:rPr>
        <w:rFonts w:ascii="Noto Sans Symbols" w:cs="Noto Sans Symbols" w:eastAsia="Noto Sans Symbols" w:hAnsi="Noto Sans Symbols"/>
      </w:rPr>
    </w:lvl>
    <w:lvl w:ilvl="6">
      <w:start w:val="1"/>
      <w:numFmt w:val="bullet"/>
      <w:lvlText w:val="●"/>
      <w:lvlJc w:val="left"/>
      <w:pPr>
        <w:ind w:left="2940" w:hanging="420"/>
      </w:pPr>
      <w:rPr>
        <w:rFonts w:ascii="Noto Sans Symbols" w:cs="Noto Sans Symbols" w:eastAsia="Noto Sans Symbols" w:hAnsi="Noto Sans Symbols"/>
      </w:rPr>
    </w:lvl>
    <w:lvl w:ilvl="7">
      <w:start w:val="1"/>
      <w:numFmt w:val="bullet"/>
      <w:lvlText w:val="⮚"/>
      <w:lvlJc w:val="left"/>
      <w:pPr>
        <w:ind w:left="3360" w:hanging="420"/>
      </w:pPr>
      <w:rPr>
        <w:rFonts w:ascii="Noto Sans Symbols" w:cs="Noto Sans Symbols" w:eastAsia="Noto Sans Symbols" w:hAnsi="Noto Sans Symbols"/>
      </w:rPr>
    </w:lvl>
    <w:lvl w:ilvl="8">
      <w:start w:val="1"/>
      <w:numFmt w:val="bullet"/>
      <w:lvlText w:val="✧"/>
      <w:lvlJc w:val="left"/>
      <w:pPr>
        <w:ind w:left="3780" w:hanging="420"/>
      </w:pPr>
      <w:rPr>
        <w:rFonts w:ascii="Noto Sans Symbols" w:cs="Noto Sans Symbols" w:eastAsia="Noto Sans Symbols" w:hAnsi="Noto Sans Symbols"/>
      </w:rPr>
    </w:lvl>
  </w:abstractNum>
  <w:abstractNum w:abstractNumId="5">
    <w:lvl w:ilvl="0">
      <w:start w:val="1"/>
      <w:numFmt w:val="bullet"/>
      <w:lvlText w:val="●"/>
      <w:lvlJc w:val="left"/>
      <w:pPr>
        <w:ind w:left="780" w:hanging="420"/>
      </w:pPr>
      <w:rPr>
        <w:rFonts w:ascii="Noto Sans Symbols" w:cs="Noto Sans Symbols" w:eastAsia="Noto Sans Symbols" w:hAnsi="Noto Sans Symbols"/>
      </w:rPr>
    </w:lvl>
    <w:lvl w:ilvl="1">
      <w:start w:val="1"/>
      <w:numFmt w:val="bullet"/>
      <w:lvlText w:val="⮚"/>
      <w:lvlJc w:val="left"/>
      <w:pPr>
        <w:ind w:left="1200" w:hanging="420"/>
      </w:pPr>
      <w:rPr>
        <w:rFonts w:ascii="Noto Sans Symbols" w:cs="Noto Sans Symbols" w:eastAsia="Noto Sans Symbols" w:hAnsi="Noto Sans Symbols"/>
      </w:rPr>
    </w:lvl>
    <w:lvl w:ilvl="2">
      <w:start w:val="1"/>
      <w:numFmt w:val="bullet"/>
      <w:lvlText w:val="✧"/>
      <w:lvlJc w:val="left"/>
      <w:pPr>
        <w:ind w:left="1620" w:hanging="420"/>
      </w:pPr>
      <w:rPr>
        <w:rFonts w:ascii="Noto Sans Symbols" w:cs="Noto Sans Symbols" w:eastAsia="Noto Sans Symbols" w:hAnsi="Noto Sans Symbols"/>
      </w:rPr>
    </w:lvl>
    <w:lvl w:ilvl="3">
      <w:start w:val="1"/>
      <w:numFmt w:val="bullet"/>
      <w:lvlText w:val="●"/>
      <w:lvlJc w:val="left"/>
      <w:pPr>
        <w:ind w:left="2040" w:hanging="420"/>
      </w:pPr>
      <w:rPr>
        <w:rFonts w:ascii="Noto Sans Symbols" w:cs="Noto Sans Symbols" w:eastAsia="Noto Sans Symbols" w:hAnsi="Noto Sans Symbols"/>
      </w:rPr>
    </w:lvl>
    <w:lvl w:ilvl="4">
      <w:start w:val="1"/>
      <w:numFmt w:val="bullet"/>
      <w:lvlText w:val="⮚"/>
      <w:lvlJc w:val="left"/>
      <w:pPr>
        <w:ind w:left="2460" w:hanging="420"/>
      </w:pPr>
      <w:rPr>
        <w:rFonts w:ascii="Noto Sans Symbols" w:cs="Noto Sans Symbols" w:eastAsia="Noto Sans Symbols" w:hAnsi="Noto Sans Symbols"/>
      </w:rPr>
    </w:lvl>
    <w:lvl w:ilvl="5">
      <w:start w:val="1"/>
      <w:numFmt w:val="bullet"/>
      <w:lvlText w:val="✧"/>
      <w:lvlJc w:val="left"/>
      <w:pPr>
        <w:ind w:left="2880" w:hanging="420"/>
      </w:pPr>
      <w:rPr>
        <w:rFonts w:ascii="Noto Sans Symbols" w:cs="Noto Sans Symbols" w:eastAsia="Noto Sans Symbols" w:hAnsi="Noto Sans Symbols"/>
      </w:rPr>
    </w:lvl>
    <w:lvl w:ilvl="6">
      <w:start w:val="1"/>
      <w:numFmt w:val="bullet"/>
      <w:lvlText w:val="●"/>
      <w:lvlJc w:val="left"/>
      <w:pPr>
        <w:ind w:left="3300" w:hanging="420"/>
      </w:pPr>
      <w:rPr>
        <w:rFonts w:ascii="Noto Sans Symbols" w:cs="Noto Sans Symbols" w:eastAsia="Noto Sans Symbols" w:hAnsi="Noto Sans Symbols"/>
      </w:rPr>
    </w:lvl>
    <w:lvl w:ilvl="7">
      <w:start w:val="1"/>
      <w:numFmt w:val="bullet"/>
      <w:lvlText w:val="⮚"/>
      <w:lvlJc w:val="left"/>
      <w:pPr>
        <w:ind w:left="3720" w:hanging="420"/>
      </w:pPr>
      <w:rPr>
        <w:rFonts w:ascii="Noto Sans Symbols" w:cs="Noto Sans Symbols" w:eastAsia="Noto Sans Symbols" w:hAnsi="Noto Sans Symbols"/>
      </w:rPr>
    </w:lvl>
    <w:lvl w:ilvl="8">
      <w:start w:val="1"/>
      <w:numFmt w:val="bullet"/>
      <w:lvlText w:val="✧"/>
      <w:lvlJc w:val="left"/>
      <w:pPr>
        <w:ind w:left="4140" w:hanging="420"/>
      </w:pPr>
      <w:rPr>
        <w:rFonts w:ascii="Noto Sans Symbols" w:cs="Noto Sans Symbols" w:eastAsia="Noto Sans Symbols" w:hAnsi="Noto Sans Symbols"/>
      </w:rPr>
    </w:lvl>
  </w:abstractNum>
  <w:abstractNum w:abstractNumId="6">
    <w:lvl w:ilvl="0">
      <w:start w:val="1"/>
      <w:numFmt w:val="decimal"/>
      <w:lvlText w:val="%1．"/>
      <w:lvlJc w:val="left"/>
      <w:pPr>
        <w:ind w:left="420" w:hanging="420"/>
      </w:pPr>
      <w:rPr>
        <w:rFonts w:ascii="MS PMincho" w:cs="MS PMincho" w:eastAsia="MS PMincho" w:hAnsi="MS PMincho"/>
      </w:rPr>
    </w:lvl>
    <w:lvl w:ilvl="1">
      <w:start w:val="1"/>
      <w:numFmt w:val="decimal"/>
      <w:lvlText w:val="(%2)"/>
      <w:lvlJc w:val="left"/>
      <w:pPr>
        <w:ind w:left="840" w:hanging="420"/>
      </w:pPr>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abstractNum w:abstractNumId="7">
    <w:lvl w:ilvl="0">
      <w:start w:val="1"/>
      <w:numFmt w:val="bullet"/>
      <w:lvlText w:val="●"/>
      <w:lvlJc w:val="left"/>
      <w:pPr>
        <w:ind w:left="420" w:hanging="420"/>
      </w:pPr>
      <w:rPr>
        <w:rFonts w:ascii="Noto Sans Symbols" w:cs="Noto Sans Symbols" w:eastAsia="Noto Sans Symbols" w:hAnsi="Noto Sans Symbols"/>
      </w:rPr>
    </w:lvl>
    <w:lvl w:ilvl="1">
      <w:start w:val="1"/>
      <w:numFmt w:val="bullet"/>
      <w:lvlText w:val="⮚"/>
      <w:lvlJc w:val="left"/>
      <w:pPr>
        <w:ind w:left="840" w:hanging="420"/>
      </w:pPr>
      <w:rPr>
        <w:rFonts w:ascii="Noto Sans Symbols" w:cs="Noto Sans Symbols" w:eastAsia="Noto Sans Symbols" w:hAnsi="Noto Sans Symbols"/>
      </w:rPr>
    </w:lvl>
    <w:lvl w:ilvl="2">
      <w:start w:val="1"/>
      <w:numFmt w:val="bullet"/>
      <w:lvlText w:val="✧"/>
      <w:lvlJc w:val="left"/>
      <w:pPr>
        <w:ind w:left="1260" w:hanging="420"/>
      </w:pPr>
      <w:rPr>
        <w:rFonts w:ascii="Noto Sans Symbols" w:cs="Noto Sans Symbols" w:eastAsia="Noto Sans Symbols" w:hAnsi="Noto Sans Symbols"/>
      </w:rPr>
    </w:lvl>
    <w:lvl w:ilvl="3">
      <w:start w:val="1"/>
      <w:numFmt w:val="bullet"/>
      <w:lvlText w:val="●"/>
      <w:lvlJc w:val="left"/>
      <w:pPr>
        <w:ind w:left="1680" w:hanging="420"/>
      </w:pPr>
      <w:rPr>
        <w:rFonts w:ascii="Noto Sans Symbols" w:cs="Noto Sans Symbols" w:eastAsia="Noto Sans Symbols" w:hAnsi="Noto Sans Symbols"/>
      </w:rPr>
    </w:lvl>
    <w:lvl w:ilvl="4">
      <w:start w:val="1"/>
      <w:numFmt w:val="bullet"/>
      <w:lvlText w:val="⮚"/>
      <w:lvlJc w:val="left"/>
      <w:pPr>
        <w:ind w:left="2100" w:hanging="420"/>
      </w:pPr>
      <w:rPr>
        <w:rFonts w:ascii="Noto Sans Symbols" w:cs="Noto Sans Symbols" w:eastAsia="Noto Sans Symbols" w:hAnsi="Noto Sans Symbols"/>
      </w:rPr>
    </w:lvl>
    <w:lvl w:ilvl="5">
      <w:start w:val="1"/>
      <w:numFmt w:val="bullet"/>
      <w:lvlText w:val="✧"/>
      <w:lvlJc w:val="left"/>
      <w:pPr>
        <w:ind w:left="2520" w:hanging="420"/>
      </w:pPr>
      <w:rPr>
        <w:rFonts w:ascii="Noto Sans Symbols" w:cs="Noto Sans Symbols" w:eastAsia="Noto Sans Symbols" w:hAnsi="Noto Sans Symbols"/>
      </w:rPr>
    </w:lvl>
    <w:lvl w:ilvl="6">
      <w:start w:val="1"/>
      <w:numFmt w:val="bullet"/>
      <w:lvlText w:val="●"/>
      <w:lvlJc w:val="left"/>
      <w:pPr>
        <w:ind w:left="2940" w:hanging="420"/>
      </w:pPr>
      <w:rPr>
        <w:rFonts w:ascii="Noto Sans Symbols" w:cs="Noto Sans Symbols" w:eastAsia="Noto Sans Symbols" w:hAnsi="Noto Sans Symbols"/>
      </w:rPr>
    </w:lvl>
    <w:lvl w:ilvl="7">
      <w:start w:val="1"/>
      <w:numFmt w:val="bullet"/>
      <w:lvlText w:val="⮚"/>
      <w:lvlJc w:val="left"/>
      <w:pPr>
        <w:ind w:left="3360" w:hanging="420"/>
      </w:pPr>
      <w:rPr>
        <w:rFonts w:ascii="Noto Sans Symbols" w:cs="Noto Sans Symbols" w:eastAsia="Noto Sans Symbols" w:hAnsi="Noto Sans Symbols"/>
      </w:rPr>
    </w:lvl>
    <w:lvl w:ilvl="8">
      <w:start w:val="1"/>
      <w:numFmt w:val="bullet"/>
      <w:lvlText w:val="✧"/>
      <w:lvlJc w:val="left"/>
      <w:pPr>
        <w:ind w:left="3780" w:hanging="420"/>
      </w:pPr>
      <w:rPr>
        <w:rFonts w:ascii="Noto Sans Symbols" w:cs="Noto Sans Symbols" w:eastAsia="Noto Sans Symbols" w:hAnsi="Noto Sans Symbols"/>
      </w:rPr>
    </w:lvl>
  </w:abstractNum>
  <w:abstractNum w:abstractNumId="8">
    <w:lvl w:ilvl="0">
      <w:start w:val="1"/>
      <w:numFmt w:val="decimal"/>
      <w:lvlText w:val="%1．"/>
      <w:lvlJc w:val="left"/>
      <w:pPr>
        <w:ind w:left="420" w:hanging="420"/>
      </w:pPr>
      <w:rPr>
        <w:rFonts w:ascii="MS PMincho" w:cs="MS PMincho" w:eastAsia="MS PMincho" w:hAnsi="MS PMincho"/>
      </w:rPr>
    </w:lvl>
    <w:lvl w:ilvl="1">
      <w:start w:val="1"/>
      <w:numFmt w:val="decimal"/>
      <w:lvlText w:val="(%2)"/>
      <w:lvlJc w:val="left"/>
      <w:pPr>
        <w:ind w:left="960" w:hanging="420"/>
      </w:pPr>
      <w:rPr/>
    </w:lvl>
    <w:lvl w:ilvl="2">
      <w:start w:val="1"/>
      <w:numFmt w:val="decimal"/>
      <w:lvlText w:val="%3"/>
      <w:lvlJc w:val="left"/>
      <w:pPr>
        <w:ind w:left="1380" w:hanging="420"/>
      </w:pPr>
      <w:rPr/>
    </w:lvl>
    <w:lvl w:ilvl="3">
      <w:start w:val="1"/>
      <w:numFmt w:val="decimal"/>
      <w:lvlText w:val="%4."/>
      <w:lvlJc w:val="left"/>
      <w:pPr>
        <w:ind w:left="1800" w:hanging="420"/>
      </w:pPr>
      <w:rPr/>
    </w:lvl>
    <w:lvl w:ilvl="4">
      <w:start w:val="1"/>
      <w:numFmt w:val="decimal"/>
      <w:lvlText w:val="(%5)"/>
      <w:lvlJc w:val="left"/>
      <w:pPr>
        <w:ind w:left="2220" w:hanging="420"/>
      </w:pPr>
      <w:rPr/>
    </w:lvl>
    <w:lvl w:ilvl="5">
      <w:start w:val="1"/>
      <w:numFmt w:val="decimal"/>
      <w:lvlText w:val="%6"/>
      <w:lvlJc w:val="left"/>
      <w:pPr>
        <w:ind w:left="2640" w:hanging="420"/>
      </w:pPr>
      <w:rPr/>
    </w:lvl>
    <w:lvl w:ilvl="6">
      <w:start w:val="1"/>
      <w:numFmt w:val="decimal"/>
      <w:lvlText w:val="%7."/>
      <w:lvlJc w:val="left"/>
      <w:pPr>
        <w:ind w:left="3060" w:hanging="420"/>
      </w:pPr>
      <w:rPr/>
    </w:lvl>
    <w:lvl w:ilvl="7">
      <w:start w:val="1"/>
      <w:numFmt w:val="decimal"/>
      <w:lvlText w:val="(%8)"/>
      <w:lvlJc w:val="left"/>
      <w:pPr>
        <w:ind w:left="3480" w:hanging="420"/>
      </w:pPr>
      <w:rPr/>
    </w:lvl>
    <w:lvl w:ilvl="8">
      <w:start w:val="1"/>
      <w:numFmt w:val="decimal"/>
      <w:lvlText w:val="%9"/>
      <w:lvlJc w:val="left"/>
      <w:pPr>
        <w:ind w:left="3900" w:hanging="420"/>
      </w:pPr>
      <w:rPr/>
    </w:lvl>
  </w:abstractNum>
  <w:abstractNum w:abstractNumId="9">
    <w:lvl w:ilvl="0">
      <w:start w:val="1"/>
      <w:numFmt w:val="decimal"/>
      <w:lvlText w:val="%1．"/>
      <w:lvlJc w:val="left"/>
      <w:pPr>
        <w:ind w:left="420" w:hanging="420"/>
      </w:pPr>
      <w:rPr>
        <w:rFonts w:ascii="MS PMincho" w:cs="MS PMincho" w:eastAsia="MS PMincho" w:hAnsi="MS PMincho"/>
      </w:rPr>
    </w:lvl>
    <w:lvl w:ilvl="1">
      <w:start w:val="1"/>
      <w:numFmt w:val="decimal"/>
      <w:lvlText w:val="(%2)"/>
      <w:lvlJc w:val="left"/>
      <w:pPr>
        <w:ind w:left="840" w:hanging="420"/>
      </w:pPr>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abstractNum w:abstractNumId="10">
    <w:lvl w:ilvl="0">
      <w:start w:val="1"/>
      <w:numFmt w:val="decimal"/>
      <w:lvlText w:val="%1．"/>
      <w:lvlJc w:val="left"/>
      <w:pPr>
        <w:ind w:left="420" w:hanging="420"/>
      </w:pPr>
      <w:rPr>
        <w:rFonts w:ascii="MS PMincho" w:cs="MS PMincho" w:eastAsia="MS PMincho" w:hAnsi="MS PMincho"/>
      </w:rPr>
    </w:lvl>
    <w:lvl w:ilvl="1">
      <w:start w:val="1"/>
      <w:numFmt w:val="decimal"/>
      <w:lvlText w:val="(%2)"/>
      <w:lvlJc w:val="left"/>
      <w:pPr>
        <w:ind w:left="840" w:hanging="420"/>
      </w:pPr>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abstractNum w:abstractNumId="11">
    <w:lvl w:ilvl="0">
      <w:start w:val="1"/>
      <w:numFmt w:val="decimal"/>
      <w:lvlText w:val="%1．"/>
      <w:lvlJc w:val="left"/>
      <w:pPr>
        <w:ind w:left="420" w:hanging="420"/>
      </w:pPr>
      <w:rPr>
        <w:rFonts w:ascii="MS PMincho" w:cs="MS PMincho" w:eastAsia="MS PMincho" w:hAnsi="MS PMincho"/>
      </w:rPr>
    </w:lvl>
    <w:lvl w:ilvl="1">
      <w:start w:val="1"/>
      <w:numFmt w:val="decimal"/>
      <w:lvlText w:val="(%2)"/>
      <w:lvlJc w:val="left"/>
      <w:pPr>
        <w:ind w:left="960" w:hanging="420"/>
      </w:pPr>
      <w:rPr/>
    </w:lvl>
    <w:lvl w:ilvl="2">
      <w:start w:val="1"/>
      <w:numFmt w:val="decimal"/>
      <w:lvlText w:val="%3"/>
      <w:lvlJc w:val="left"/>
      <w:pPr>
        <w:ind w:left="1380" w:hanging="420"/>
      </w:pPr>
      <w:rPr/>
    </w:lvl>
    <w:lvl w:ilvl="3">
      <w:start w:val="1"/>
      <w:numFmt w:val="decimal"/>
      <w:lvlText w:val="%4."/>
      <w:lvlJc w:val="left"/>
      <w:pPr>
        <w:ind w:left="1800" w:hanging="420"/>
      </w:pPr>
      <w:rPr/>
    </w:lvl>
    <w:lvl w:ilvl="4">
      <w:start w:val="1"/>
      <w:numFmt w:val="decimal"/>
      <w:lvlText w:val="(%5)"/>
      <w:lvlJc w:val="left"/>
      <w:pPr>
        <w:ind w:left="2220" w:hanging="420"/>
      </w:pPr>
      <w:rPr/>
    </w:lvl>
    <w:lvl w:ilvl="5">
      <w:start w:val="1"/>
      <w:numFmt w:val="decimal"/>
      <w:lvlText w:val="%6"/>
      <w:lvlJc w:val="left"/>
      <w:pPr>
        <w:ind w:left="2640" w:hanging="420"/>
      </w:pPr>
      <w:rPr/>
    </w:lvl>
    <w:lvl w:ilvl="6">
      <w:start w:val="1"/>
      <w:numFmt w:val="decimal"/>
      <w:lvlText w:val="%7."/>
      <w:lvlJc w:val="left"/>
      <w:pPr>
        <w:ind w:left="3060" w:hanging="420"/>
      </w:pPr>
      <w:rPr/>
    </w:lvl>
    <w:lvl w:ilvl="7">
      <w:start w:val="1"/>
      <w:numFmt w:val="decimal"/>
      <w:lvlText w:val="(%8)"/>
      <w:lvlJc w:val="left"/>
      <w:pPr>
        <w:ind w:left="3480" w:hanging="420"/>
      </w:pPr>
      <w:rPr/>
    </w:lvl>
    <w:lvl w:ilvl="8">
      <w:start w:val="1"/>
      <w:numFmt w:val="decimal"/>
      <w:lvlText w:val="%9"/>
      <w:lvlJc w:val="left"/>
      <w:pPr>
        <w:ind w:left="3900" w:hanging="420"/>
      </w:pPr>
      <w:rPr/>
    </w:lvl>
  </w:abstractNum>
  <w:abstractNum w:abstractNumId="12">
    <w:lvl w:ilvl="0">
      <w:start w:val="1"/>
      <w:numFmt w:val="decimal"/>
      <w:lvlText w:val="%1."/>
      <w:lvlJc w:val="left"/>
      <w:pPr>
        <w:ind w:left="420" w:hanging="420"/>
      </w:pPr>
      <w:rPr>
        <w:color w:val="000000"/>
      </w:rPr>
    </w:lvl>
    <w:lvl w:ilvl="1">
      <w:start w:val="1"/>
      <w:numFmt w:val="decimal"/>
      <w:lvlText w:val="(%2)"/>
      <w:lvlJc w:val="left"/>
      <w:pPr>
        <w:ind w:left="840" w:hanging="420"/>
      </w:pPr>
      <w:rPr>
        <w:color w:val="000000"/>
      </w:rPr>
    </w:lvl>
    <w:lvl w:ilvl="2">
      <w:start w:val="1"/>
      <w:numFmt w:val="decimal"/>
      <w:lvlText w:val="%3"/>
      <w:lvlJc w:val="left"/>
      <w:pPr>
        <w:ind w:left="1280" w:hanging="44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abstractNum w:abstractNumId="13">
    <w:lvl w:ilvl="0">
      <w:start w:val="1"/>
      <w:numFmt w:val="decimal"/>
      <w:lvlText w:val="(%1)"/>
      <w:lvlJc w:val="left"/>
      <w:pPr>
        <w:ind w:left="840" w:hanging="420"/>
      </w:pPr>
      <w:rPr>
        <w:color w:val="000000"/>
      </w:rPr>
    </w:lvl>
    <w:lvl w:ilvl="1">
      <w:start w:val="1"/>
      <w:numFmt w:val="decimal"/>
      <w:lvlText w:val="(%2)"/>
      <w:lvlJc w:val="left"/>
      <w:pPr>
        <w:ind w:left="840" w:hanging="420"/>
      </w:pPr>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abstractNum w:abstractNumId="14">
    <w:lvl w:ilvl="0">
      <w:start w:val="1"/>
      <w:numFmt w:val="decimal"/>
      <w:lvlText w:val="%1"/>
      <w:lvlJc w:val="left"/>
      <w:pPr>
        <w:ind w:left="1520" w:hanging="440"/>
      </w:pPr>
      <w:rPr/>
    </w:lvl>
    <w:lvl w:ilvl="1">
      <w:start w:val="1"/>
      <w:numFmt w:val="decimal"/>
      <w:lvlText w:val="(%2)"/>
      <w:lvlJc w:val="left"/>
      <w:pPr>
        <w:ind w:left="1680" w:hanging="420"/>
      </w:pPr>
      <w:rPr/>
    </w:lvl>
    <w:lvl w:ilvl="2">
      <w:start w:val="1"/>
      <w:numFmt w:val="decimal"/>
      <w:lvlText w:val="%3"/>
      <w:lvlJc w:val="left"/>
      <w:pPr>
        <w:ind w:left="2100" w:hanging="420"/>
      </w:pPr>
      <w:rPr/>
    </w:lvl>
    <w:lvl w:ilvl="3">
      <w:start w:val="1"/>
      <w:numFmt w:val="decimal"/>
      <w:lvlText w:val="%4."/>
      <w:lvlJc w:val="left"/>
      <w:pPr>
        <w:ind w:left="2520" w:hanging="420"/>
      </w:pPr>
      <w:rPr/>
    </w:lvl>
    <w:lvl w:ilvl="4">
      <w:start w:val="1"/>
      <w:numFmt w:val="decimal"/>
      <w:lvlText w:val="(%5)"/>
      <w:lvlJc w:val="left"/>
      <w:pPr>
        <w:ind w:left="2940" w:hanging="420"/>
      </w:pPr>
      <w:rPr/>
    </w:lvl>
    <w:lvl w:ilvl="5">
      <w:start w:val="1"/>
      <w:numFmt w:val="decimal"/>
      <w:lvlText w:val="%6"/>
      <w:lvlJc w:val="left"/>
      <w:pPr>
        <w:ind w:left="3360" w:hanging="420"/>
      </w:pPr>
      <w:rPr/>
    </w:lvl>
    <w:lvl w:ilvl="6">
      <w:start w:val="1"/>
      <w:numFmt w:val="decimal"/>
      <w:lvlText w:val="%7."/>
      <w:lvlJc w:val="left"/>
      <w:pPr>
        <w:ind w:left="3780" w:hanging="420"/>
      </w:pPr>
      <w:rPr/>
    </w:lvl>
    <w:lvl w:ilvl="7">
      <w:start w:val="1"/>
      <w:numFmt w:val="decimal"/>
      <w:lvlText w:val="(%8)"/>
      <w:lvlJc w:val="left"/>
      <w:pPr>
        <w:ind w:left="4200" w:hanging="420"/>
      </w:pPr>
      <w:rPr/>
    </w:lvl>
    <w:lvl w:ilvl="8">
      <w:start w:val="1"/>
      <w:numFmt w:val="decimal"/>
      <w:lvlText w:val="%9"/>
      <w:lvlJc w:val="left"/>
      <w:pPr>
        <w:ind w:left="4620" w:hanging="420"/>
      </w:pPr>
      <w:rPr/>
    </w:lvl>
  </w:abstractNum>
  <w:abstractNum w:abstractNumId="15">
    <w:lvl w:ilvl="0">
      <w:start w:val="1"/>
      <w:numFmt w:val="decimal"/>
      <w:lvlText w:val="%1．"/>
      <w:lvlJc w:val="left"/>
      <w:pPr>
        <w:ind w:left="420" w:hanging="420"/>
      </w:pPr>
      <w:rPr>
        <w:rFonts w:ascii="MS PMincho" w:cs="MS PMincho" w:eastAsia="MS PMincho" w:hAnsi="MS PMincho"/>
      </w:rPr>
    </w:lvl>
    <w:lvl w:ilvl="1">
      <w:start w:val="1"/>
      <w:numFmt w:val="decimal"/>
      <w:lvlText w:val="(%2)"/>
      <w:lvlJc w:val="left"/>
      <w:pPr>
        <w:ind w:left="840" w:hanging="420"/>
      </w:pPr>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abstractNum w:abstractNumId="16">
    <w:lvl w:ilvl="0">
      <w:start w:val="1"/>
      <w:numFmt w:val="decimal"/>
      <w:lvlText w:val="%1"/>
      <w:lvlJc w:val="left"/>
      <w:pPr>
        <w:ind w:left="1520" w:hanging="440"/>
      </w:pPr>
      <w:rPr/>
    </w:lvl>
    <w:lvl w:ilvl="1">
      <w:start w:val="1"/>
      <w:numFmt w:val="decimal"/>
      <w:lvlText w:val="(%2)"/>
      <w:lvlJc w:val="left"/>
      <w:pPr>
        <w:ind w:left="960" w:hanging="420"/>
      </w:pPr>
      <w:rPr/>
    </w:lvl>
    <w:lvl w:ilvl="2">
      <w:start w:val="1"/>
      <w:numFmt w:val="decimal"/>
      <w:lvlText w:val="%3"/>
      <w:lvlJc w:val="left"/>
      <w:pPr>
        <w:ind w:left="1380" w:hanging="420"/>
      </w:pPr>
      <w:rPr/>
    </w:lvl>
    <w:lvl w:ilvl="3">
      <w:start w:val="1"/>
      <w:numFmt w:val="decimal"/>
      <w:lvlText w:val="%4."/>
      <w:lvlJc w:val="left"/>
      <w:pPr>
        <w:ind w:left="1800" w:hanging="420"/>
      </w:pPr>
      <w:rPr/>
    </w:lvl>
    <w:lvl w:ilvl="4">
      <w:start w:val="1"/>
      <w:numFmt w:val="decimal"/>
      <w:lvlText w:val="(%5)"/>
      <w:lvlJc w:val="left"/>
      <w:pPr>
        <w:ind w:left="2220" w:hanging="420"/>
      </w:pPr>
      <w:rPr/>
    </w:lvl>
    <w:lvl w:ilvl="5">
      <w:start w:val="1"/>
      <w:numFmt w:val="decimal"/>
      <w:lvlText w:val="%6"/>
      <w:lvlJc w:val="left"/>
      <w:pPr>
        <w:ind w:left="2640" w:hanging="420"/>
      </w:pPr>
      <w:rPr/>
    </w:lvl>
    <w:lvl w:ilvl="6">
      <w:start w:val="1"/>
      <w:numFmt w:val="decimal"/>
      <w:lvlText w:val="%7."/>
      <w:lvlJc w:val="left"/>
      <w:pPr>
        <w:ind w:left="3060" w:hanging="420"/>
      </w:pPr>
      <w:rPr/>
    </w:lvl>
    <w:lvl w:ilvl="7">
      <w:start w:val="1"/>
      <w:numFmt w:val="decimal"/>
      <w:lvlText w:val="(%8)"/>
      <w:lvlJc w:val="left"/>
      <w:pPr>
        <w:ind w:left="3480" w:hanging="420"/>
      </w:pPr>
      <w:rPr/>
    </w:lvl>
    <w:lvl w:ilvl="8">
      <w:start w:val="1"/>
      <w:numFmt w:val="decimal"/>
      <w:lvlText w:val="%9"/>
      <w:lvlJc w:val="left"/>
      <w:pPr>
        <w:ind w:left="3900" w:hanging="420"/>
      </w:pPr>
      <w:rPr/>
    </w:lvl>
  </w:abstractNum>
  <w:abstractNum w:abstractNumId="17">
    <w:lvl w:ilvl="0">
      <w:start w:val="1"/>
      <w:numFmt w:val="decimal"/>
      <w:lvlText w:val="%1．"/>
      <w:lvlJc w:val="left"/>
      <w:pPr>
        <w:ind w:left="420" w:hanging="420"/>
      </w:pPr>
      <w:rPr>
        <w:rFonts w:ascii="MS PMincho" w:cs="MS PMincho" w:eastAsia="MS PMincho" w:hAnsi="MS PMincho"/>
      </w:rPr>
    </w:lvl>
    <w:lvl w:ilvl="1">
      <w:start w:val="1"/>
      <w:numFmt w:val="decimal"/>
      <w:lvlText w:val="(%2)"/>
      <w:lvlJc w:val="left"/>
      <w:pPr>
        <w:ind w:left="840" w:hanging="420"/>
      </w:pPr>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abstractNum w:abstractNumId="18">
    <w:lvl w:ilvl="0">
      <w:start w:val="1"/>
      <w:numFmt w:val="decimal"/>
      <w:lvlText w:val="%1．"/>
      <w:lvlJc w:val="left"/>
      <w:pPr>
        <w:ind w:left="420" w:hanging="420"/>
      </w:pPr>
      <w:rPr>
        <w:rFonts w:ascii="MS PMincho" w:cs="MS PMincho" w:eastAsia="MS PMincho" w:hAnsi="MS PMincho"/>
        <w:color w:val="000000"/>
      </w:rPr>
    </w:lvl>
    <w:lvl w:ilvl="1">
      <w:start w:val="1"/>
      <w:numFmt w:val="decimal"/>
      <w:lvlText w:val="(%2)"/>
      <w:lvlJc w:val="left"/>
      <w:pPr>
        <w:ind w:left="840" w:hanging="420"/>
      </w:pPr>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abstractNum w:abstractNumId="19">
    <w:lvl w:ilvl="0">
      <w:start w:val="1"/>
      <w:numFmt w:val="decimal"/>
      <w:lvlText w:val="%1．"/>
      <w:lvlJc w:val="left"/>
      <w:pPr>
        <w:ind w:left="420" w:hanging="420"/>
      </w:pPr>
      <w:rPr>
        <w:rFonts w:ascii="MS PMincho" w:cs="MS PMincho" w:eastAsia="MS PMincho" w:hAnsi="MS PMincho"/>
      </w:rPr>
    </w:lvl>
    <w:lvl w:ilvl="1">
      <w:start w:val="1"/>
      <w:numFmt w:val="decimal"/>
      <w:lvlText w:val="(%2)"/>
      <w:lvlJc w:val="left"/>
      <w:pPr>
        <w:ind w:left="840" w:hanging="420"/>
      </w:pPr>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abstractNum w:abstractNumId="20">
    <w:lvl w:ilvl="0">
      <w:start w:val="1"/>
      <w:numFmt w:val="decimal"/>
      <w:lvlText w:val="%1．"/>
      <w:lvlJc w:val="left"/>
      <w:pPr>
        <w:ind w:left="420" w:hanging="420"/>
      </w:pPr>
      <w:rPr>
        <w:rFonts w:ascii="MS PMincho" w:cs="MS PMincho" w:eastAsia="MS PMincho" w:hAnsi="MS PMincho"/>
        <w:color w:val="000000"/>
      </w:rPr>
    </w:lvl>
    <w:lvl w:ilvl="1">
      <w:start w:val="1"/>
      <w:numFmt w:val="decimal"/>
      <w:lvlText w:val="(%2)"/>
      <w:lvlJc w:val="left"/>
      <w:pPr>
        <w:ind w:left="840" w:hanging="420"/>
      </w:pPr>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abstractNum w:abstractNumId="21">
    <w:lvl w:ilvl="0">
      <w:start w:val="1"/>
      <w:numFmt w:val="decimal"/>
      <w:lvlText w:val="%1．"/>
      <w:lvlJc w:val="left"/>
      <w:pPr>
        <w:ind w:left="420" w:hanging="420"/>
      </w:pPr>
      <w:rPr>
        <w:rFonts w:ascii="MS PMincho" w:cs="MS PMincho" w:eastAsia="MS PMincho" w:hAnsi="MS PMincho"/>
      </w:rPr>
    </w:lvl>
    <w:lvl w:ilvl="1">
      <w:start w:val="1"/>
      <w:numFmt w:val="decimal"/>
      <w:lvlText w:val="(%2)"/>
      <w:lvlJc w:val="left"/>
      <w:pPr>
        <w:ind w:left="840" w:hanging="420"/>
      </w:pPr>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abstractNum w:abstractNumId="22">
    <w:lvl w:ilvl="0">
      <w:start w:val="1"/>
      <w:numFmt w:val="decimal"/>
      <w:lvlText w:val="%1."/>
      <w:lvlJc w:val="left"/>
      <w:pPr>
        <w:ind w:left="660" w:hanging="420"/>
      </w:pPr>
      <w:rPr/>
    </w:lvl>
    <w:lvl w:ilvl="1">
      <w:start w:val="1"/>
      <w:numFmt w:val="decimal"/>
      <w:lvlText w:val="(%2)"/>
      <w:lvlJc w:val="left"/>
      <w:pPr>
        <w:ind w:left="1080" w:hanging="420"/>
      </w:pPr>
      <w:rPr/>
    </w:lvl>
    <w:lvl w:ilvl="2">
      <w:start w:val="1"/>
      <w:numFmt w:val="decimal"/>
      <w:lvlText w:val="%3"/>
      <w:lvlJc w:val="left"/>
      <w:pPr>
        <w:ind w:left="1500" w:hanging="420"/>
      </w:pPr>
      <w:rPr/>
    </w:lvl>
    <w:lvl w:ilvl="3">
      <w:start w:val="1"/>
      <w:numFmt w:val="decimal"/>
      <w:lvlText w:val="%4."/>
      <w:lvlJc w:val="left"/>
      <w:pPr>
        <w:ind w:left="1920" w:hanging="420"/>
      </w:pPr>
      <w:rPr/>
    </w:lvl>
    <w:lvl w:ilvl="4">
      <w:start w:val="1"/>
      <w:numFmt w:val="decimal"/>
      <w:lvlText w:val="(%5)"/>
      <w:lvlJc w:val="left"/>
      <w:pPr>
        <w:ind w:left="2340" w:hanging="420"/>
      </w:pPr>
      <w:rPr/>
    </w:lvl>
    <w:lvl w:ilvl="5">
      <w:start w:val="1"/>
      <w:numFmt w:val="decimal"/>
      <w:lvlText w:val="%6"/>
      <w:lvlJc w:val="left"/>
      <w:pPr>
        <w:ind w:left="2760" w:hanging="420"/>
      </w:pPr>
      <w:rPr/>
    </w:lvl>
    <w:lvl w:ilvl="6">
      <w:start w:val="1"/>
      <w:numFmt w:val="decimal"/>
      <w:lvlText w:val="%7."/>
      <w:lvlJc w:val="left"/>
      <w:pPr>
        <w:ind w:left="3180" w:hanging="420"/>
      </w:pPr>
      <w:rPr/>
    </w:lvl>
    <w:lvl w:ilvl="7">
      <w:start w:val="1"/>
      <w:numFmt w:val="decimal"/>
      <w:lvlText w:val="(%8)"/>
      <w:lvlJc w:val="left"/>
      <w:pPr>
        <w:ind w:left="3600" w:hanging="420"/>
      </w:pPr>
      <w:rPr/>
    </w:lvl>
    <w:lvl w:ilvl="8">
      <w:start w:val="1"/>
      <w:numFmt w:val="decimal"/>
      <w:lvlText w:val="%9"/>
      <w:lvlJc w:val="left"/>
      <w:pPr>
        <w:ind w:left="4020" w:hanging="420"/>
      </w:pPr>
      <w:rPr/>
    </w:lvl>
  </w:abstractNum>
  <w:abstractNum w:abstractNumId="23">
    <w:lvl w:ilvl="0">
      <w:start w:val="1"/>
      <w:numFmt w:val="decimal"/>
      <w:lvlText w:val="%1．"/>
      <w:lvlJc w:val="left"/>
      <w:pPr>
        <w:ind w:left="420" w:hanging="420"/>
      </w:pPr>
      <w:rPr>
        <w:rFonts w:ascii="MS PMincho" w:cs="MS PMincho" w:eastAsia="MS PMincho" w:hAnsi="MS PMincho"/>
        <w:color w:val="000000"/>
      </w:rPr>
    </w:lvl>
    <w:lvl w:ilvl="1">
      <w:start w:val="1"/>
      <w:numFmt w:val="decimal"/>
      <w:lvlText w:val="(%2)"/>
      <w:lvlJc w:val="left"/>
      <w:pPr>
        <w:ind w:left="840" w:hanging="420"/>
      </w:pPr>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abstractNum w:abstractNumId="24">
    <w:lvl w:ilvl="0">
      <w:start w:val="1"/>
      <w:numFmt w:val="decimal"/>
      <w:lvlText w:val="%1."/>
      <w:lvlJc w:val="left"/>
      <w:pPr>
        <w:ind w:left="660" w:hanging="420"/>
      </w:pPr>
      <w:rPr/>
    </w:lvl>
    <w:lvl w:ilvl="1">
      <w:start w:val="1"/>
      <w:numFmt w:val="decimal"/>
      <w:lvlText w:val="(%2)"/>
      <w:lvlJc w:val="left"/>
      <w:pPr>
        <w:ind w:left="1080" w:hanging="420"/>
      </w:pPr>
      <w:rPr/>
    </w:lvl>
    <w:lvl w:ilvl="2">
      <w:start w:val="1"/>
      <w:numFmt w:val="decimal"/>
      <w:lvlText w:val="%3"/>
      <w:lvlJc w:val="left"/>
      <w:pPr>
        <w:ind w:left="1500" w:hanging="420"/>
      </w:pPr>
      <w:rPr/>
    </w:lvl>
    <w:lvl w:ilvl="3">
      <w:start w:val="1"/>
      <w:numFmt w:val="decimal"/>
      <w:lvlText w:val="%4."/>
      <w:lvlJc w:val="left"/>
      <w:pPr>
        <w:ind w:left="1920" w:hanging="420"/>
      </w:pPr>
      <w:rPr/>
    </w:lvl>
    <w:lvl w:ilvl="4">
      <w:start w:val="1"/>
      <w:numFmt w:val="decimal"/>
      <w:lvlText w:val="(%5)"/>
      <w:lvlJc w:val="left"/>
      <w:pPr>
        <w:ind w:left="2340" w:hanging="420"/>
      </w:pPr>
      <w:rPr/>
    </w:lvl>
    <w:lvl w:ilvl="5">
      <w:start w:val="1"/>
      <w:numFmt w:val="decimal"/>
      <w:lvlText w:val="%6"/>
      <w:lvlJc w:val="left"/>
      <w:pPr>
        <w:ind w:left="2760" w:hanging="420"/>
      </w:pPr>
      <w:rPr/>
    </w:lvl>
    <w:lvl w:ilvl="6">
      <w:start w:val="1"/>
      <w:numFmt w:val="decimal"/>
      <w:lvlText w:val="%7."/>
      <w:lvlJc w:val="left"/>
      <w:pPr>
        <w:ind w:left="3180" w:hanging="420"/>
      </w:pPr>
      <w:rPr/>
    </w:lvl>
    <w:lvl w:ilvl="7">
      <w:start w:val="1"/>
      <w:numFmt w:val="decimal"/>
      <w:lvlText w:val="(%8)"/>
      <w:lvlJc w:val="left"/>
      <w:pPr>
        <w:ind w:left="3600" w:hanging="420"/>
      </w:pPr>
      <w:rPr/>
    </w:lvl>
    <w:lvl w:ilvl="8">
      <w:start w:val="1"/>
      <w:numFmt w:val="decimal"/>
      <w:lvlText w:val="%9"/>
      <w:lvlJc w:val="left"/>
      <w:pPr>
        <w:ind w:left="4020" w:hanging="420"/>
      </w:pPr>
      <w:rPr/>
    </w:lvl>
  </w:abstractNum>
  <w:abstractNum w:abstractNumId="25">
    <w:lvl w:ilvl="0">
      <w:start w:val="1"/>
      <w:numFmt w:val="decimal"/>
      <w:lvlText w:val="%1."/>
      <w:lvlJc w:val="left"/>
      <w:pPr>
        <w:ind w:left="660" w:hanging="420"/>
      </w:pPr>
      <w:rPr/>
    </w:lvl>
    <w:lvl w:ilvl="1">
      <w:start w:val="1"/>
      <w:numFmt w:val="decimal"/>
      <w:lvlText w:val="(%2)"/>
      <w:lvlJc w:val="left"/>
      <w:pPr>
        <w:ind w:left="1080" w:hanging="420"/>
      </w:pPr>
      <w:rPr/>
    </w:lvl>
    <w:lvl w:ilvl="2">
      <w:start w:val="1"/>
      <w:numFmt w:val="decimal"/>
      <w:lvlText w:val="%3"/>
      <w:lvlJc w:val="left"/>
      <w:pPr>
        <w:ind w:left="1500" w:hanging="420"/>
      </w:pPr>
      <w:rPr/>
    </w:lvl>
    <w:lvl w:ilvl="3">
      <w:start w:val="1"/>
      <w:numFmt w:val="decimal"/>
      <w:lvlText w:val="%4."/>
      <w:lvlJc w:val="left"/>
      <w:pPr>
        <w:ind w:left="1920" w:hanging="420"/>
      </w:pPr>
      <w:rPr/>
    </w:lvl>
    <w:lvl w:ilvl="4">
      <w:start w:val="1"/>
      <w:numFmt w:val="decimal"/>
      <w:lvlText w:val="(%5)"/>
      <w:lvlJc w:val="left"/>
      <w:pPr>
        <w:ind w:left="2340" w:hanging="420"/>
      </w:pPr>
      <w:rPr/>
    </w:lvl>
    <w:lvl w:ilvl="5">
      <w:start w:val="1"/>
      <w:numFmt w:val="decimal"/>
      <w:lvlText w:val="%6"/>
      <w:lvlJc w:val="left"/>
      <w:pPr>
        <w:ind w:left="2760" w:hanging="420"/>
      </w:pPr>
      <w:rPr/>
    </w:lvl>
    <w:lvl w:ilvl="6">
      <w:start w:val="1"/>
      <w:numFmt w:val="decimal"/>
      <w:lvlText w:val="%7."/>
      <w:lvlJc w:val="left"/>
      <w:pPr>
        <w:ind w:left="3180" w:hanging="420"/>
      </w:pPr>
      <w:rPr/>
    </w:lvl>
    <w:lvl w:ilvl="7">
      <w:start w:val="1"/>
      <w:numFmt w:val="decimal"/>
      <w:lvlText w:val="(%8)"/>
      <w:lvlJc w:val="left"/>
      <w:pPr>
        <w:ind w:left="3600" w:hanging="420"/>
      </w:pPr>
      <w:rPr/>
    </w:lvl>
    <w:lvl w:ilvl="8">
      <w:start w:val="1"/>
      <w:numFmt w:val="decimal"/>
      <w:lvlText w:val="%9"/>
      <w:lvlJc w:val="left"/>
      <w:pPr>
        <w:ind w:left="4020" w:hanging="420"/>
      </w:pPr>
      <w:rPr/>
    </w:lvl>
  </w:abstractNum>
  <w:abstractNum w:abstractNumId="26">
    <w:lvl w:ilvl="0">
      <w:start w:val="1"/>
      <w:numFmt w:val="decimal"/>
      <w:lvlText w:val="%1．"/>
      <w:lvlJc w:val="left"/>
      <w:pPr>
        <w:ind w:left="420" w:hanging="420"/>
      </w:pPr>
      <w:rPr>
        <w:rFonts w:ascii="MS PMincho" w:cs="MS PMincho" w:eastAsia="MS PMincho" w:hAnsi="MS PMincho"/>
      </w:rPr>
    </w:lvl>
    <w:lvl w:ilvl="1">
      <w:start w:val="1"/>
      <w:numFmt w:val="decimal"/>
      <w:lvlText w:val="(%2)"/>
      <w:lvlJc w:val="left"/>
      <w:pPr>
        <w:ind w:left="1140" w:hanging="420"/>
      </w:pPr>
      <w:rPr/>
    </w:lvl>
    <w:lvl w:ilvl="2">
      <w:start w:val="1"/>
      <w:numFmt w:val="decimal"/>
      <w:lvlText w:val="%3"/>
      <w:lvlJc w:val="left"/>
      <w:pPr>
        <w:ind w:left="1560" w:hanging="420"/>
      </w:pPr>
      <w:rPr/>
    </w:lvl>
    <w:lvl w:ilvl="3">
      <w:start w:val="1"/>
      <w:numFmt w:val="decimal"/>
      <w:lvlText w:val="%4."/>
      <w:lvlJc w:val="left"/>
      <w:pPr>
        <w:ind w:left="1980" w:hanging="420"/>
      </w:pPr>
      <w:rPr/>
    </w:lvl>
    <w:lvl w:ilvl="4">
      <w:start w:val="1"/>
      <w:numFmt w:val="decimal"/>
      <w:lvlText w:val="(%5)"/>
      <w:lvlJc w:val="left"/>
      <w:pPr>
        <w:ind w:left="2400" w:hanging="420"/>
      </w:pPr>
      <w:rPr/>
    </w:lvl>
    <w:lvl w:ilvl="5">
      <w:start w:val="1"/>
      <w:numFmt w:val="decimal"/>
      <w:lvlText w:val="%6"/>
      <w:lvlJc w:val="left"/>
      <w:pPr>
        <w:ind w:left="2820" w:hanging="420"/>
      </w:pPr>
      <w:rPr/>
    </w:lvl>
    <w:lvl w:ilvl="6">
      <w:start w:val="1"/>
      <w:numFmt w:val="decimal"/>
      <w:lvlText w:val="%7."/>
      <w:lvlJc w:val="left"/>
      <w:pPr>
        <w:ind w:left="3240" w:hanging="420"/>
      </w:pPr>
      <w:rPr/>
    </w:lvl>
    <w:lvl w:ilvl="7">
      <w:start w:val="1"/>
      <w:numFmt w:val="decimal"/>
      <w:lvlText w:val="(%8)"/>
      <w:lvlJc w:val="left"/>
      <w:pPr>
        <w:ind w:left="3660" w:hanging="420"/>
      </w:pPr>
      <w:rPr/>
    </w:lvl>
    <w:lvl w:ilvl="8">
      <w:start w:val="1"/>
      <w:numFmt w:val="decimal"/>
      <w:lvlText w:val="%9"/>
      <w:lvlJc w:val="left"/>
      <w:pPr>
        <w:ind w:left="4080" w:hanging="420"/>
      </w:pPr>
      <w:rPr/>
    </w:lvl>
  </w:abstractNum>
  <w:abstractNum w:abstractNumId="27">
    <w:lvl w:ilvl="0">
      <w:start w:val="1"/>
      <w:numFmt w:val="decimal"/>
      <w:lvlText w:val="%1．"/>
      <w:lvlJc w:val="left"/>
      <w:pPr>
        <w:ind w:left="420" w:hanging="420"/>
      </w:pPr>
      <w:rPr>
        <w:rFonts w:ascii="MS PMincho" w:cs="MS PMincho" w:eastAsia="MS PMincho" w:hAnsi="MS PMincho"/>
      </w:rPr>
    </w:lvl>
    <w:lvl w:ilvl="1">
      <w:start w:val="1"/>
      <w:numFmt w:val="decimal"/>
      <w:lvlText w:val="(%2)"/>
      <w:lvlJc w:val="left"/>
      <w:pPr>
        <w:ind w:left="840" w:hanging="420"/>
      </w:pPr>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abstractNum w:abstractNumId="28">
    <w:lvl w:ilvl="0">
      <w:start w:val="1"/>
      <w:numFmt w:val="bullet"/>
      <w:lvlText w:val="✧"/>
      <w:lvlJc w:val="left"/>
      <w:pPr>
        <w:ind w:left="420" w:hanging="420"/>
      </w:pPr>
      <w:rPr>
        <w:rFonts w:ascii="Noto Sans Symbols" w:cs="Noto Sans Symbols" w:eastAsia="Noto Sans Symbols" w:hAnsi="Noto Sans Symbols"/>
        <w:color w:val="000000"/>
      </w:rPr>
    </w:lvl>
    <w:lvl w:ilvl="1">
      <w:start w:val="1"/>
      <w:numFmt w:val="bullet"/>
      <w:lvlText w:val="⮚"/>
      <w:lvlJc w:val="left"/>
      <w:pPr>
        <w:ind w:left="840" w:hanging="420"/>
      </w:pPr>
      <w:rPr>
        <w:rFonts w:ascii="Noto Sans Symbols" w:cs="Noto Sans Symbols" w:eastAsia="Noto Sans Symbols" w:hAnsi="Noto Sans Symbols"/>
      </w:rPr>
    </w:lvl>
    <w:lvl w:ilvl="2">
      <w:start w:val="1"/>
      <w:numFmt w:val="bullet"/>
      <w:lvlText w:val="✧"/>
      <w:lvlJc w:val="left"/>
      <w:pPr>
        <w:ind w:left="1260" w:hanging="420"/>
      </w:pPr>
      <w:rPr>
        <w:rFonts w:ascii="Noto Sans Symbols" w:cs="Noto Sans Symbols" w:eastAsia="Noto Sans Symbols" w:hAnsi="Noto Sans Symbols"/>
      </w:rPr>
    </w:lvl>
    <w:lvl w:ilvl="3">
      <w:start w:val="1"/>
      <w:numFmt w:val="bullet"/>
      <w:lvlText w:val="●"/>
      <w:lvlJc w:val="left"/>
      <w:pPr>
        <w:ind w:left="1680" w:hanging="420"/>
      </w:pPr>
      <w:rPr>
        <w:rFonts w:ascii="Noto Sans Symbols" w:cs="Noto Sans Symbols" w:eastAsia="Noto Sans Symbols" w:hAnsi="Noto Sans Symbols"/>
      </w:rPr>
    </w:lvl>
    <w:lvl w:ilvl="4">
      <w:start w:val="1"/>
      <w:numFmt w:val="bullet"/>
      <w:lvlText w:val="⮚"/>
      <w:lvlJc w:val="left"/>
      <w:pPr>
        <w:ind w:left="2100" w:hanging="420"/>
      </w:pPr>
      <w:rPr>
        <w:rFonts w:ascii="Noto Sans Symbols" w:cs="Noto Sans Symbols" w:eastAsia="Noto Sans Symbols" w:hAnsi="Noto Sans Symbols"/>
      </w:rPr>
    </w:lvl>
    <w:lvl w:ilvl="5">
      <w:start w:val="1"/>
      <w:numFmt w:val="bullet"/>
      <w:lvlText w:val="✧"/>
      <w:lvlJc w:val="left"/>
      <w:pPr>
        <w:ind w:left="2520" w:hanging="420"/>
      </w:pPr>
      <w:rPr>
        <w:rFonts w:ascii="Noto Sans Symbols" w:cs="Noto Sans Symbols" w:eastAsia="Noto Sans Symbols" w:hAnsi="Noto Sans Symbols"/>
      </w:rPr>
    </w:lvl>
    <w:lvl w:ilvl="6">
      <w:start w:val="1"/>
      <w:numFmt w:val="bullet"/>
      <w:lvlText w:val="●"/>
      <w:lvlJc w:val="left"/>
      <w:pPr>
        <w:ind w:left="2940" w:hanging="420"/>
      </w:pPr>
      <w:rPr>
        <w:rFonts w:ascii="Noto Sans Symbols" w:cs="Noto Sans Symbols" w:eastAsia="Noto Sans Symbols" w:hAnsi="Noto Sans Symbols"/>
      </w:rPr>
    </w:lvl>
    <w:lvl w:ilvl="7">
      <w:start w:val="1"/>
      <w:numFmt w:val="bullet"/>
      <w:lvlText w:val="⮚"/>
      <w:lvlJc w:val="left"/>
      <w:pPr>
        <w:ind w:left="3360" w:hanging="420"/>
      </w:pPr>
      <w:rPr>
        <w:rFonts w:ascii="Noto Sans Symbols" w:cs="Noto Sans Symbols" w:eastAsia="Noto Sans Symbols" w:hAnsi="Noto Sans Symbols"/>
      </w:rPr>
    </w:lvl>
    <w:lvl w:ilvl="8">
      <w:start w:val="1"/>
      <w:numFmt w:val="bullet"/>
      <w:lvlText w:val="✧"/>
      <w:lvlJc w:val="left"/>
      <w:pPr>
        <w:ind w:left="3780" w:hanging="420"/>
      </w:pPr>
      <w:rPr>
        <w:rFonts w:ascii="Noto Sans Symbols" w:cs="Noto Sans Symbols" w:eastAsia="Noto Sans Symbols" w:hAnsi="Noto Sans Symbols"/>
      </w:rPr>
    </w:lvl>
  </w:abstractNum>
  <w:abstractNum w:abstractNumId="29">
    <w:lvl w:ilvl="0">
      <w:start w:val="1"/>
      <w:numFmt w:val="bullet"/>
      <w:lvlText w:val="●"/>
      <w:lvlJc w:val="left"/>
      <w:pPr>
        <w:ind w:left="420" w:hanging="420"/>
      </w:pPr>
      <w:rPr>
        <w:rFonts w:ascii="Noto Sans Symbols" w:cs="Noto Sans Symbols" w:eastAsia="Noto Sans Symbols" w:hAnsi="Noto Sans Symbols"/>
      </w:rPr>
    </w:lvl>
    <w:lvl w:ilvl="1">
      <w:start w:val="1"/>
      <w:numFmt w:val="bullet"/>
      <w:lvlText w:val="⮚"/>
      <w:lvlJc w:val="left"/>
      <w:pPr>
        <w:ind w:left="840" w:hanging="420"/>
      </w:pPr>
      <w:rPr>
        <w:rFonts w:ascii="Noto Sans Symbols" w:cs="Noto Sans Symbols" w:eastAsia="Noto Sans Symbols" w:hAnsi="Noto Sans Symbols"/>
      </w:rPr>
    </w:lvl>
    <w:lvl w:ilvl="2">
      <w:start w:val="1"/>
      <w:numFmt w:val="bullet"/>
      <w:lvlText w:val="✧"/>
      <w:lvlJc w:val="left"/>
      <w:pPr>
        <w:ind w:left="1260" w:hanging="420"/>
      </w:pPr>
      <w:rPr>
        <w:rFonts w:ascii="Noto Sans Symbols" w:cs="Noto Sans Symbols" w:eastAsia="Noto Sans Symbols" w:hAnsi="Noto Sans Symbols"/>
      </w:rPr>
    </w:lvl>
    <w:lvl w:ilvl="3">
      <w:start w:val="1"/>
      <w:numFmt w:val="bullet"/>
      <w:lvlText w:val="●"/>
      <w:lvlJc w:val="left"/>
      <w:pPr>
        <w:ind w:left="1680" w:hanging="420"/>
      </w:pPr>
      <w:rPr>
        <w:rFonts w:ascii="Noto Sans Symbols" w:cs="Noto Sans Symbols" w:eastAsia="Noto Sans Symbols" w:hAnsi="Noto Sans Symbols"/>
      </w:rPr>
    </w:lvl>
    <w:lvl w:ilvl="4">
      <w:start w:val="1"/>
      <w:numFmt w:val="bullet"/>
      <w:lvlText w:val="⮚"/>
      <w:lvlJc w:val="left"/>
      <w:pPr>
        <w:ind w:left="2100" w:hanging="420"/>
      </w:pPr>
      <w:rPr>
        <w:rFonts w:ascii="Noto Sans Symbols" w:cs="Noto Sans Symbols" w:eastAsia="Noto Sans Symbols" w:hAnsi="Noto Sans Symbols"/>
      </w:rPr>
    </w:lvl>
    <w:lvl w:ilvl="5">
      <w:start w:val="1"/>
      <w:numFmt w:val="bullet"/>
      <w:lvlText w:val="✧"/>
      <w:lvlJc w:val="left"/>
      <w:pPr>
        <w:ind w:left="2520" w:hanging="420"/>
      </w:pPr>
      <w:rPr>
        <w:rFonts w:ascii="Noto Sans Symbols" w:cs="Noto Sans Symbols" w:eastAsia="Noto Sans Symbols" w:hAnsi="Noto Sans Symbols"/>
      </w:rPr>
    </w:lvl>
    <w:lvl w:ilvl="6">
      <w:start w:val="1"/>
      <w:numFmt w:val="bullet"/>
      <w:lvlText w:val="●"/>
      <w:lvlJc w:val="left"/>
      <w:pPr>
        <w:ind w:left="2940" w:hanging="420"/>
      </w:pPr>
      <w:rPr>
        <w:rFonts w:ascii="Noto Sans Symbols" w:cs="Noto Sans Symbols" w:eastAsia="Noto Sans Symbols" w:hAnsi="Noto Sans Symbols"/>
      </w:rPr>
    </w:lvl>
    <w:lvl w:ilvl="7">
      <w:start w:val="1"/>
      <w:numFmt w:val="bullet"/>
      <w:lvlText w:val="⮚"/>
      <w:lvlJc w:val="left"/>
      <w:pPr>
        <w:ind w:left="3360" w:hanging="420"/>
      </w:pPr>
      <w:rPr>
        <w:rFonts w:ascii="Noto Sans Symbols" w:cs="Noto Sans Symbols" w:eastAsia="Noto Sans Symbols" w:hAnsi="Noto Sans Symbols"/>
      </w:rPr>
    </w:lvl>
    <w:lvl w:ilvl="8">
      <w:start w:val="1"/>
      <w:numFmt w:val="bullet"/>
      <w:lvlText w:val="✧"/>
      <w:lvlJc w:val="left"/>
      <w:pPr>
        <w:ind w:left="3780" w:hanging="420"/>
      </w:pPr>
      <w:rPr>
        <w:rFonts w:ascii="Noto Sans Symbols" w:cs="Noto Sans Symbols" w:eastAsia="Noto Sans Symbols" w:hAnsi="Noto Sans Symbols"/>
      </w:rPr>
    </w:lvl>
  </w:abstractNum>
  <w:abstractNum w:abstractNumId="30">
    <w:lvl w:ilvl="0">
      <w:start w:val="1"/>
      <w:numFmt w:val="bullet"/>
      <w:lvlText w:val="●"/>
      <w:lvlJc w:val="left"/>
      <w:pPr>
        <w:ind w:left="420" w:hanging="420"/>
      </w:pPr>
      <w:rPr>
        <w:rFonts w:ascii="Noto Sans Symbols" w:cs="Noto Sans Symbols" w:eastAsia="Noto Sans Symbols" w:hAnsi="Noto Sans Symbols"/>
      </w:rPr>
    </w:lvl>
    <w:lvl w:ilvl="1">
      <w:start w:val="1"/>
      <w:numFmt w:val="bullet"/>
      <w:lvlText w:val="⮚"/>
      <w:lvlJc w:val="left"/>
      <w:pPr>
        <w:ind w:left="840" w:hanging="420"/>
      </w:pPr>
      <w:rPr>
        <w:rFonts w:ascii="Noto Sans Symbols" w:cs="Noto Sans Symbols" w:eastAsia="Noto Sans Symbols" w:hAnsi="Noto Sans Symbols"/>
      </w:rPr>
    </w:lvl>
    <w:lvl w:ilvl="2">
      <w:start w:val="1"/>
      <w:numFmt w:val="bullet"/>
      <w:lvlText w:val="✧"/>
      <w:lvlJc w:val="left"/>
      <w:pPr>
        <w:ind w:left="1260" w:hanging="420"/>
      </w:pPr>
      <w:rPr>
        <w:rFonts w:ascii="Noto Sans Symbols" w:cs="Noto Sans Symbols" w:eastAsia="Noto Sans Symbols" w:hAnsi="Noto Sans Symbols"/>
      </w:rPr>
    </w:lvl>
    <w:lvl w:ilvl="3">
      <w:start w:val="1"/>
      <w:numFmt w:val="bullet"/>
      <w:lvlText w:val="●"/>
      <w:lvlJc w:val="left"/>
      <w:pPr>
        <w:ind w:left="1680" w:hanging="420"/>
      </w:pPr>
      <w:rPr>
        <w:rFonts w:ascii="Noto Sans Symbols" w:cs="Noto Sans Symbols" w:eastAsia="Noto Sans Symbols" w:hAnsi="Noto Sans Symbols"/>
      </w:rPr>
    </w:lvl>
    <w:lvl w:ilvl="4">
      <w:start w:val="1"/>
      <w:numFmt w:val="bullet"/>
      <w:lvlText w:val="⮚"/>
      <w:lvlJc w:val="left"/>
      <w:pPr>
        <w:ind w:left="2100" w:hanging="420"/>
      </w:pPr>
      <w:rPr>
        <w:rFonts w:ascii="Noto Sans Symbols" w:cs="Noto Sans Symbols" w:eastAsia="Noto Sans Symbols" w:hAnsi="Noto Sans Symbols"/>
      </w:rPr>
    </w:lvl>
    <w:lvl w:ilvl="5">
      <w:start w:val="1"/>
      <w:numFmt w:val="bullet"/>
      <w:lvlText w:val="✧"/>
      <w:lvlJc w:val="left"/>
      <w:pPr>
        <w:ind w:left="2520" w:hanging="420"/>
      </w:pPr>
      <w:rPr>
        <w:rFonts w:ascii="Noto Sans Symbols" w:cs="Noto Sans Symbols" w:eastAsia="Noto Sans Symbols" w:hAnsi="Noto Sans Symbols"/>
      </w:rPr>
    </w:lvl>
    <w:lvl w:ilvl="6">
      <w:start w:val="1"/>
      <w:numFmt w:val="bullet"/>
      <w:lvlText w:val="●"/>
      <w:lvlJc w:val="left"/>
      <w:pPr>
        <w:ind w:left="2940" w:hanging="420"/>
      </w:pPr>
      <w:rPr>
        <w:rFonts w:ascii="Noto Sans Symbols" w:cs="Noto Sans Symbols" w:eastAsia="Noto Sans Symbols" w:hAnsi="Noto Sans Symbols"/>
      </w:rPr>
    </w:lvl>
    <w:lvl w:ilvl="7">
      <w:start w:val="1"/>
      <w:numFmt w:val="bullet"/>
      <w:lvlText w:val="⮚"/>
      <w:lvlJc w:val="left"/>
      <w:pPr>
        <w:ind w:left="3360" w:hanging="420"/>
      </w:pPr>
      <w:rPr>
        <w:rFonts w:ascii="Noto Sans Symbols" w:cs="Noto Sans Symbols" w:eastAsia="Noto Sans Symbols" w:hAnsi="Noto Sans Symbols"/>
      </w:rPr>
    </w:lvl>
    <w:lvl w:ilvl="8">
      <w:start w:val="1"/>
      <w:numFmt w:val="bullet"/>
      <w:lvlText w:val="✧"/>
      <w:lvlJc w:val="left"/>
      <w:pPr>
        <w:ind w:left="3780" w:hanging="420"/>
      </w:pPr>
      <w:rPr>
        <w:rFonts w:ascii="Noto Sans Symbols" w:cs="Noto Sans Symbols" w:eastAsia="Noto Sans Symbols" w:hAnsi="Noto Sans Symbols"/>
      </w:rPr>
    </w:lvl>
  </w:abstractNum>
  <w:abstractNum w:abstractNumId="31">
    <w:lvl w:ilvl="0">
      <w:start w:val="1"/>
      <w:numFmt w:val="bullet"/>
      <w:lvlText w:val="•"/>
      <w:lvlJc w:val="left"/>
      <w:pPr>
        <w:ind w:left="170" w:hanging="170"/>
      </w:pPr>
      <w:rPr>
        <w:rFonts w:ascii="Times New Roman" w:cs="Times New Roman" w:eastAsia="Times New Roman" w:hAnsi="Times New Roman"/>
        <w:color w:val="000000"/>
      </w:rPr>
    </w:lvl>
    <w:lvl w:ilvl="1">
      <w:start w:val="1"/>
      <w:numFmt w:val="bullet"/>
      <w:lvlText w:val="⮚"/>
      <w:lvlJc w:val="left"/>
      <w:pPr>
        <w:ind w:left="990" w:hanging="440"/>
      </w:pPr>
      <w:rPr>
        <w:rFonts w:ascii="Noto Sans Symbols" w:cs="Noto Sans Symbols" w:eastAsia="Noto Sans Symbols" w:hAnsi="Noto Sans Symbols"/>
      </w:rPr>
    </w:lvl>
    <w:lvl w:ilvl="2">
      <w:start w:val="1"/>
      <w:numFmt w:val="bullet"/>
      <w:lvlText w:val="✧"/>
      <w:lvlJc w:val="left"/>
      <w:pPr>
        <w:ind w:left="1430" w:hanging="440"/>
      </w:pPr>
      <w:rPr>
        <w:rFonts w:ascii="Noto Sans Symbols" w:cs="Noto Sans Symbols" w:eastAsia="Noto Sans Symbols" w:hAnsi="Noto Sans Symbols"/>
      </w:rPr>
    </w:lvl>
    <w:lvl w:ilvl="3">
      <w:start w:val="1"/>
      <w:numFmt w:val="bullet"/>
      <w:lvlText w:val="●"/>
      <w:lvlJc w:val="left"/>
      <w:pPr>
        <w:ind w:left="1870" w:hanging="440"/>
      </w:pPr>
      <w:rPr>
        <w:rFonts w:ascii="Noto Sans Symbols" w:cs="Noto Sans Symbols" w:eastAsia="Noto Sans Symbols" w:hAnsi="Noto Sans Symbols"/>
      </w:rPr>
    </w:lvl>
    <w:lvl w:ilvl="4">
      <w:start w:val="1"/>
      <w:numFmt w:val="bullet"/>
      <w:lvlText w:val="⮚"/>
      <w:lvlJc w:val="left"/>
      <w:pPr>
        <w:ind w:left="2310" w:hanging="440"/>
      </w:pPr>
      <w:rPr>
        <w:rFonts w:ascii="Noto Sans Symbols" w:cs="Noto Sans Symbols" w:eastAsia="Noto Sans Symbols" w:hAnsi="Noto Sans Symbols"/>
      </w:rPr>
    </w:lvl>
    <w:lvl w:ilvl="5">
      <w:start w:val="1"/>
      <w:numFmt w:val="bullet"/>
      <w:lvlText w:val="✧"/>
      <w:lvlJc w:val="left"/>
      <w:pPr>
        <w:ind w:left="2750" w:hanging="440"/>
      </w:pPr>
      <w:rPr>
        <w:rFonts w:ascii="Noto Sans Symbols" w:cs="Noto Sans Symbols" w:eastAsia="Noto Sans Symbols" w:hAnsi="Noto Sans Symbols"/>
      </w:rPr>
    </w:lvl>
    <w:lvl w:ilvl="6">
      <w:start w:val="1"/>
      <w:numFmt w:val="bullet"/>
      <w:lvlText w:val="●"/>
      <w:lvlJc w:val="left"/>
      <w:pPr>
        <w:ind w:left="3190" w:hanging="440"/>
      </w:pPr>
      <w:rPr>
        <w:rFonts w:ascii="Noto Sans Symbols" w:cs="Noto Sans Symbols" w:eastAsia="Noto Sans Symbols" w:hAnsi="Noto Sans Symbols"/>
      </w:rPr>
    </w:lvl>
    <w:lvl w:ilvl="7">
      <w:start w:val="1"/>
      <w:numFmt w:val="bullet"/>
      <w:lvlText w:val="⮚"/>
      <w:lvlJc w:val="left"/>
      <w:pPr>
        <w:ind w:left="3630" w:hanging="440"/>
      </w:pPr>
      <w:rPr>
        <w:rFonts w:ascii="Noto Sans Symbols" w:cs="Noto Sans Symbols" w:eastAsia="Noto Sans Symbols" w:hAnsi="Noto Sans Symbols"/>
      </w:rPr>
    </w:lvl>
    <w:lvl w:ilvl="8">
      <w:start w:val="1"/>
      <w:numFmt w:val="bullet"/>
      <w:lvlText w:val="✧"/>
      <w:lvlJc w:val="left"/>
      <w:pPr>
        <w:ind w:left="4070" w:hanging="440"/>
      </w:pPr>
      <w:rPr>
        <w:rFonts w:ascii="Noto Sans Symbols" w:cs="Noto Sans Symbols" w:eastAsia="Noto Sans Symbols" w:hAnsi="Noto Sans Symbols"/>
      </w:rPr>
    </w:lvl>
  </w:abstractNum>
  <w:abstractNum w:abstractNumId="32">
    <w:lvl w:ilvl="0">
      <w:start w:val="1"/>
      <w:numFmt w:val="decimal"/>
      <w:lvlText w:val="%1．"/>
      <w:lvlJc w:val="left"/>
      <w:pPr>
        <w:ind w:left="360" w:hanging="360"/>
      </w:pPr>
      <w:rPr/>
    </w:lvl>
    <w:lvl w:ilvl="1">
      <w:start w:val="1"/>
      <w:numFmt w:val="decimal"/>
      <w:lvlText w:val="(%2)"/>
      <w:lvlJc w:val="left"/>
      <w:pPr>
        <w:ind w:left="840" w:hanging="420"/>
      </w:pPr>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abstractNum w:abstractNumId="33">
    <w:lvl w:ilvl="0">
      <w:start w:val="1"/>
      <w:numFmt w:val="decimal"/>
      <w:lvlText w:val="%1)"/>
      <w:lvlJc w:val="left"/>
      <w:pPr>
        <w:ind w:left="440" w:hanging="440"/>
      </w:pPr>
      <w:rPr/>
    </w:lvl>
    <w:lvl w:ilvl="1">
      <w:start w:val="1"/>
      <w:numFmt w:val="decimal"/>
      <w:lvlText w:val="(%2)"/>
      <w:lvlJc w:val="left"/>
      <w:pPr>
        <w:ind w:left="860" w:hanging="440"/>
      </w:pPr>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abstractNum w:abstractNumId="34">
    <w:lvl w:ilvl="0">
      <w:start w:val="1"/>
      <w:numFmt w:val="decimal"/>
      <w:lvlText w:val="%1."/>
      <w:lvlJc w:val="left"/>
      <w:pPr>
        <w:ind w:left="720" w:hanging="360"/>
      </w:pPr>
      <w:rPr/>
    </w:lvl>
    <w:lvl w:ilvl="1">
      <w:start w:val="1"/>
      <w:numFmt w:val="decimal"/>
      <w:lvlText w:val="%2"/>
      <w:lvlJc w:val="left"/>
      <w:pPr>
        <w:ind w:left="1500" w:hanging="420"/>
      </w:pPr>
      <w:rPr/>
    </w:lvl>
    <w:lvl w:ilvl="2">
      <w:start w:val="0"/>
      <w:numFmt w:val="bullet"/>
      <w:lvlText w:val="•"/>
      <w:lvlJc w:val="left"/>
      <w:pPr>
        <w:ind w:left="2160" w:hanging="360"/>
      </w:pPr>
      <w:rPr>
        <w:rFonts w:ascii="Arial" w:cs="Arial" w:eastAsia="Arial" w:hAnsi="Arial"/>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5">
    <w:lvl w:ilvl="0">
      <w:start w:val="1"/>
      <w:numFmt w:val="bullet"/>
      <w:lvlText w:val="✧"/>
      <w:lvlJc w:val="left"/>
      <w:pPr>
        <w:ind w:left="440" w:hanging="440"/>
      </w:pPr>
      <w:rPr>
        <w:rFonts w:ascii="Noto Sans Symbols" w:cs="Noto Sans Symbols" w:eastAsia="Noto Sans Symbols" w:hAnsi="Noto Sans Symbols"/>
        <w:color w:val="000000"/>
      </w:rPr>
    </w:lvl>
    <w:lvl w:ilvl="1">
      <w:start w:val="1"/>
      <w:numFmt w:val="bullet"/>
      <w:lvlText w:val="⮚"/>
      <w:lvlJc w:val="left"/>
      <w:pPr>
        <w:ind w:left="880" w:hanging="440"/>
      </w:pPr>
      <w:rPr>
        <w:rFonts w:ascii="Noto Sans Symbols" w:cs="Noto Sans Symbols" w:eastAsia="Noto Sans Symbols" w:hAnsi="Noto Sans Symbols"/>
      </w:rPr>
    </w:lvl>
    <w:lvl w:ilvl="2">
      <w:start w:val="1"/>
      <w:numFmt w:val="bullet"/>
      <w:lvlText w:val="✧"/>
      <w:lvlJc w:val="left"/>
      <w:pPr>
        <w:ind w:left="1320" w:hanging="440"/>
      </w:pPr>
      <w:rPr>
        <w:rFonts w:ascii="Noto Sans Symbols" w:cs="Noto Sans Symbols" w:eastAsia="Noto Sans Symbols" w:hAnsi="Noto Sans Symbols"/>
      </w:rPr>
    </w:lvl>
    <w:lvl w:ilvl="3">
      <w:start w:val="1"/>
      <w:numFmt w:val="bullet"/>
      <w:lvlText w:val="●"/>
      <w:lvlJc w:val="left"/>
      <w:pPr>
        <w:ind w:left="1760" w:hanging="440"/>
      </w:pPr>
      <w:rPr>
        <w:rFonts w:ascii="Noto Sans Symbols" w:cs="Noto Sans Symbols" w:eastAsia="Noto Sans Symbols" w:hAnsi="Noto Sans Symbols"/>
      </w:rPr>
    </w:lvl>
    <w:lvl w:ilvl="4">
      <w:start w:val="1"/>
      <w:numFmt w:val="bullet"/>
      <w:lvlText w:val="⮚"/>
      <w:lvlJc w:val="left"/>
      <w:pPr>
        <w:ind w:left="2200" w:hanging="440"/>
      </w:pPr>
      <w:rPr>
        <w:rFonts w:ascii="Noto Sans Symbols" w:cs="Noto Sans Symbols" w:eastAsia="Noto Sans Symbols" w:hAnsi="Noto Sans Symbols"/>
      </w:rPr>
    </w:lvl>
    <w:lvl w:ilvl="5">
      <w:start w:val="1"/>
      <w:numFmt w:val="bullet"/>
      <w:lvlText w:val="✧"/>
      <w:lvlJc w:val="left"/>
      <w:pPr>
        <w:ind w:left="2640" w:hanging="440"/>
      </w:pPr>
      <w:rPr>
        <w:rFonts w:ascii="Noto Sans Symbols" w:cs="Noto Sans Symbols" w:eastAsia="Noto Sans Symbols" w:hAnsi="Noto Sans Symbols"/>
      </w:rPr>
    </w:lvl>
    <w:lvl w:ilvl="6">
      <w:start w:val="1"/>
      <w:numFmt w:val="bullet"/>
      <w:lvlText w:val="●"/>
      <w:lvlJc w:val="left"/>
      <w:pPr>
        <w:ind w:left="3080" w:hanging="440"/>
      </w:pPr>
      <w:rPr>
        <w:rFonts w:ascii="Noto Sans Symbols" w:cs="Noto Sans Symbols" w:eastAsia="Noto Sans Symbols" w:hAnsi="Noto Sans Symbols"/>
      </w:rPr>
    </w:lvl>
    <w:lvl w:ilvl="7">
      <w:start w:val="1"/>
      <w:numFmt w:val="bullet"/>
      <w:lvlText w:val="⮚"/>
      <w:lvlJc w:val="left"/>
      <w:pPr>
        <w:ind w:left="3520" w:hanging="440"/>
      </w:pPr>
      <w:rPr>
        <w:rFonts w:ascii="Noto Sans Symbols" w:cs="Noto Sans Symbols" w:eastAsia="Noto Sans Symbols" w:hAnsi="Noto Sans Symbols"/>
      </w:rPr>
    </w:lvl>
    <w:lvl w:ilvl="8">
      <w:start w:val="1"/>
      <w:numFmt w:val="bullet"/>
      <w:lvlText w:val="✧"/>
      <w:lvlJc w:val="left"/>
      <w:pPr>
        <w:ind w:left="3960" w:hanging="440"/>
      </w:pPr>
      <w:rPr>
        <w:rFonts w:ascii="Noto Sans Symbols" w:cs="Noto Sans Symbols" w:eastAsia="Noto Sans Symbols" w:hAnsi="Noto Sans Symbols"/>
      </w:rPr>
    </w:lvl>
  </w:abstractNum>
  <w:abstractNum w:abstractNumId="36">
    <w:lvl w:ilvl="0">
      <w:start w:val="1"/>
      <w:numFmt w:val="bullet"/>
      <w:lvlText w:val="•"/>
      <w:lvlJc w:val="left"/>
      <w:pPr>
        <w:ind w:left="440" w:hanging="440"/>
      </w:pPr>
      <w:rPr>
        <w:rFonts w:ascii="Times New Roman" w:cs="Times New Roman" w:eastAsia="Times New Roman" w:hAnsi="Times New Roman"/>
        <w:color w:val="000000"/>
      </w:rPr>
    </w:lvl>
    <w:lvl w:ilvl="1">
      <w:start w:val="1"/>
      <w:numFmt w:val="bullet"/>
      <w:lvlText w:val="⮚"/>
      <w:lvlJc w:val="left"/>
      <w:pPr>
        <w:ind w:left="880" w:hanging="440"/>
      </w:pPr>
      <w:rPr>
        <w:rFonts w:ascii="Noto Sans Symbols" w:cs="Noto Sans Symbols" w:eastAsia="Noto Sans Symbols" w:hAnsi="Noto Sans Symbols"/>
      </w:rPr>
    </w:lvl>
    <w:lvl w:ilvl="2">
      <w:start w:val="1"/>
      <w:numFmt w:val="bullet"/>
      <w:lvlText w:val="✧"/>
      <w:lvlJc w:val="left"/>
      <w:pPr>
        <w:ind w:left="1320" w:hanging="440"/>
      </w:pPr>
      <w:rPr>
        <w:rFonts w:ascii="Noto Sans Symbols" w:cs="Noto Sans Symbols" w:eastAsia="Noto Sans Symbols" w:hAnsi="Noto Sans Symbols"/>
      </w:rPr>
    </w:lvl>
    <w:lvl w:ilvl="3">
      <w:start w:val="1"/>
      <w:numFmt w:val="bullet"/>
      <w:lvlText w:val="●"/>
      <w:lvlJc w:val="left"/>
      <w:pPr>
        <w:ind w:left="1760" w:hanging="440"/>
      </w:pPr>
      <w:rPr>
        <w:rFonts w:ascii="Noto Sans Symbols" w:cs="Noto Sans Symbols" w:eastAsia="Noto Sans Symbols" w:hAnsi="Noto Sans Symbols"/>
      </w:rPr>
    </w:lvl>
    <w:lvl w:ilvl="4">
      <w:start w:val="1"/>
      <w:numFmt w:val="bullet"/>
      <w:lvlText w:val="⮚"/>
      <w:lvlJc w:val="left"/>
      <w:pPr>
        <w:ind w:left="2200" w:hanging="440"/>
      </w:pPr>
      <w:rPr>
        <w:rFonts w:ascii="Noto Sans Symbols" w:cs="Noto Sans Symbols" w:eastAsia="Noto Sans Symbols" w:hAnsi="Noto Sans Symbols"/>
      </w:rPr>
    </w:lvl>
    <w:lvl w:ilvl="5">
      <w:start w:val="1"/>
      <w:numFmt w:val="bullet"/>
      <w:lvlText w:val="✧"/>
      <w:lvlJc w:val="left"/>
      <w:pPr>
        <w:ind w:left="2640" w:hanging="440"/>
      </w:pPr>
      <w:rPr>
        <w:rFonts w:ascii="Noto Sans Symbols" w:cs="Noto Sans Symbols" w:eastAsia="Noto Sans Symbols" w:hAnsi="Noto Sans Symbols"/>
      </w:rPr>
    </w:lvl>
    <w:lvl w:ilvl="6">
      <w:start w:val="1"/>
      <w:numFmt w:val="bullet"/>
      <w:lvlText w:val="●"/>
      <w:lvlJc w:val="left"/>
      <w:pPr>
        <w:ind w:left="3080" w:hanging="440"/>
      </w:pPr>
      <w:rPr>
        <w:rFonts w:ascii="Noto Sans Symbols" w:cs="Noto Sans Symbols" w:eastAsia="Noto Sans Symbols" w:hAnsi="Noto Sans Symbols"/>
      </w:rPr>
    </w:lvl>
    <w:lvl w:ilvl="7">
      <w:start w:val="1"/>
      <w:numFmt w:val="bullet"/>
      <w:lvlText w:val="⮚"/>
      <w:lvlJc w:val="left"/>
      <w:pPr>
        <w:ind w:left="3520" w:hanging="440"/>
      </w:pPr>
      <w:rPr>
        <w:rFonts w:ascii="Noto Sans Symbols" w:cs="Noto Sans Symbols" w:eastAsia="Noto Sans Symbols" w:hAnsi="Noto Sans Symbols"/>
      </w:rPr>
    </w:lvl>
    <w:lvl w:ilvl="8">
      <w:start w:val="1"/>
      <w:numFmt w:val="bullet"/>
      <w:lvlText w:val="✧"/>
      <w:lvlJc w:val="left"/>
      <w:pPr>
        <w:ind w:left="3960" w:hanging="440"/>
      </w:pPr>
      <w:rPr>
        <w:rFonts w:ascii="Noto Sans Symbols" w:cs="Noto Sans Symbols" w:eastAsia="Noto Sans Symbols" w:hAnsi="Noto Sans Symbols"/>
      </w:rPr>
    </w:lvl>
  </w:abstractNum>
  <w:abstractNum w:abstractNumId="37">
    <w:lvl w:ilvl="0">
      <w:start w:val="1"/>
      <w:numFmt w:val="bullet"/>
      <w:lvlText w:val="•"/>
      <w:lvlJc w:val="left"/>
      <w:pPr>
        <w:ind w:left="440" w:hanging="440"/>
      </w:pPr>
      <w:rPr>
        <w:rFonts w:ascii="Times New Roman" w:cs="Times New Roman" w:eastAsia="Times New Roman" w:hAnsi="Times New Roman"/>
        <w:color w:val="000000"/>
      </w:rPr>
    </w:lvl>
    <w:lvl w:ilvl="1">
      <w:start w:val="1"/>
      <w:numFmt w:val="bullet"/>
      <w:lvlText w:val="⮚"/>
      <w:lvlJc w:val="left"/>
      <w:pPr>
        <w:ind w:left="880" w:hanging="440"/>
      </w:pPr>
      <w:rPr>
        <w:rFonts w:ascii="Noto Sans Symbols" w:cs="Noto Sans Symbols" w:eastAsia="Noto Sans Symbols" w:hAnsi="Noto Sans Symbols"/>
      </w:rPr>
    </w:lvl>
    <w:lvl w:ilvl="2">
      <w:start w:val="1"/>
      <w:numFmt w:val="bullet"/>
      <w:lvlText w:val="✧"/>
      <w:lvlJc w:val="left"/>
      <w:pPr>
        <w:ind w:left="1320" w:hanging="440"/>
      </w:pPr>
      <w:rPr>
        <w:rFonts w:ascii="Noto Sans Symbols" w:cs="Noto Sans Symbols" w:eastAsia="Noto Sans Symbols" w:hAnsi="Noto Sans Symbols"/>
      </w:rPr>
    </w:lvl>
    <w:lvl w:ilvl="3">
      <w:start w:val="1"/>
      <w:numFmt w:val="bullet"/>
      <w:lvlText w:val="●"/>
      <w:lvlJc w:val="left"/>
      <w:pPr>
        <w:ind w:left="1760" w:hanging="440"/>
      </w:pPr>
      <w:rPr>
        <w:rFonts w:ascii="Noto Sans Symbols" w:cs="Noto Sans Symbols" w:eastAsia="Noto Sans Symbols" w:hAnsi="Noto Sans Symbols"/>
      </w:rPr>
    </w:lvl>
    <w:lvl w:ilvl="4">
      <w:start w:val="1"/>
      <w:numFmt w:val="bullet"/>
      <w:lvlText w:val="⮚"/>
      <w:lvlJc w:val="left"/>
      <w:pPr>
        <w:ind w:left="2200" w:hanging="440"/>
      </w:pPr>
      <w:rPr>
        <w:rFonts w:ascii="Noto Sans Symbols" w:cs="Noto Sans Symbols" w:eastAsia="Noto Sans Symbols" w:hAnsi="Noto Sans Symbols"/>
      </w:rPr>
    </w:lvl>
    <w:lvl w:ilvl="5">
      <w:start w:val="1"/>
      <w:numFmt w:val="bullet"/>
      <w:lvlText w:val="✧"/>
      <w:lvlJc w:val="left"/>
      <w:pPr>
        <w:ind w:left="2640" w:hanging="440"/>
      </w:pPr>
      <w:rPr>
        <w:rFonts w:ascii="Noto Sans Symbols" w:cs="Noto Sans Symbols" w:eastAsia="Noto Sans Symbols" w:hAnsi="Noto Sans Symbols"/>
      </w:rPr>
    </w:lvl>
    <w:lvl w:ilvl="6">
      <w:start w:val="1"/>
      <w:numFmt w:val="bullet"/>
      <w:lvlText w:val="●"/>
      <w:lvlJc w:val="left"/>
      <w:pPr>
        <w:ind w:left="3080" w:hanging="440"/>
      </w:pPr>
      <w:rPr>
        <w:rFonts w:ascii="Noto Sans Symbols" w:cs="Noto Sans Symbols" w:eastAsia="Noto Sans Symbols" w:hAnsi="Noto Sans Symbols"/>
      </w:rPr>
    </w:lvl>
    <w:lvl w:ilvl="7">
      <w:start w:val="1"/>
      <w:numFmt w:val="bullet"/>
      <w:lvlText w:val="⮚"/>
      <w:lvlJc w:val="left"/>
      <w:pPr>
        <w:ind w:left="3520" w:hanging="440"/>
      </w:pPr>
      <w:rPr>
        <w:rFonts w:ascii="Noto Sans Symbols" w:cs="Noto Sans Symbols" w:eastAsia="Noto Sans Symbols" w:hAnsi="Noto Sans Symbols"/>
      </w:rPr>
    </w:lvl>
    <w:lvl w:ilvl="8">
      <w:start w:val="1"/>
      <w:numFmt w:val="bullet"/>
      <w:lvlText w:val="✧"/>
      <w:lvlJc w:val="left"/>
      <w:pPr>
        <w:ind w:left="3960" w:hanging="440"/>
      </w:pPr>
      <w:rPr>
        <w:rFonts w:ascii="Noto Sans Symbols" w:cs="Noto Sans Symbols" w:eastAsia="Noto Sans Symbols" w:hAnsi="Noto Sans Symbols"/>
      </w:rPr>
    </w:lvl>
  </w:abstractNum>
  <w:abstractNum w:abstractNumId="38">
    <w:lvl w:ilvl="0">
      <w:start w:val="1"/>
      <w:numFmt w:val="bullet"/>
      <w:lvlText w:val="•"/>
      <w:lvlJc w:val="left"/>
      <w:pPr>
        <w:ind w:left="440" w:hanging="440"/>
      </w:pPr>
      <w:rPr>
        <w:rFonts w:ascii="Times New Roman" w:cs="Times New Roman" w:eastAsia="Times New Roman" w:hAnsi="Times New Roman"/>
        <w:color w:val="000000"/>
      </w:rPr>
    </w:lvl>
    <w:lvl w:ilvl="1">
      <w:start w:val="1"/>
      <w:numFmt w:val="bullet"/>
      <w:lvlText w:val="⮚"/>
      <w:lvlJc w:val="left"/>
      <w:pPr>
        <w:ind w:left="880" w:hanging="440"/>
      </w:pPr>
      <w:rPr>
        <w:rFonts w:ascii="Noto Sans Symbols" w:cs="Noto Sans Symbols" w:eastAsia="Noto Sans Symbols" w:hAnsi="Noto Sans Symbols"/>
      </w:rPr>
    </w:lvl>
    <w:lvl w:ilvl="2">
      <w:start w:val="1"/>
      <w:numFmt w:val="bullet"/>
      <w:lvlText w:val="✧"/>
      <w:lvlJc w:val="left"/>
      <w:pPr>
        <w:ind w:left="1320" w:hanging="440"/>
      </w:pPr>
      <w:rPr>
        <w:rFonts w:ascii="Noto Sans Symbols" w:cs="Noto Sans Symbols" w:eastAsia="Noto Sans Symbols" w:hAnsi="Noto Sans Symbols"/>
      </w:rPr>
    </w:lvl>
    <w:lvl w:ilvl="3">
      <w:start w:val="1"/>
      <w:numFmt w:val="bullet"/>
      <w:lvlText w:val="●"/>
      <w:lvlJc w:val="left"/>
      <w:pPr>
        <w:ind w:left="1760" w:hanging="440"/>
      </w:pPr>
      <w:rPr>
        <w:rFonts w:ascii="Noto Sans Symbols" w:cs="Noto Sans Symbols" w:eastAsia="Noto Sans Symbols" w:hAnsi="Noto Sans Symbols"/>
      </w:rPr>
    </w:lvl>
    <w:lvl w:ilvl="4">
      <w:start w:val="1"/>
      <w:numFmt w:val="bullet"/>
      <w:lvlText w:val="⮚"/>
      <w:lvlJc w:val="left"/>
      <w:pPr>
        <w:ind w:left="2200" w:hanging="440"/>
      </w:pPr>
      <w:rPr>
        <w:rFonts w:ascii="Noto Sans Symbols" w:cs="Noto Sans Symbols" w:eastAsia="Noto Sans Symbols" w:hAnsi="Noto Sans Symbols"/>
      </w:rPr>
    </w:lvl>
    <w:lvl w:ilvl="5">
      <w:start w:val="1"/>
      <w:numFmt w:val="bullet"/>
      <w:lvlText w:val="✧"/>
      <w:lvlJc w:val="left"/>
      <w:pPr>
        <w:ind w:left="2640" w:hanging="440"/>
      </w:pPr>
      <w:rPr>
        <w:rFonts w:ascii="Noto Sans Symbols" w:cs="Noto Sans Symbols" w:eastAsia="Noto Sans Symbols" w:hAnsi="Noto Sans Symbols"/>
      </w:rPr>
    </w:lvl>
    <w:lvl w:ilvl="6">
      <w:start w:val="1"/>
      <w:numFmt w:val="bullet"/>
      <w:lvlText w:val="●"/>
      <w:lvlJc w:val="left"/>
      <w:pPr>
        <w:ind w:left="3080" w:hanging="440"/>
      </w:pPr>
      <w:rPr>
        <w:rFonts w:ascii="Noto Sans Symbols" w:cs="Noto Sans Symbols" w:eastAsia="Noto Sans Symbols" w:hAnsi="Noto Sans Symbols"/>
      </w:rPr>
    </w:lvl>
    <w:lvl w:ilvl="7">
      <w:start w:val="1"/>
      <w:numFmt w:val="bullet"/>
      <w:lvlText w:val="⮚"/>
      <w:lvlJc w:val="left"/>
      <w:pPr>
        <w:ind w:left="3520" w:hanging="440"/>
      </w:pPr>
      <w:rPr>
        <w:rFonts w:ascii="Noto Sans Symbols" w:cs="Noto Sans Symbols" w:eastAsia="Noto Sans Symbols" w:hAnsi="Noto Sans Symbols"/>
      </w:rPr>
    </w:lvl>
    <w:lvl w:ilvl="8">
      <w:start w:val="1"/>
      <w:numFmt w:val="bullet"/>
      <w:lvlText w:val="✧"/>
      <w:lvlJc w:val="left"/>
      <w:pPr>
        <w:ind w:left="3960" w:hanging="440"/>
      </w:pPr>
      <w:rPr>
        <w:rFonts w:ascii="Noto Sans Symbols" w:cs="Noto Sans Symbols" w:eastAsia="Noto Sans Symbols" w:hAnsi="Noto Sans Symbols"/>
      </w:rPr>
    </w:lvl>
  </w:abstractNum>
  <w:abstractNum w:abstractNumId="39">
    <w:lvl w:ilvl="0">
      <w:start w:val="1"/>
      <w:numFmt w:val="decimal"/>
      <w:lvlText w:val="%1．"/>
      <w:lvlJc w:val="left"/>
      <w:pPr>
        <w:ind w:left="420" w:hanging="420"/>
      </w:pPr>
      <w:rPr>
        <w:rFonts w:ascii="MS PMincho" w:cs="MS PMincho" w:eastAsia="MS PMincho" w:hAnsi="MS PMincho"/>
      </w:rPr>
    </w:lvl>
    <w:lvl w:ilvl="1">
      <w:start w:val="1"/>
      <w:numFmt w:val="decimal"/>
      <w:lvlText w:val="%2)"/>
      <w:lvlJc w:val="left"/>
      <w:pPr>
        <w:ind w:left="860" w:hanging="440"/>
      </w:pPr>
      <w:rPr/>
    </w:lvl>
    <w:lvl w:ilvl="2">
      <w:start w:val="1"/>
      <w:numFmt w:val="decimal"/>
      <w:lvlText w:val="%3"/>
      <w:lvlJc w:val="left"/>
      <w:pPr>
        <w:ind w:left="3276" w:hanging="44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abstractNum w:abstractNumId="40">
    <w:lvl w:ilvl="0">
      <w:start w:val="1"/>
      <w:numFmt w:val="bullet"/>
      <w:lvlText w:val="✧"/>
      <w:lvlJc w:val="left"/>
      <w:pPr>
        <w:ind w:left="440" w:hanging="440"/>
      </w:pPr>
      <w:rPr>
        <w:rFonts w:ascii="Noto Sans Symbols" w:cs="Noto Sans Symbols" w:eastAsia="Noto Sans Symbols" w:hAnsi="Noto Sans Symbols"/>
        <w:color w:val="000000"/>
      </w:rPr>
    </w:lvl>
    <w:lvl w:ilvl="1">
      <w:start w:val="1"/>
      <w:numFmt w:val="bullet"/>
      <w:lvlText w:val="⮚"/>
      <w:lvlJc w:val="left"/>
      <w:pPr>
        <w:ind w:left="880" w:hanging="440"/>
      </w:pPr>
      <w:rPr>
        <w:rFonts w:ascii="Noto Sans Symbols" w:cs="Noto Sans Symbols" w:eastAsia="Noto Sans Symbols" w:hAnsi="Noto Sans Symbols"/>
      </w:rPr>
    </w:lvl>
    <w:lvl w:ilvl="2">
      <w:start w:val="1"/>
      <w:numFmt w:val="bullet"/>
      <w:lvlText w:val="✧"/>
      <w:lvlJc w:val="left"/>
      <w:pPr>
        <w:ind w:left="1320" w:hanging="440"/>
      </w:pPr>
      <w:rPr>
        <w:rFonts w:ascii="Noto Sans Symbols" w:cs="Noto Sans Symbols" w:eastAsia="Noto Sans Symbols" w:hAnsi="Noto Sans Symbols"/>
      </w:rPr>
    </w:lvl>
    <w:lvl w:ilvl="3">
      <w:start w:val="1"/>
      <w:numFmt w:val="bullet"/>
      <w:lvlText w:val="●"/>
      <w:lvlJc w:val="left"/>
      <w:pPr>
        <w:ind w:left="1760" w:hanging="440"/>
      </w:pPr>
      <w:rPr>
        <w:rFonts w:ascii="Noto Sans Symbols" w:cs="Noto Sans Symbols" w:eastAsia="Noto Sans Symbols" w:hAnsi="Noto Sans Symbols"/>
      </w:rPr>
    </w:lvl>
    <w:lvl w:ilvl="4">
      <w:start w:val="1"/>
      <w:numFmt w:val="bullet"/>
      <w:lvlText w:val="⮚"/>
      <w:lvlJc w:val="left"/>
      <w:pPr>
        <w:ind w:left="2200" w:hanging="440"/>
      </w:pPr>
      <w:rPr>
        <w:rFonts w:ascii="Noto Sans Symbols" w:cs="Noto Sans Symbols" w:eastAsia="Noto Sans Symbols" w:hAnsi="Noto Sans Symbols"/>
      </w:rPr>
    </w:lvl>
    <w:lvl w:ilvl="5">
      <w:start w:val="1"/>
      <w:numFmt w:val="bullet"/>
      <w:lvlText w:val="✧"/>
      <w:lvlJc w:val="left"/>
      <w:pPr>
        <w:ind w:left="2640" w:hanging="440"/>
      </w:pPr>
      <w:rPr>
        <w:rFonts w:ascii="Noto Sans Symbols" w:cs="Noto Sans Symbols" w:eastAsia="Noto Sans Symbols" w:hAnsi="Noto Sans Symbols"/>
      </w:rPr>
    </w:lvl>
    <w:lvl w:ilvl="6">
      <w:start w:val="1"/>
      <w:numFmt w:val="bullet"/>
      <w:lvlText w:val="●"/>
      <w:lvlJc w:val="left"/>
      <w:pPr>
        <w:ind w:left="3080" w:hanging="440"/>
      </w:pPr>
      <w:rPr>
        <w:rFonts w:ascii="Noto Sans Symbols" w:cs="Noto Sans Symbols" w:eastAsia="Noto Sans Symbols" w:hAnsi="Noto Sans Symbols"/>
      </w:rPr>
    </w:lvl>
    <w:lvl w:ilvl="7">
      <w:start w:val="1"/>
      <w:numFmt w:val="bullet"/>
      <w:lvlText w:val="⮚"/>
      <w:lvlJc w:val="left"/>
      <w:pPr>
        <w:ind w:left="3520" w:hanging="440"/>
      </w:pPr>
      <w:rPr>
        <w:rFonts w:ascii="Noto Sans Symbols" w:cs="Noto Sans Symbols" w:eastAsia="Noto Sans Symbols" w:hAnsi="Noto Sans Symbols"/>
      </w:rPr>
    </w:lvl>
    <w:lvl w:ilvl="8">
      <w:start w:val="1"/>
      <w:numFmt w:val="bullet"/>
      <w:lvlText w:val="✧"/>
      <w:lvlJc w:val="left"/>
      <w:pPr>
        <w:ind w:left="3960" w:hanging="440"/>
      </w:pPr>
      <w:rPr>
        <w:rFonts w:ascii="Noto Sans Symbols" w:cs="Noto Sans Symbols" w:eastAsia="Noto Sans Symbols" w:hAnsi="Noto Sans Symbols"/>
      </w:rPr>
    </w:lvl>
  </w:abstractNum>
  <w:abstractNum w:abstractNumId="41">
    <w:lvl w:ilvl="0">
      <w:start w:val="1"/>
      <w:numFmt w:val="bullet"/>
      <w:lvlText w:val="•"/>
      <w:lvlJc w:val="left"/>
      <w:pPr>
        <w:ind w:left="440" w:hanging="440"/>
      </w:pPr>
      <w:rPr>
        <w:rFonts w:ascii="Times New Roman" w:cs="Times New Roman" w:eastAsia="Times New Roman" w:hAnsi="Times New Roman"/>
        <w:color w:val="000000"/>
      </w:rPr>
    </w:lvl>
    <w:lvl w:ilvl="1">
      <w:start w:val="1"/>
      <w:numFmt w:val="bullet"/>
      <w:lvlText w:val="⮚"/>
      <w:lvlJc w:val="left"/>
      <w:pPr>
        <w:ind w:left="880" w:hanging="440"/>
      </w:pPr>
      <w:rPr>
        <w:rFonts w:ascii="Noto Sans Symbols" w:cs="Noto Sans Symbols" w:eastAsia="Noto Sans Symbols" w:hAnsi="Noto Sans Symbols"/>
      </w:rPr>
    </w:lvl>
    <w:lvl w:ilvl="2">
      <w:start w:val="1"/>
      <w:numFmt w:val="bullet"/>
      <w:lvlText w:val="✧"/>
      <w:lvlJc w:val="left"/>
      <w:pPr>
        <w:ind w:left="1320" w:hanging="440"/>
      </w:pPr>
      <w:rPr>
        <w:rFonts w:ascii="Noto Sans Symbols" w:cs="Noto Sans Symbols" w:eastAsia="Noto Sans Symbols" w:hAnsi="Noto Sans Symbols"/>
      </w:rPr>
    </w:lvl>
    <w:lvl w:ilvl="3">
      <w:start w:val="1"/>
      <w:numFmt w:val="bullet"/>
      <w:lvlText w:val="●"/>
      <w:lvlJc w:val="left"/>
      <w:pPr>
        <w:ind w:left="1760" w:hanging="440"/>
      </w:pPr>
      <w:rPr>
        <w:rFonts w:ascii="Noto Sans Symbols" w:cs="Noto Sans Symbols" w:eastAsia="Noto Sans Symbols" w:hAnsi="Noto Sans Symbols"/>
      </w:rPr>
    </w:lvl>
    <w:lvl w:ilvl="4">
      <w:start w:val="1"/>
      <w:numFmt w:val="bullet"/>
      <w:lvlText w:val="⮚"/>
      <w:lvlJc w:val="left"/>
      <w:pPr>
        <w:ind w:left="2200" w:hanging="440"/>
      </w:pPr>
      <w:rPr>
        <w:rFonts w:ascii="Noto Sans Symbols" w:cs="Noto Sans Symbols" w:eastAsia="Noto Sans Symbols" w:hAnsi="Noto Sans Symbols"/>
      </w:rPr>
    </w:lvl>
    <w:lvl w:ilvl="5">
      <w:start w:val="1"/>
      <w:numFmt w:val="bullet"/>
      <w:lvlText w:val="✧"/>
      <w:lvlJc w:val="left"/>
      <w:pPr>
        <w:ind w:left="2640" w:hanging="440"/>
      </w:pPr>
      <w:rPr>
        <w:rFonts w:ascii="Noto Sans Symbols" w:cs="Noto Sans Symbols" w:eastAsia="Noto Sans Symbols" w:hAnsi="Noto Sans Symbols"/>
      </w:rPr>
    </w:lvl>
    <w:lvl w:ilvl="6">
      <w:start w:val="1"/>
      <w:numFmt w:val="bullet"/>
      <w:lvlText w:val="●"/>
      <w:lvlJc w:val="left"/>
      <w:pPr>
        <w:ind w:left="3080" w:hanging="440"/>
      </w:pPr>
      <w:rPr>
        <w:rFonts w:ascii="Noto Sans Symbols" w:cs="Noto Sans Symbols" w:eastAsia="Noto Sans Symbols" w:hAnsi="Noto Sans Symbols"/>
      </w:rPr>
    </w:lvl>
    <w:lvl w:ilvl="7">
      <w:start w:val="1"/>
      <w:numFmt w:val="bullet"/>
      <w:lvlText w:val="⮚"/>
      <w:lvlJc w:val="left"/>
      <w:pPr>
        <w:ind w:left="3520" w:hanging="440"/>
      </w:pPr>
      <w:rPr>
        <w:rFonts w:ascii="Noto Sans Symbols" w:cs="Noto Sans Symbols" w:eastAsia="Noto Sans Symbols" w:hAnsi="Noto Sans Symbols"/>
      </w:rPr>
    </w:lvl>
    <w:lvl w:ilvl="8">
      <w:start w:val="1"/>
      <w:numFmt w:val="bullet"/>
      <w:lvlText w:val="✧"/>
      <w:lvlJc w:val="left"/>
      <w:pPr>
        <w:ind w:left="3960" w:hanging="440"/>
      </w:pPr>
      <w:rPr>
        <w:rFonts w:ascii="Noto Sans Symbols" w:cs="Noto Sans Symbols" w:eastAsia="Noto Sans Symbols" w:hAnsi="Noto Sans Symbols"/>
      </w:rPr>
    </w:lvl>
  </w:abstractNum>
  <w:abstractNum w:abstractNumId="42">
    <w:lvl w:ilvl="0">
      <w:start w:val="1"/>
      <w:numFmt w:val="decimal"/>
      <w:lvlText w:val="%1．"/>
      <w:lvlJc w:val="left"/>
      <w:pPr>
        <w:ind w:left="420" w:hanging="420"/>
      </w:pPr>
      <w:rPr>
        <w:rFonts w:ascii="MS PMincho" w:cs="MS PMincho" w:eastAsia="MS PMincho" w:hAnsi="MS PMincho"/>
        <w:color w:val="000000"/>
      </w:rPr>
    </w:lvl>
    <w:lvl w:ilvl="1">
      <w:start w:val="1"/>
      <w:numFmt w:val="decimal"/>
      <w:lvlText w:val="(%2)"/>
      <w:lvlJc w:val="left"/>
      <w:pPr>
        <w:ind w:left="840" w:hanging="420"/>
      </w:pPr>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abstractNum w:abstractNumId="43">
    <w:lvl w:ilvl="0">
      <w:start w:val="1"/>
      <w:numFmt w:val="bullet"/>
      <w:lvlText w:val="•"/>
      <w:lvlJc w:val="left"/>
      <w:pPr>
        <w:ind w:left="440" w:hanging="440"/>
      </w:pPr>
      <w:rPr>
        <w:rFonts w:ascii="Times New Roman" w:cs="Times New Roman" w:eastAsia="Times New Roman" w:hAnsi="Times New Roman"/>
        <w:color w:val="000000"/>
      </w:rPr>
    </w:lvl>
    <w:lvl w:ilvl="1">
      <w:start w:val="1"/>
      <w:numFmt w:val="bullet"/>
      <w:lvlText w:val="⮚"/>
      <w:lvlJc w:val="left"/>
      <w:pPr>
        <w:ind w:left="880" w:hanging="440"/>
      </w:pPr>
      <w:rPr>
        <w:rFonts w:ascii="Noto Sans Symbols" w:cs="Noto Sans Symbols" w:eastAsia="Noto Sans Symbols" w:hAnsi="Noto Sans Symbols"/>
      </w:rPr>
    </w:lvl>
    <w:lvl w:ilvl="2">
      <w:start w:val="1"/>
      <w:numFmt w:val="bullet"/>
      <w:lvlText w:val="✧"/>
      <w:lvlJc w:val="left"/>
      <w:pPr>
        <w:ind w:left="1320" w:hanging="440"/>
      </w:pPr>
      <w:rPr>
        <w:rFonts w:ascii="Noto Sans Symbols" w:cs="Noto Sans Symbols" w:eastAsia="Noto Sans Symbols" w:hAnsi="Noto Sans Symbols"/>
      </w:rPr>
    </w:lvl>
    <w:lvl w:ilvl="3">
      <w:start w:val="1"/>
      <w:numFmt w:val="bullet"/>
      <w:lvlText w:val="●"/>
      <w:lvlJc w:val="left"/>
      <w:pPr>
        <w:ind w:left="1760" w:hanging="440"/>
      </w:pPr>
      <w:rPr>
        <w:rFonts w:ascii="Noto Sans Symbols" w:cs="Noto Sans Symbols" w:eastAsia="Noto Sans Symbols" w:hAnsi="Noto Sans Symbols"/>
      </w:rPr>
    </w:lvl>
    <w:lvl w:ilvl="4">
      <w:start w:val="1"/>
      <w:numFmt w:val="bullet"/>
      <w:lvlText w:val="⮚"/>
      <w:lvlJc w:val="left"/>
      <w:pPr>
        <w:ind w:left="2200" w:hanging="440"/>
      </w:pPr>
      <w:rPr>
        <w:rFonts w:ascii="Noto Sans Symbols" w:cs="Noto Sans Symbols" w:eastAsia="Noto Sans Symbols" w:hAnsi="Noto Sans Symbols"/>
      </w:rPr>
    </w:lvl>
    <w:lvl w:ilvl="5">
      <w:start w:val="1"/>
      <w:numFmt w:val="bullet"/>
      <w:lvlText w:val="✧"/>
      <w:lvlJc w:val="left"/>
      <w:pPr>
        <w:ind w:left="2640" w:hanging="440"/>
      </w:pPr>
      <w:rPr>
        <w:rFonts w:ascii="Noto Sans Symbols" w:cs="Noto Sans Symbols" w:eastAsia="Noto Sans Symbols" w:hAnsi="Noto Sans Symbols"/>
      </w:rPr>
    </w:lvl>
    <w:lvl w:ilvl="6">
      <w:start w:val="1"/>
      <w:numFmt w:val="bullet"/>
      <w:lvlText w:val="●"/>
      <w:lvlJc w:val="left"/>
      <w:pPr>
        <w:ind w:left="3080" w:hanging="440"/>
      </w:pPr>
      <w:rPr>
        <w:rFonts w:ascii="Noto Sans Symbols" w:cs="Noto Sans Symbols" w:eastAsia="Noto Sans Symbols" w:hAnsi="Noto Sans Symbols"/>
      </w:rPr>
    </w:lvl>
    <w:lvl w:ilvl="7">
      <w:start w:val="1"/>
      <w:numFmt w:val="bullet"/>
      <w:lvlText w:val="⮚"/>
      <w:lvlJc w:val="left"/>
      <w:pPr>
        <w:ind w:left="3520" w:hanging="440"/>
      </w:pPr>
      <w:rPr>
        <w:rFonts w:ascii="Noto Sans Symbols" w:cs="Noto Sans Symbols" w:eastAsia="Noto Sans Symbols" w:hAnsi="Noto Sans Symbols"/>
      </w:rPr>
    </w:lvl>
    <w:lvl w:ilvl="8">
      <w:start w:val="1"/>
      <w:numFmt w:val="bullet"/>
      <w:lvlText w:val="✧"/>
      <w:lvlJc w:val="left"/>
      <w:pPr>
        <w:ind w:left="3960" w:hanging="440"/>
      </w:pPr>
      <w:rPr>
        <w:rFonts w:ascii="Noto Sans Symbols" w:cs="Noto Sans Symbols" w:eastAsia="Noto Sans Symbols" w:hAnsi="Noto Sans Symbols"/>
      </w:rPr>
    </w:lvl>
  </w:abstractNum>
  <w:abstractNum w:abstractNumId="44">
    <w:lvl w:ilvl="0">
      <w:start w:val="6"/>
      <w:numFmt w:val="decimal"/>
      <w:lvlText w:val="%1."/>
      <w:lvlJc w:val="left"/>
      <w:pPr>
        <w:ind w:left="440" w:hanging="440"/>
      </w:pPr>
      <w:rPr/>
    </w:lvl>
    <w:lvl w:ilvl="1">
      <w:start w:val="1"/>
      <w:numFmt w:val="decimal"/>
      <w:lvlText w:val="%2)"/>
      <w:lvlJc w:val="left"/>
      <w:pPr>
        <w:ind w:left="860" w:hanging="440"/>
      </w:pPr>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abstractNum w:abstractNumId="45">
    <w:lvl w:ilvl="0">
      <w:start w:val="1"/>
      <w:numFmt w:val="decimal"/>
      <w:lvlText w:val="%1."/>
      <w:lvlJc w:val="left"/>
      <w:pPr>
        <w:ind w:left="440" w:hanging="440"/>
      </w:pPr>
      <w:rPr/>
    </w:lvl>
    <w:lvl w:ilvl="1">
      <w:start w:val="1"/>
      <w:numFmt w:val="decimal"/>
      <w:lvlText w:val="%2)"/>
      <w:lvlJc w:val="left"/>
      <w:pPr>
        <w:ind w:left="860" w:hanging="440"/>
      </w:pPr>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abstractNum w:abstractNumId="46">
    <w:lvl w:ilvl="0">
      <w:start w:val="2"/>
      <w:numFmt w:val="decimal"/>
      <w:lvlText w:val="%1."/>
      <w:lvlJc w:val="left"/>
      <w:pPr>
        <w:ind w:left="440" w:hanging="440"/>
      </w:pPr>
      <w:rPr/>
    </w:lvl>
    <w:lvl w:ilvl="1">
      <w:start w:val="1"/>
      <w:numFmt w:val="decimal"/>
      <w:lvlText w:val="%2)"/>
      <w:lvlJc w:val="left"/>
      <w:pPr>
        <w:ind w:left="860" w:hanging="440"/>
      </w:pPr>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abstractNum w:abstractNumId="47">
    <w:lvl w:ilvl="0">
      <w:start w:val="1"/>
      <w:numFmt w:val="decimal"/>
      <w:lvlText w:val="%1."/>
      <w:lvlJc w:val="left"/>
      <w:pPr>
        <w:ind w:left="660" w:hanging="420"/>
      </w:pPr>
      <w:rPr/>
    </w:lvl>
    <w:lvl w:ilvl="1">
      <w:start w:val="1"/>
      <w:numFmt w:val="decimal"/>
      <w:lvlText w:val="(%2)"/>
      <w:lvlJc w:val="left"/>
      <w:pPr>
        <w:ind w:left="1080" w:hanging="420"/>
      </w:pPr>
      <w:rPr/>
    </w:lvl>
    <w:lvl w:ilvl="2">
      <w:start w:val="1"/>
      <w:numFmt w:val="decimal"/>
      <w:lvlText w:val="%3"/>
      <w:lvlJc w:val="left"/>
      <w:pPr>
        <w:ind w:left="1500" w:hanging="420"/>
      </w:pPr>
      <w:rPr/>
    </w:lvl>
    <w:lvl w:ilvl="3">
      <w:start w:val="1"/>
      <w:numFmt w:val="decimal"/>
      <w:lvlText w:val="%4."/>
      <w:lvlJc w:val="left"/>
      <w:pPr>
        <w:ind w:left="1920" w:hanging="420"/>
      </w:pPr>
      <w:rPr/>
    </w:lvl>
    <w:lvl w:ilvl="4">
      <w:start w:val="1"/>
      <w:numFmt w:val="decimal"/>
      <w:lvlText w:val="(%5)"/>
      <w:lvlJc w:val="left"/>
      <w:pPr>
        <w:ind w:left="2340" w:hanging="420"/>
      </w:pPr>
      <w:rPr/>
    </w:lvl>
    <w:lvl w:ilvl="5">
      <w:start w:val="1"/>
      <w:numFmt w:val="decimal"/>
      <w:lvlText w:val="%6"/>
      <w:lvlJc w:val="left"/>
      <w:pPr>
        <w:ind w:left="2760" w:hanging="420"/>
      </w:pPr>
      <w:rPr/>
    </w:lvl>
    <w:lvl w:ilvl="6">
      <w:start w:val="1"/>
      <w:numFmt w:val="decimal"/>
      <w:lvlText w:val="%7."/>
      <w:lvlJc w:val="left"/>
      <w:pPr>
        <w:ind w:left="3180" w:hanging="420"/>
      </w:pPr>
      <w:rPr/>
    </w:lvl>
    <w:lvl w:ilvl="7">
      <w:start w:val="1"/>
      <w:numFmt w:val="decimal"/>
      <w:lvlText w:val="(%8)"/>
      <w:lvlJc w:val="left"/>
      <w:pPr>
        <w:ind w:left="3600" w:hanging="420"/>
      </w:pPr>
      <w:rPr/>
    </w:lvl>
    <w:lvl w:ilvl="8">
      <w:start w:val="1"/>
      <w:numFmt w:val="decimal"/>
      <w:lvlText w:val="%9"/>
      <w:lvlJc w:val="left"/>
      <w:pPr>
        <w:ind w:left="4020" w:hanging="420"/>
      </w:pPr>
      <w:rPr/>
    </w:lvl>
  </w:abstractNum>
  <w:abstractNum w:abstractNumId="48">
    <w:lvl w:ilvl="0">
      <w:start w:val="1"/>
      <w:numFmt w:val="decimal"/>
      <w:lvlText w:val="%1）"/>
      <w:lvlJc w:val="left"/>
      <w:pPr>
        <w:ind w:left="360" w:hanging="360"/>
      </w:pPr>
      <w:rPr/>
    </w:lvl>
    <w:lvl w:ilvl="1">
      <w:start w:val="1"/>
      <w:numFmt w:val="decimal"/>
      <w:lvlText w:val="%2．"/>
      <w:lvlJc w:val="left"/>
      <w:pPr>
        <w:ind w:left="420" w:hanging="420"/>
      </w:pPr>
      <w:rPr>
        <w:rFonts w:ascii="MS PMincho" w:cs="MS PMincho" w:eastAsia="MS PMincho" w:hAnsi="MS PMincho"/>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abstractNum w:abstractNumId="49">
    <w:lvl w:ilvl="0">
      <w:start w:val="1"/>
      <w:numFmt w:val="bullet"/>
      <w:lvlText w:val="●"/>
      <w:lvlJc w:val="left"/>
      <w:pPr>
        <w:ind w:left="987" w:hanging="420"/>
      </w:pPr>
      <w:rPr>
        <w:rFonts w:ascii="Noto Sans Symbols" w:cs="Noto Sans Symbols" w:eastAsia="Noto Sans Symbols" w:hAnsi="Noto Sans Symbols"/>
        <w:color w:val="000000"/>
      </w:rPr>
    </w:lvl>
    <w:lvl w:ilvl="1">
      <w:start w:val="1"/>
      <w:numFmt w:val="bullet"/>
      <w:lvlText w:val="⮚"/>
      <w:lvlJc w:val="left"/>
      <w:pPr>
        <w:ind w:left="1407" w:hanging="420.0000000000001"/>
      </w:pPr>
      <w:rPr>
        <w:rFonts w:ascii="Noto Sans Symbols" w:cs="Noto Sans Symbols" w:eastAsia="Noto Sans Symbols" w:hAnsi="Noto Sans Symbols"/>
      </w:rPr>
    </w:lvl>
    <w:lvl w:ilvl="2">
      <w:start w:val="1"/>
      <w:numFmt w:val="bullet"/>
      <w:lvlText w:val="✧"/>
      <w:lvlJc w:val="left"/>
      <w:pPr>
        <w:ind w:left="1827" w:hanging="420"/>
      </w:pPr>
      <w:rPr>
        <w:rFonts w:ascii="Noto Sans Symbols" w:cs="Noto Sans Symbols" w:eastAsia="Noto Sans Symbols" w:hAnsi="Noto Sans Symbols"/>
      </w:rPr>
    </w:lvl>
    <w:lvl w:ilvl="3">
      <w:start w:val="1"/>
      <w:numFmt w:val="bullet"/>
      <w:lvlText w:val="●"/>
      <w:lvlJc w:val="left"/>
      <w:pPr>
        <w:ind w:left="2247" w:hanging="420"/>
      </w:pPr>
      <w:rPr>
        <w:rFonts w:ascii="Noto Sans Symbols" w:cs="Noto Sans Symbols" w:eastAsia="Noto Sans Symbols" w:hAnsi="Noto Sans Symbols"/>
      </w:rPr>
    </w:lvl>
    <w:lvl w:ilvl="4">
      <w:start w:val="1"/>
      <w:numFmt w:val="bullet"/>
      <w:lvlText w:val="⮚"/>
      <w:lvlJc w:val="left"/>
      <w:pPr>
        <w:ind w:left="2667" w:hanging="420"/>
      </w:pPr>
      <w:rPr>
        <w:rFonts w:ascii="Noto Sans Symbols" w:cs="Noto Sans Symbols" w:eastAsia="Noto Sans Symbols" w:hAnsi="Noto Sans Symbols"/>
      </w:rPr>
    </w:lvl>
    <w:lvl w:ilvl="5">
      <w:start w:val="1"/>
      <w:numFmt w:val="bullet"/>
      <w:lvlText w:val="✧"/>
      <w:lvlJc w:val="left"/>
      <w:pPr>
        <w:ind w:left="3087" w:hanging="420"/>
      </w:pPr>
      <w:rPr>
        <w:rFonts w:ascii="Noto Sans Symbols" w:cs="Noto Sans Symbols" w:eastAsia="Noto Sans Symbols" w:hAnsi="Noto Sans Symbols"/>
      </w:rPr>
    </w:lvl>
    <w:lvl w:ilvl="6">
      <w:start w:val="1"/>
      <w:numFmt w:val="bullet"/>
      <w:lvlText w:val="●"/>
      <w:lvlJc w:val="left"/>
      <w:pPr>
        <w:ind w:left="3507" w:hanging="420"/>
      </w:pPr>
      <w:rPr>
        <w:rFonts w:ascii="Noto Sans Symbols" w:cs="Noto Sans Symbols" w:eastAsia="Noto Sans Symbols" w:hAnsi="Noto Sans Symbols"/>
      </w:rPr>
    </w:lvl>
    <w:lvl w:ilvl="7">
      <w:start w:val="1"/>
      <w:numFmt w:val="bullet"/>
      <w:lvlText w:val="⮚"/>
      <w:lvlJc w:val="left"/>
      <w:pPr>
        <w:ind w:left="3927" w:hanging="420"/>
      </w:pPr>
      <w:rPr>
        <w:rFonts w:ascii="Noto Sans Symbols" w:cs="Noto Sans Symbols" w:eastAsia="Noto Sans Symbols" w:hAnsi="Noto Sans Symbols"/>
      </w:rPr>
    </w:lvl>
    <w:lvl w:ilvl="8">
      <w:start w:val="1"/>
      <w:numFmt w:val="bullet"/>
      <w:lvlText w:val="✧"/>
      <w:lvlJc w:val="left"/>
      <w:pPr>
        <w:ind w:left="4347" w:hanging="42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游明朝" w:cs="游明朝" w:eastAsia="游明朝" w:hAnsi="游明朝"/>
        <w:sz w:val="24"/>
        <w:szCs w:val="24"/>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rFonts w:ascii="游ゴシック Light" w:cs="游ゴシック Light" w:eastAsia="游ゴシック Light" w:hAnsi="游ゴシック Light"/>
      <w:color w:val="ffffff"/>
      <w:sz w:val="32"/>
      <w:szCs w:val="32"/>
    </w:rPr>
  </w:style>
  <w:style w:type="paragraph" w:styleId="Heading2">
    <w:name w:val="heading 2"/>
    <w:basedOn w:val="Normal"/>
    <w:next w:val="Normal"/>
    <w:pPr>
      <w:keepNext w:val="1"/>
    </w:pPr>
    <w:rPr>
      <w:rFonts w:ascii="游ゴシック Light" w:cs="游ゴシック Light" w:eastAsia="游ゴシック Light" w:hAnsi="游ゴシック Light"/>
      <w:color w:val="ffffff"/>
      <w:sz w:val="32"/>
      <w:szCs w:val="32"/>
    </w:rPr>
  </w:style>
  <w:style w:type="paragraph" w:styleId="Heading3">
    <w:name w:val="heading 3"/>
    <w:basedOn w:val="Normal"/>
    <w:next w:val="Normal"/>
    <w:pPr>
      <w:keepNext w:val="1"/>
      <w:ind w:left="480" w:right="240" w:hanging="240"/>
    </w:pPr>
    <w:rPr>
      <w:rFonts w:ascii="游ゴシック Light" w:cs="游ゴシック Light" w:eastAsia="游ゴシック Light" w:hAnsi="游ゴシック Light"/>
      <w:color w:val="ffffff"/>
      <w:sz w:val="32"/>
      <w:szCs w:val="32"/>
    </w:rPr>
  </w:style>
  <w:style w:type="paragraph" w:styleId="Heading4">
    <w:name w:val="heading 4"/>
    <w:basedOn w:val="Normal"/>
    <w:next w:val="Normal"/>
    <w:pPr>
      <w:keepNext w:val="1"/>
      <w:ind w:left="400"/>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57.0" w:type="dxa"/>
        <w:left w:w="57.0" w:type="dxa"/>
        <w:bottom w:w="57.0" w:type="dxa"/>
        <w:right w:w="57.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99.0" w:type="dxa"/>
        <w:bottom w:w="0.0" w:type="dxa"/>
        <w:right w:w="99.0" w:type="dxa"/>
      </w:tblCellMar>
    </w:tblPr>
  </w:style>
  <w:style w:type="table" w:styleId="Table9">
    <w:basedOn w:val="TableNormal"/>
    <w:tblPr>
      <w:tblStyleRowBandSize w:val="1"/>
      <w:tblStyleColBandSize w:val="1"/>
      <w:tblCellMar>
        <w:top w:w="57.0" w:type="dxa"/>
        <w:left w:w="85.0" w:type="dxa"/>
        <w:bottom w:w="57.0" w:type="dxa"/>
        <w:right w:w="85.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32">
    <w:basedOn w:val="TableNormal"/>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08.0" w:type="dxa"/>
        <w:bottom w:w="0.0" w:type="dxa"/>
        <w:right w:w="108.0" w:type="dxa"/>
      </w:tblCellMar>
    </w:tblPr>
  </w:style>
  <w:style w:type="table" w:styleId="Table38">
    <w:basedOn w:val="TableNormal"/>
    <w:tblPr>
      <w:tblStyleRowBandSize w:val="1"/>
      <w:tblStyleColBandSize w:val="1"/>
      <w:tblCellMar>
        <w:top w:w="0.0" w:type="dxa"/>
        <w:left w:w="108.0" w:type="dxa"/>
        <w:bottom w:w="0.0" w:type="dxa"/>
        <w:right w:w="108.0" w:type="dxa"/>
      </w:tblCellMar>
    </w:tblPr>
  </w:style>
  <w:style w:type="table" w:styleId="Table39">
    <w:basedOn w:val="TableNormal"/>
    <w:tblPr>
      <w:tblStyleRowBandSize w:val="1"/>
      <w:tblStyleColBandSize w:val="1"/>
      <w:tblCellMar>
        <w:top w:w="0.0" w:type="dxa"/>
        <w:left w:w="0.0" w:type="dxa"/>
        <w:bottom w:w="0.0" w:type="dxa"/>
        <w:right w:w="0.0" w:type="dxa"/>
      </w:tblCellMar>
    </w:tblPr>
  </w:style>
  <w:style w:type="table" w:styleId="Table40">
    <w:basedOn w:val="TableNormal"/>
    <w:tblPr>
      <w:tblStyleRowBandSize w:val="1"/>
      <w:tblStyleColBandSize w:val="1"/>
      <w:tblCellMar>
        <w:top w:w="0.0" w:type="dxa"/>
        <w:left w:w="108.0" w:type="dxa"/>
        <w:bottom w:w="0.0" w:type="dxa"/>
        <w:right w:w="108.0" w:type="dxa"/>
      </w:tblCellMar>
    </w:tblPr>
  </w:style>
  <w:style w:type="table" w:styleId="Table41">
    <w:basedOn w:val="TableNormal"/>
    <w:tblPr>
      <w:tblStyleRowBandSize w:val="1"/>
      <w:tblStyleColBandSize w:val="1"/>
      <w:tblCellMar>
        <w:top w:w="0.0" w:type="dxa"/>
        <w:left w:w="108.0" w:type="dxa"/>
        <w:bottom w:w="0.0" w:type="dxa"/>
        <w:right w:w="108.0" w:type="dxa"/>
      </w:tblCellMar>
    </w:tblPr>
  </w:style>
  <w:style w:type="table" w:styleId="Table42">
    <w:basedOn w:val="TableNormal"/>
    <w:tblPr>
      <w:tblStyleRowBandSize w:val="1"/>
      <w:tblStyleColBandSize w:val="1"/>
      <w:tblCellMar>
        <w:top w:w="0.0" w:type="dxa"/>
        <w:left w:w="108.0" w:type="dxa"/>
        <w:bottom w:w="0.0" w:type="dxa"/>
        <w:right w:w="108.0" w:type="dxa"/>
      </w:tblCellMar>
    </w:tblPr>
  </w:style>
  <w:style w:type="table" w:styleId="Table43">
    <w:basedOn w:val="TableNormal"/>
    <w:tblPr>
      <w:tblStyleRowBandSize w:val="1"/>
      <w:tblStyleColBandSize w:val="1"/>
      <w:tblCellMar>
        <w:top w:w="0.0" w:type="dxa"/>
        <w:left w:w="108.0" w:type="dxa"/>
        <w:bottom w:w="0.0" w:type="dxa"/>
        <w:right w:w="108.0" w:type="dxa"/>
      </w:tblCellMar>
    </w:tblPr>
  </w:style>
  <w:style w:type="table" w:styleId="Table44">
    <w:basedOn w:val="TableNormal"/>
    <w:tblPr>
      <w:tblStyleRowBandSize w:val="1"/>
      <w:tblStyleColBandSize w:val="1"/>
      <w:tblCellMar>
        <w:top w:w="0.0" w:type="dxa"/>
        <w:left w:w="108.0" w:type="dxa"/>
        <w:bottom w:w="0.0" w:type="dxa"/>
        <w:right w:w="108.0" w:type="dxa"/>
      </w:tblCellMar>
    </w:tblPr>
  </w:style>
  <w:style w:type="table" w:styleId="Table45">
    <w:basedOn w:val="TableNormal"/>
    <w:tblPr>
      <w:tblStyleRowBandSize w:val="1"/>
      <w:tblStyleColBandSize w:val="1"/>
      <w:tblCellMar>
        <w:top w:w="0.0" w:type="dxa"/>
        <w:left w:w="108.0" w:type="dxa"/>
        <w:bottom w:w="0.0" w:type="dxa"/>
        <w:right w:w="108.0" w:type="dxa"/>
      </w:tblCellMar>
    </w:tblPr>
  </w:style>
  <w:style w:type="table" w:styleId="Table46">
    <w:basedOn w:val="TableNormal"/>
    <w:tblPr>
      <w:tblStyleRowBandSize w:val="1"/>
      <w:tblStyleColBandSize w:val="1"/>
      <w:tblCellMar>
        <w:top w:w="0.0" w:type="dxa"/>
        <w:left w:w="108.0" w:type="dxa"/>
        <w:bottom w:w="0.0" w:type="dxa"/>
        <w:right w:w="108.0" w:type="dxa"/>
      </w:tblCellMar>
    </w:tblPr>
  </w:style>
  <w:style w:type="table" w:styleId="Table47">
    <w:basedOn w:val="TableNormal"/>
    <w:tblPr>
      <w:tblStyleRowBandSize w:val="1"/>
      <w:tblStyleColBandSize w:val="1"/>
      <w:tblCellMar>
        <w:top w:w="0.0" w:type="dxa"/>
        <w:left w:w="108.0" w:type="dxa"/>
        <w:bottom w:w="0.0" w:type="dxa"/>
        <w:right w:w="108.0" w:type="dxa"/>
      </w:tblCellMar>
    </w:tblPr>
  </w:style>
  <w:style w:type="table" w:styleId="Table48">
    <w:basedOn w:val="TableNormal"/>
    <w:tblPr>
      <w:tblStyleRowBandSize w:val="1"/>
      <w:tblStyleColBandSize w:val="1"/>
      <w:tblCellMar>
        <w:top w:w="0.0" w:type="dxa"/>
        <w:left w:w="108.0" w:type="dxa"/>
        <w:bottom w:w="0.0" w:type="dxa"/>
        <w:right w:w="108.0" w:type="dxa"/>
      </w:tblCellMar>
    </w:tblPr>
  </w:style>
  <w:style w:type="table" w:styleId="Table49">
    <w:basedOn w:val="TableNormal"/>
    <w:tblPr>
      <w:tblStyleRowBandSize w:val="1"/>
      <w:tblStyleColBandSize w:val="1"/>
      <w:tblCellMar>
        <w:top w:w="0.0" w:type="dxa"/>
        <w:left w:w="108.0" w:type="dxa"/>
        <w:bottom w:w="0.0" w:type="dxa"/>
        <w:right w:w="108.0" w:type="dxa"/>
      </w:tblCellMar>
    </w:tblPr>
  </w:style>
  <w:style w:type="table" w:styleId="Table50">
    <w:basedOn w:val="TableNormal"/>
    <w:tblPr>
      <w:tblStyleRowBandSize w:val="1"/>
      <w:tblStyleColBandSize w:val="1"/>
      <w:tblCellMar>
        <w:top w:w="0.0" w:type="dxa"/>
        <w:left w:w="108.0" w:type="dxa"/>
        <w:bottom w:w="0.0" w:type="dxa"/>
        <w:right w:w="108.0" w:type="dxa"/>
      </w:tblCellMar>
    </w:tblPr>
  </w:style>
  <w:style w:type="table" w:styleId="Table51">
    <w:basedOn w:val="TableNormal"/>
    <w:tblPr>
      <w:tblStyleRowBandSize w:val="1"/>
      <w:tblStyleColBandSize w:val="1"/>
      <w:tblCellMar>
        <w:top w:w="0.0" w:type="dxa"/>
        <w:left w:w="108.0" w:type="dxa"/>
        <w:bottom w:w="0.0" w:type="dxa"/>
        <w:right w:w="108.0" w:type="dxa"/>
      </w:tblCellMar>
    </w:tblPr>
  </w:style>
  <w:style w:type="table" w:styleId="Table52">
    <w:basedOn w:val="TableNormal"/>
    <w:tblPr>
      <w:tblStyleRowBandSize w:val="1"/>
      <w:tblStyleColBandSize w:val="1"/>
      <w:tblCellMar>
        <w:top w:w="0.0" w:type="dxa"/>
        <w:left w:w="108.0" w:type="dxa"/>
        <w:bottom w:w="0.0" w:type="dxa"/>
        <w:right w:w="108.0" w:type="dxa"/>
      </w:tblCellMar>
    </w:tblPr>
  </w:style>
  <w:style w:type="table" w:styleId="Table53">
    <w:basedOn w:val="TableNormal"/>
    <w:tblPr>
      <w:tblStyleRowBandSize w:val="1"/>
      <w:tblStyleColBandSize w:val="1"/>
      <w:tblCellMar>
        <w:top w:w="0.0" w:type="dxa"/>
        <w:left w:w="108.0" w:type="dxa"/>
        <w:bottom w:w="0.0" w:type="dxa"/>
        <w:right w:w="108.0" w:type="dxa"/>
      </w:tblCellMar>
    </w:tblPr>
  </w:style>
  <w:style w:type="table" w:styleId="Table54">
    <w:basedOn w:val="TableNormal"/>
    <w:tblPr>
      <w:tblStyleRowBandSize w:val="1"/>
      <w:tblStyleColBandSize w:val="1"/>
      <w:tblCellMar>
        <w:top w:w="0.0" w:type="dxa"/>
        <w:left w:w="108.0" w:type="dxa"/>
        <w:bottom w:w="0.0" w:type="dxa"/>
        <w:right w:w="108.0" w:type="dxa"/>
      </w:tblCellMar>
    </w:tblPr>
  </w:style>
  <w:style w:type="table" w:styleId="Table55">
    <w:basedOn w:val="TableNormal"/>
    <w:tblPr>
      <w:tblStyleRowBandSize w:val="1"/>
      <w:tblStyleColBandSize w:val="1"/>
      <w:tblCellMar>
        <w:top w:w="0.0" w:type="dxa"/>
        <w:left w:w="108.0" w:type="dxa"/>
        <w:bottom w:w="0.0" w:type="dxa"/>
        <w:right w:w="108.0" w:type="dxa"/>
      </w:tblCellMar>
    </w:tblPr>
  </w:style>
  <w:style w:type="table" w:styleId="Table56">
    <w:basedOn w:val="TableNormal"/>
    <w:tblPr>
      <w:tblStyleRowBandSize w:val="1"/>
      <w:tblStyleColBandSize w:val="1"/>
      <w:tblCellMar>
        <w:top w:w="0.0" w:type="dxa"/>
        <w:left w:w="108.0" w:type="dxa"/>
        <w:bottom w:w="0.0" w:type="dxa"/>
        <w:right w:w="108.0" w:type="dxa"/>
      </w:tblCellMar>
    </w:tblPr>
  </w:style>
  <w:style w:type="table" w:styleId="Table57">
    <w:basedOn w:val="TableNormal"/>
    <w:tblPr>
      <w:tblStyleRowBandSize w:val="1"/>
      <w:tblStyleColBandSize w:val="1"/>
      <w:tblCellMar>
        <w:top w:w="0.0" w:type="dxa"/>
        <w:left w:w="108.0" w:type="dxa"/>
        <w:bottom w:w="0.0" w:type="dxa"/>
        <w:right w:w="108.0" w:type="dxa"/>
      </w:tblCellMar>
    </w:tblPr>
  </w:style>
  <w:style w:type="table" w:styleId="Table58">
    <w:basedOn w:val="TableNormal"/>
    <w:tblPr>
      <w:tblStyleRowBandSize w:val="1"/>
      <w:tblStyleColBandSize w:val="1"/>
      <w:tblCellMar>
        <w:top w:w="0.0" w:type="dxa"/>
        <w:left w:w="108.0" w:type="dxa"/>
        <w:bottom w:w="0.0" w:type="dxa"/>
        <w:right w:w="108.0" w:type="dxa"/>
      </w:tblCellMar>
    </w:tblPr>
  </w:style>
  <w:style w:type="table" w:styleId="Table59">
    <w:basedOn w:val="TableNormal"/>
    <w:tblPr>
      <w:tblStyleRowBandSize w:val="1"/>
      <w:tblStyleColBandSize w:val="1"/>
      <w:tblCellMar>
        <w:top w:w="0.0" w:type="dxa"/>
        <w:left w:w="108.0" w:type="dxa"/>
        <w:bottom w:w="0.0" w:type="dxa"/>
        <w:right w:w="108.0" w:type="dxa"/>
      </w:tblCellMar>
    </w:tblPr>
  </w:style>
  <w:style w:type="table" w:styleId="Table60">
    <w:basedOn w:val="TableNormal"/>
    <w:tblPr>
      <w:tblStyleRowBandSize w:val="1"/>
      <w:tblStyleColBandSize w:val="1"/>
      <w:tblCellMar>
        <w:top w:w="0.0" w:type="dxa"/>
        <w:left w:w="108.0" w:type="dxa"/>
        <w:bottom w:w="0.0" w:type="dxa"/>
        <w:right w:w="108.0" w:type="dxa"/>
      </w:tblCellMar>
    </w:tblPr>
  </w:style>
  <w:style w:type="table" w:styleId="Table61">
    <w:basedOn w:val="TableNormal"/>
    <w:tblPr>
      <w:tblStyleRowBandSize w:val="1"/>
      <w:tblStyleColBandSize w:val="1"/>
      <w:tblCellMar>
        <w:top w:w="0.0" w:type="dxa"/>
        <w:left w:w="108.0" w:type="dxa"/>
        <w:bottom w:w="0.0" w:type="dxa"/>
        <w:right w:w="108.0" w:type="dxa"/>
      </w:tblCellMar>
    </w:tblPr>
  </w:style>
  <w:style w:type="table" w:styleId="Table62">
    <w:basedOn w:val="TableNormal"/>
    <w:tblPr>
      <w:tblStyleRowBandSize w:val="1"/>
      <w:tblStyleColBandSize w:val="1"/>
      <w:tblCellMar>
        <w:top w:w="0.0" w:type="dxa"/>
        <w:left w:w="108.0" w:type="dxa"/>
        <w:bottom w:w="0.0" w:type="dxa"/>
        <w:right w:w="108.0" w:type="dxa"/>
      </w:tblCellMar>
    </w:tblPr>
  </w:style>
  <w:style w:type="table" w:styleId="Table63">
    <w:basedOn w:val="TableNormal"/>
    <w:tblPr>
      <w:tblStyleRowBandSize w:val="1"/>
      <w:tblStyleColBandSize w:val="1"/>
      <w:tblCellMar>
        <w:top w:w="0.0" w:type="dxa"/>
        <w:left w:w="108.0" w:type="dxa"/>
        <w:bottom w:w="0.0" w:type="dxa"/>
        <w:right w:w="108.0" w:type="dxa"/>
      </w:tblCellMar>
    </w:tblPr>
  </w:style>
  <w:style w:type="table" w:styleId="Table64">
    <w:basedOn w:val="TableNormal"/>
    <w:tblPr>
      <w:tblStyleRowBandSize w:val="1"/>
      <w:tblStyleColBandSize w:val="1"/>
      <w:tblCellMar>
        <w:top w:w="0.0" w:type="dxa"/>
        <w:left w:w="108.0" w:type="dxa"/>
        <w:bottom w:w="0.0" w:type="dxa"/>
        <w:right w:w="108.0" w:type="dxa"/>
      </w:tblCellMar>
    </w:tblPr>
  </w:style>
  <w:style w:type="table" w:styleId="Table65">
    <w:basedOn w:val="TableNormal"/>
    <w:tblPr>
      <w:tblStyleRowBandSize w:val="1"/>
      <w:tblStyleColBandSize w:val="1"/>
      <w:tblCellMar>
        <w:top w:w="0.0" w:type="dxa"/>
        <w:left w:w="108.0" w:type="dxa"/>
        <w:bottom w:w="0.0" w:type="dxa"/>
        <w:right w:w="108.0" w:type="dxa"/>
      </w:tblCellMar>
    </w:tblPr>
  </w:style>
  <w:style w:type="table" w:styleId="Table66">
    <w:basedOn w:val="TableNormal"/>
    <w:tblPr>
      <w:tblStyleRowBandSize w:val="1"/>
      <w:tblStyleColBandSize w:val="1"/>
      <w:tblCellMar>
        <w:top w:w="0.0" w:type="dxa"/>
        <w:left w:w="108.0" w:type="dxa"/>
        <w:bottom w:w="0.0" w:type="dxa"/>
        <w:right w:w="108.0" w:type="dxa"/>
      </w:tblCellMar>
    </w:tblPr>
  </w:style>
  <w:style w:type="table" w:styleId="Table67">
    <w:basedOn w:val="TableNormal"/>
    <w:tblPr>
      <w:tblStyleRowBandSize w:val="1"/>
      <w:tblStyleColBandSize w:val="1"/>
      <w:tblCellMar>
        <w:top w:w="0.0" w:type="dxa"/>
        <w:left w:w="115.0" w:type="dxa"/>
        <w:bottom w:w="0.0" w:type="dxa"/>
        <w:right w:w="115.0" w:type="dxa"/>
      </w:tblCellMar>
    </w:tblPr>
  </w:style>
  <w:style w:type="table" w:styleId="Table68">
    <w:basedOn w:val="TableNormal"/>
    <w:tblPr>
      <w:tblStyleRowBandSize w:val="1"/>
      <w:tblStyleColBandSize w:val="1"/>
      <w:tblCellMar>
        <w:top w:w="0.0" w:type="dxa"/>
        <w:left w:w="108.0" w:type="dxa"/>
        <w:bottom w:w="0.0" w:type="dxa"/>
        <w:right w:w="108.0" w:type="dxa"/>
      </w:tblCellMar>
    </w:tblPr>
  </w:style>
  <w:style w:type="table" w:styleId="Table69">
    <w:basedOn w:val="TableNormal"/>
    <w:tblPr>
      <w:tblStyleRowBandSize w:val="1"/>
      <w:tblStyleColBandSize w:val="1"/>
      <w:tblCellMar>
        <w:top w:w="0.0" w:type="dxa"/>
        <w:left w:w="108.0" w:type="dxa"/>
        <w:bottom w:w="0.0" w:type="dxa"/>
        <w:right w:w="108.0" w:type="dxa"/>
      </w:tblCellMar>
    </w:tblPr>
  </w:style>
  <w:style w:type="table" w:styleId="Table70">
    <w:basedOn w:val="TableNormal"/>
    <w:tblPr>
      <w:tblStyleRowBandSize w:val="1"/>
      <w:tblStyleColBandSize w:val="1"/>
      <w:tblCellMar>
        <w:top w:w="0.0" w:type="dxa"/>
        <w:left w:w="108.0" w:type="dxa"/>
        <w:bottom w:w="0.0" w:type="dxa"/>
        <w:right w:w="108.0" w:type="dxa"/>
      </w:tblCellMar>
    </w:tblPr>
  </w:style>
  <w:style w:type="table" w:styleId="Table71">
    <w:basedOn w:val="TableNormal"/>
    <w:tblPr>
      <w:tblStyleRowBandSize w:val="1"/>
      <w:tblStyleColBandSize w:val="1"/>
      <w:tblCellMar>
        <w:top w:w="0.0" w:type="dxa"/>
        <w:left w:w="108.0" w:type="dxa"/>
        <w:bottom w:w="0.0" w:type="dxa"/>
        <w:right w:w="108.0" w:type="dxa"/>
      </w:tblCellMar>
    </w:tblPr>
  </w:style>
  <w:style w:type="table" w:styleId="Table72">
    <w:basedOn w:val="TableNormal"/>
    <w:tblPr>
      <w:tblStyleRowBandSize w:val="1"/>
      <w:tblStyleColBandSize w:val="1"/>
      <w:tblCellMar>
        <w:top w:w="0.0" w:type="dxa"/>
        <w:left w:w="108.0" w:type="dxa"/>
        <w:bottom w:w="0.0" w:type="dxa"/>
        <w:right w:w="108.0" w:type="dxa"/>
      </w:tblCellMar>
    </w:tblPr>
  </w:style>
  <w:style w:type="table" w:styleId="Table73">
    <w:basedOn w:val="TableNormal"/>
    <w:tblPr>
      <w:tblStyleRowBandSize w:val="1"/>
      <w:tblStyleColBandSize w:val="1"/>
      <w:tblCellMar>
        <w:top w:w="0.0" w:type="dxa"/>
        <w:left w:w="108.0" w:type="dxa"/>
        <w:bottom w:w="0.0" w:type="dxa"/>
        <w:right w:w="108.0" w:type="dxa"/>
      </w:tblCellMar>
    </w:tblPr>
  </w:style>
  <w:style w:type="table" w:styleId="Table74">
    <w:basedOn w:val="TableNormal"/>
    <w:tblPr>
      <w:tblStyleRowBandSize w:val="1"/>
      <w:tblStyleColBandSize w:val="1"/>
      <w:tblCellMar>
        <w:top w:w="0.0" w:type="dxa"/>
        <w:left w:w="115.0" w:type="dxa"/>
        <w:bottom w:w="0.0" w:type="dxa"/>
        <w:right w:w="115.0" w:type="dxa"/>
      </w:tblCellMar>
    </w:tblPr>
  </w:style>
  <w:style w:type="table" w:styleId="Table75">
    <w:basedOn w:val="TableNormal"/>
    <w:tblPr>
      <w:tblStyleRowBandSize w:val="1"/>
      <w:tblStyleColBandSize w:val="1"/>
      <w:tblCellMar>
        <w:top w:w="0.0" w:type="dxa"/>
        <w:left w:w="115.0" w:type="dxa"/>
        <w:bottom w:w="0.0" w:type="dxa"/>
        <w:right w:w="115.0" w:type="dxa"/>
      </w:tblCellMar>
    </w:tblPr>
  </w:style>
  <w:style w:type="table" w:styleId="Table76">
    <w:basedOn w:val="TableNormal"/>
    <w:tblPr>
      <w:tblStyleRowBandSize w:val="1"/>
      <w:tblStyleColBandSize w:val="1"/>
      <w:tblCellMar>
        <w:top w:w="0.0" w:type="dxa"/>
        <w:left w:w="115.0" w:type="dxa"/>
        <w:bottom w:w="0.0" w:type="dxa"/>
        <w:right w:w="115.0" w:type="dxa"/>
      </w:tblCellMar>
    </w:tblPr>
  </w:style>
  <w:style w:type="table" w:styleId="Table77">
    <w:basedOn w:val="TableNormal"/>
    <w:tblPr>
      <w:tblStyleRowBandSize w:val="1"/>
      <w:tblStyleColBandSize w:val="1"/>
      <w:tblCellMar>
        <w:top w:w="0.0" w:type="dxa"/>
        <w:left w:w="108.0" w:type="dxa"/>
        <w:bottom w:w="0.0" w:type="dxa"/>
        <w:right w:w="108.0" w:type="dxa"/>
      </w:tblCellMar>
    </w:tblPr>
  </w:style>
  <w:style w:type="table" w:styleId="Table78">
    <w:basedOn w:val="TableNormal"/>
    <w:tblPr>
      <w:tblStyleRowBandSize w:val="1"/>
      <w:tblStyleColBandSize w:val="1"/>
      <w:tblCellMar>
        <w:top w:w="0.0" w:type="dxa"/>
        <w:left w:w="108.0" w:type="dxa"/>
        <w:bottom w:w="0.0" w:type="dxa"/>
        <w:right w:w="108.0" w:type="dxa"/>
      </w:tblCellMar>
    </w:tblPr>
  </w:style>
  <w:style w:type="table" w:styleId="Table79">
    <w:basedOn w:val="TableNormal"/>
    <w:tblPr>
      <w:tblStyleRowBandSize w:val="1"/>
      <w:tblStyleColBandSize w:val="1"/>
      <w:tblCellMar>
        <w:top w:w="0.0" w:type="dxa"/>
        <w:left w:w="108.0" w:type="dxa"/>
        <w:bottom w:w="0.0" w:type="dxa"/>
        <w:right w:w="108.0" w:type="dxa"/>
      </w:tblCellMar>
    </w:tblPr>
  </w:style>
  <w:style w:type="table" w:styleId="Table80">
    <w:basedOn w:val="TableNormal"/>
    <w:tblPr>
      <w:tblStyleRowBandSize w:val="1"/>
      <w:tblStyleColBandSize w:val="1"/>
      <w:tblCellMar>
        <w:top w:w="0.0" w:type="dxa"/>
        <w:left w:w="108.0" w:type="dxa"/>
        <w:bottom w:w="0.0" w:type="dxa"/>
        <w:right w:w="108.0" w:type="dxa"/>
      </w:tblCellMar>
    </w:tblPr>
  </w:style>
  <w:style w:type="table" w:styleId="Table81">
    <w:basedOn w:val="TableNormal"/>
    <w:tblPr>
      <w:tblStyleRowBandSize w:val="1"/>
      <w:tblStyleColBandSize w:val="1"/>
      <w:tblCellMar>
        <w:top w:w="0.0" w:type="dxa"/>
        <w:left w:w="108.0" w:type="dxa"/>
        <w:bottom w:w="0.0" w:type="dxa"/>
        <w:right w:w="108.0" w:type="dxa"/>
      </w:tblCellMar>
    </w:tblPr>
  </w:style>
  <w:style w:type="table" w:styleId="Table82">
    <w:basedOn w:val="TableNormal"/>
    <w:tblPr>
      <w:tblStyleRowBandSize w:val="1"/>
      <w:tblStyleColBandSize w:val="1"/>
      <w:tblCellMar>
        <w:top w:w="0.0" w:type="dxa"/>
        <w:left w:w="108.0" w:type="dxa"/>
        <w:bottom w:w="0.0" w:type="dxa"/>
        <w:right w:w="108.0" w:type="dxa"/>
      </w:tblCellMar>
    </w:tblPr>
  </w:style>
  <w:style w:type="table" w:styleId="Table83">
    <w:basedOn w:val="TableNormal"/>
    <w:tblPr>
      <w:tblStyleRowBandSize w:val="1"/>
      <w:tblStyleColBandSize w:val="1"/>
      <w:tblCellMar>
        <w:top w:w="0.0" w:type="dxa"/>
        <w:left w:w="108.0" w:type="dxa"/>
        <w:bottom w:w="0.0" w:type="dxa"/>
        <w:right w:w="108.0" w:type="dxa"/>
      </w:tblCellMar>
    </w:tblPr>
  </w:style>
  <w:style w:type="table" w:styleId="Table84">
    <w:basedOn w:val="TableNormal"/>
    <w:tblPr>
      <w:tblStyleRowBandSize w:val="1"/>
      <w:tblStyleColBandSize w:val="1"/>
      <w:tblCellMar>
        <w:top w:w="0.0" w:type="dxa"/>
        <w:left w:w="108.0" w:type="dxa"/>
        <w:bottom w:w="0.0" w:type="dxa"/>
        <w:right w:w="108.0" w:type="dxa"/>
      </w:tblCellMar>
    </w:tblPr>
  </w:style>
  <w:style w:type="table" w:styleId="Table85">
    <w:basedOn w:val="TableNormal"/>
    <w:tblPr>
      <w:tblStyleRowBandSize w:val="1"/>
      <w:tblStyleColBandSize w:val="1"/>
      <w:tblCellMar>
        <w:top w:w="0.0" w:type="dxa"/>
        <w:left w:w="108.0" w:type="dxa"/>
        <w:bottom w:w="0.0" w:type="dxa"/>
        <w:right w:w="108.0" w:type="dxa"/>
      </w:tblCellMar>
    </w:tblPr>
  </w:style>
  <w:style w:type="table" w:styleId="Table86">
    <w:basedOn w:val="TableNormal"/>
    <w:tblPr>
      <w:tblStyleRowBandSize w:val="1"/>
      <w:tblStyleColBandSize w:val="1"/>
      <w:tblCellMar>
        <w:top w:w="0.0" w:type="dxa"/>
        <w:left w:w="108.0" w:type="dxa"/>
        <w:bottom w:w="0.0" w:type="dxa"/>
        <w:right w:w="108.0" w:type="dxa"/>
      </w:tblCellMar>
    </w:tblPr>
  </w:style>
  <w:style w:type="table" w:styleId="Table87">
    <w:basedOn w:val="TableNormal"/>
    <w:tblPr>
      <w:tblStyleRowBandSize w:val="1"/>
      <w:tblStyleColBandSize w:val="1"/>
      <w:tblCellMar>
        <w:top w:w="0.0" w:type="dxa"/>
        <w:left w:w="108.0" w:type="dxa"/>
        <w:bottom w:w="0.0" w:type="dxa"/>
        <w:right w:w="108.0" w:type="dxa"/>
      </w:tblCellMar>
    </w:tblPr>
  </w:style>
  <w:style w:type="table" w:styleId="Table88">
    <w:basedOn w:val="TableNormal"/>
    <w:tblPr>
      <w:tblStyleRowBandSize w:val="1"/>
      <w:tblStyleColBandSize w:val="1"/>
      <w:tblCellMar>
        <w:top w:w="0.0" w:type="dxa"/>
        <w:left w:w="108.0" w:type="dxa"/>
        <w:bottom w:w="0.0" w:type="dxa"/>
        <w:right w:w="108.0" w:type="dxa"/>
      </w:tblCellMar>
    </w:tblPr>
  </w:style>
  <w:style w:type="table" w:styleId="Table89">
    <w:basedOn w:val="TableNormal"/>
    <w:tblPr>
      <w:tblStyleRowBandSize w:val="1"/>
      <w:tblStyleColBandSize w:val="1"/>
      <w:tblCellMar>
        <w:top w:w="0.0" w:type="dxa"/>
        <w:left w:w="108.0" w:type="dxa"/>
        <w:bottom w:w="0.0" w:type="dxa"/>
        <w:right w:w="108.0" w:type="dxa"/>
      </w:tblCellMar>
    </w:tblPr>
  </w:style>
  <w:style w:type="table" w:styleId="Table90">
    <w:basedOn w:val="TableNormal"/>
    <w:tblPr>
      <w:tblStyleRowBandSize w:val="1"/>
      <w:tblStyleColBandSize w:val="1"/>
      <w:tblCellMar>
        <w:top w:w="0.0" w:type="dxa"/>
        <w:left w:w="108.0" w:type="dxa"/>
        <w:bottom w:w="0.0" w:type="dxa"/>
        <w:right w:w="108.0" w:type="dxa"/>
      </w:tblCellMar>
    </w:tblPr>
  </w:style>
  <w:style w:type="table" w:styleId="Table91">
    <w:basedOn w:val="TableNormal"/>
    <w:tblPr>
      <w:tblStyleRowBandSize w:val="1"/>
      <w:tblStyleColBandSize w:val="1"/>
      <w:tblCellMar>
        <w:top w:w="0.0" w:type="dxa"/>
        <w:left w:w="108.0" w:type="dxa"/>
        <w:bottom w:w="0.0" w:type="dxa"/>
        <w:right w:w="108.0" w:type="dxa"/>
      </w:tblCellMar>
    </w:tblPr>
  </w:style>
  <w:style w:type="table" w:styleId="Table92">
    <w:basedOn w:val="TableNormal"/>
    <w:tblPr>
      <w:tblStyleRowBandSize w:val="1"/>
      <w:tblStyleColBandSize w:val="1"/>
      <w:tblCellMar>
        <w:top w:w="0.0" w:type="dxa"/>
        <w:left w:w="108.0" w:type="dxa"/>
        <w:bottom w:w="0.0" w:type="dxa"/>
        <w:right w:w="108.0" w:type="dxa"/>
      </w:tblCellMar>
    </w:tblPr>
  </w:style>
  <w:style w:type="table" w:styleId="Table93">
    <w:basedOn w:val="TableNormal"/>
    <w:tblPr>
      <w:tblStyleRowBandSize w:val="1"/>
      <w:tblStyleColBandSize w:val="1"/>
      <w:tblCellMar>
        <w:top w:w="0.0" w:type="dxa"/>
        <w:left w:w="108.0" w:type="dxa"/>
        <w:bottom w:w="0.0" w:type="dxa"/>
        <w:right w:w="108.0" w:type="dxa"/>
      </w:tblCellMar>
    </w:tblPr>
  </w:style>
  <w:style w:type="table" w:styleId="Table94">
    <w:basedOn w:val="TableNormal"/>
    <w:tblPr>
      <w:tblStyleRowBandSize w:val="1"/>
      <w:tblStyleColBandSize w:val="1"/>
      <w:tblCellMar>
        <w:top w:w="0.0" w:type="dxa"/>
        <w:left w:w="108.0" w:type="dxa"/>
        <w:bottom w:w="0.0" w:type="dxa"/>
        <w:right w:w="108.0" w:type="dxa"/>
      </w:tblCellMar>
    </w:tblPr>
  </w:style>
  <w:style w:type="table" w:styleId="Table95">
    <w:basedOn w:val="TableNormal"/>
    <w:tblPr>
      <w:tblStyleRowBandSize w:val="1"/>
      <w:tblStyleColBandSize w:val="1"/>
      <w:tblCellMar>
        <w:top w:w="0.0" w:type="dxa"/>
        <w:left w:w="108.0" w:type="dxa"/>
        <w:bottom w:w="0.0" w:type="dxa"/>
        <w:right w:w="108.0" w:type="dxa"/>
      </w:tblCellMar>
    </w:tblPr>
  </w:style>
  <w:style w:type="table" w:styleId="Table96">
    <w:basedOn w:val="TableNormal"/>
    <w:tblPr>
      <w:tblStyleRowBandSize w:val="1"/>
      <w:tblStyleColBandSize w:val="1"/>
      <w:tblCellMar>
        <w:top w:w="0.0" w:type="dxa"/>
        <w:left w:w="108.0" w:type="dxa"/>
        <w:bottom w:w="0.0" w:type="dxa"/>
        <w:right w:w="108.0" w:type="dxa"/>
      </w:tblCellMar>
    </w:tblPr>
  </w:style>
  <w:style w:type="table" w:styleId="Table97">
    <w:basedOn w:val="TableNormal"/>
    <w:tblPr>
      <w:tblStyleRowBandSize w:val="1"/>
      <w:tblStyleColBandSize w:val="1"/>
      <w:tblCellMar>
        <w:top w:w="0.0" w:type="dxa"/>
        <w:left w:w="115.0" w:type="dxa"/>
        <w:bottom w:w="0.0" w:type="dxa"/>
        <w:right w:w="115.0" w:type="dxa"/>
      </w:tblCellMar>
    </w:tblPr>
  </w:style>
  <w:style w:type="table" w:styleId="Table98">
    <w:basedOn w:val="TableNormal"/>
    <w:tblPr>
      <w:tblStyleRowBandSize w:val="1"/>
      <w:tblStyleColBandSize w:val="1"/>
      <w:tblCellMar>
        <w:top w:w="0.0" w:type="dxa"/>
        <w:left w:w="108.0" w:type="dxa"/>
        <w:bottom w:w="0.0" w:type="dxa"/>
        <w:right w:w="108.0" w:type="dxa"/>
      </w:tblCellMar>
    </w:tblPr>
  </w:style>
  <w:style w:type="table" w:styleId="Table99">
    <w:basedOn w:val="TableNormal"/>
    <w:tblPr>
      <w:tblStyleRowBandSize w:val="1"/>
      <w:tblStyleColBandSize w:val="1"/>
      <w:tblCellMar>
        <w:top w:w="0.0" w:type="dxa"/>
        <w:left w:w="108.0" w:type="dxa"/>
        <w:bottom w:w="0.0" w:type="dxa"/>
        <w:right w:w="108.0" w:type="dxa"/>
      </w:tblCellMar>
    </w:tblPr>
  </w:style>
  <w:style w:type="table" w:styleId="Table100">
    <w:basedOn w:val="TableNormal"/>
    <w:tblPr>
      <w:tblStyleRowBandSize w:val="1"/>
      <w:tblStyleColBandSize w:val="1"/>
      <w:tblCellMar>
        <w:top w:w="0.0" w:type="dxa"/>
        <w:left w:w="108.0" w:type="dxa"/>
        <w:bottom w:w="0.0" w:type="dxa"/>
        <w:right w:w="108.0" w:type="dxa"/>
      </w:tblCellMar>
    </w:tblPr>
  </w:style>
  <w:style w:type="table" w:styleId="Table101">
    <w:basedOn w:val="TableNormal"/>
    <w:tblPr>
      <w:tblStyleRowBandSize w:val="1"/>
      <w:tblStyleColBandSize w:val="1"/>
      <w:tblCellMar>
        <w:top w:w="0.0" w:type="dxa"/>
        <w:left w:w="108.0" w:type="dxa"/>
        <w:bottom w:w="0.0" w:type="dxa"/>
        <w:right w:w="108.0" w:type="dxa"/>
      </w:tblCellMar>
    </w:tblPr>
  </w:style>
  <w:style w:type="table" w:styleId="Table102">
    <w:basedOn w:val="TableNormal"/>
    <w:tblPr>
      <w:tblStyleRowBandSize w:val="1"/>
      <w:tblStyleColBandSize w:val="1"/>
      <w:tblCellMar>
        <w:top w:w="0.0" w:type="dxa"/>
        <w:left w:w="108.0" w:type="dxa"/>
        <w:bottom w:w="0.0" w:type="dxa"/>
        <w:right w:w="108.0" w:type="dxa"/>
      </w:tblCellMar>
    </w:tblPr>
  </w:style>
  <w:style w:type="table" w:styleId="Table103">
    <w:basedOn w:val="TableNormal"/>
    <w:tblPr>
      <w:tblStyleRowBandSize w:val="1"/>
      <w:tblStyleColBandSize w:val="1"/>
      <w:tblCellMar>
        <w:top w:w="0.0" w:type="dxa"/>
        <w:left w:w="115.0" w:type="dxa"/>
        <w:bottom w:w="0.0" w:type="dxa"/>
        <w:right w:w="115.0" w:type="dxa"/>
      </w:tblCellMar>
    </w:tblPr>
  </w:style>
  <w:style w:type="table" w:styleId="Table104">
    <w:basedOn w:val="TableNormal"/>
    <w:tblPr>
      <w:tblStyleRowBandSize w:val="1"/>
      <w:tblStyleColBandSize w:val="1"/>
      <w:tblCellMar>
        <w:top w:w="0.0" w:type="dxa"/>
        <w:left w:w="115.0" w:type="dxa"/>
        <w:bottom w:w="0.0" w:type="dxa"/>
        <w:right w:w="115.0" w:type="dxa"/>
      </w:tblCellMar>
    </w:tblPr>
  </w:style>
  <w:style w:type="table" w:styleId="Table105">
    <w:basedOn w:val="TableNormal"/>
    <w:tblPr>
      <w:tblStyleRowBandSize w:val="1"/>
      <w:tblStyleColBandSize w:val="1"/>
      <w:tblCellMar>
        <w:top w:w="0.0" w:type="dxa"/>
        <w:left w:w="115.0" w:type="dxa"/>
        <w:bottom w:w="0.0" w:type="dxa"/>
        <w:right w:w="115.0" w:type="dxa"/>
      </w:tblCellMar>
    </w:tblPr>
  </w:style>
  <w:style w:type="table" w:styleId="Table106">
    <w:basedOn w:val="TableNormal"/>
    <w:tblPr>
      <w:tblStyleRowBandSize w:val="1"/>
      <w:tblStyleColBandSize w:val="1"/>
      <w:tblCellMar>
        <w:top w:w="0.0" w:type="dxa"/>
        <w:left w:w="108.0" w:type="dxa"/>
        <w:bottom w:w="0.0" w:type="dxa"/>
        <w:right w:w="108.0" w:type="dxa"/>
      </w:tblCellMar>
    </w:tblPr>
  </w:style>
  <w:style w:type="table" w:styleId="Table107">
    <w:basedOn w:val="TableNormal"/>
    <w:tblPr>
      <w:tblStyleRowBandSize w:val="1"/>
      <w:tblStyleColBandSize w:val="1"/>
      <w:tblCellMar>
        <w:top w:w="0.0" w:type="dxa"/>
        <w:left w:w="108.0" w:type="dxa"/>
        <w:bottom w:w="0.0" w:type="dxa"/>
        <w:right w:w="108.0" w:type="dxa"/>
      </w:tblCellMar>
    </w:tblPr>
  </w:style>
  <w:style w:type="table" w:styleId="Table108">
    <w:basedOn w:val="TableNormal"/>
    <w:tblPr>
      <w:tblStyleRowBandSize w:val="1"/>
      <w:tblStyleColBandSize w:val="1"/>
      <w:tblCellMar>
        <w:top w:w="0.0" w:type="dxa"/>
        <w:left w:w="115.0" w:type="dxa"/>
        <w:bottom w:w="0.0" w:type="dxa"/>
        <w:right w:w="115.0" w:type="dxa"/>
      </w:tblCellMar>
    </w:tblPr>
  </w:style>
  <w:style w:type="table" w:styleId="Table109">
    <w:basedOn w:val="TableNormal"/>
    <w:tblPr>
      <w:tblStyleRowBandSize w:val="1"/>
      <w:tblStyleColBandSize w:val="1"/>
      <w:tblCellMar>
        <w:top w:w="0.0" w:type="dxa"/>
        <w:left w:w="108.0" w:type="dxa"/>
        <w:bottom w:w="0.0" w:type="dxa"/>
        <w:right w:w="108.0" w:type="dxa"/>
      </w:tblCellMar>
    </w:tblPr>
  </w:style>
  <w:style w:type="table" w:styleId="Table110">
    <w:basedOn w:val="TableNormal"/>
    <w:tblPr>
      <w:tblStyleRowBandSize w:val="1"/>
      <w:tblStyleColBandSize w:val="1"/>
      <w:tblCellMar>
        <w:top w:w="0.0" w:type="dxa"/>
        <w:left w:w="108.0" w:type="dxa"/>
        <w:bottom w:w="0.0" w:type="dxa"/>
        <w:right w:w="108.0" w:type="dxa"/>
      </w:tblCellMar>
    </w:tblPr>
  </w:style>
  <w:style w:type="table" w:styleId="Table111">
    <w:basedOn w:val="TableNormal"/>
    <w:tblPr>
      <w:tblStyleRowBandSize w:val="1"/>
      <w:tblStyleColBandSize w:val="1"/>
      <w:tblCellMar>
        <w:top w:w="0.0" w:type="dxa"/>
        <w:left w:w="108.0" w:type="dxa"/>
        <w:bottom w:w="0.0" w:type="dxa"/>
        <w:right w:w="108.0" w:type="dxa"/>
      </w:tblCellMar>
    </w:tblPr>
  </w:style>
  <w:style w:type="table" w:styleId="Table112">
    <w:basedOn w:val="TableNormal"/>
    <w:tblPr>
      <w:tblStyleRowBandSize w:val="1"/>
      <w:tblStyleColBandSize w:val="1"/>
      <w:tblCellMar>
        <w:top w:w="0.0" w:type="dxa"/>
        <w:left w:w="0.0" w:type="dxa"/>
        <w:bottom w:w="0.0" w:type="dxa"/>
        <w:right w:w="0.0" w:type="dxa"/>
      </w:tblCellMar>
    </w:tblPr>
  </w:style>
  <w:style w:type="table" w:styleId="Table113">
    <w:basedOn w:val="TableNormal"/>
    <w:tblPr>
      <w:tblStyleRowBandSize w:val="1"/>
      <w:tblStyleColBandSize w:val="1"/>
      <w:tblCellMar>
        <w:top w:w="0.0" w:type="dxa"/>
        <w:left w:w="108.0" w:type="dxa"/>
        <w:bottom w:w="0.0" w:type="dxa"/>
        <w:right w:w="108.0" w:type="dxa"/>
      </w:tblCellMar>
    </w:tblPr>
  </w:style>
  <w:style w:type="table" w:styleId="Table114">
    <w:basedOn w:val="TableNormal"/>
    <w:tblPr>
      <w:tblStyleRowBandSize w:val="1"/>
      <w:tblStyleColBandSize w:val="1"/>
      <w:tblCellMar>
        <w:top w:w="0.0" w:type="dxa"/>
        <w:left w:w="108.0" w:type="dxa"/>
        <w:bottom w:w="0.0" w:type="dxa"/>
        <w:right w:w="108.0" w:type="dxa"/>
      </w:tblCellMar>
    </w:tblPr>
  </w:style>
  <w:style w:type="table" w:styleId="Table115">
    <w:basedOn w:val="TableNormal"/>
    <w:tblPr>
      <w:tblStyleRowBandSize w:val="1"/>
      <w:tblStyleColBandSize w:val="1"/>
      <w:tblCellMar>
        <w:top w:w="0.0" w:type="dxa"/>
        <w:left w:w="108.0" w:type="dxa"/>
        <w:bottom w:w="0.0" w:type="dxa"/>
        <w:right w:w="108.0" w:type="dxa"/>
      </w:tblCellMar>
    </w:tblPr>
  </w:style>
  <w:style w:type="table" w:styleId="Table116">
    <w:basedOn w:val="TableNormal"/>
    <w:tblPr>
      <w:tblStyleRowBandSize w:val="1"/>
      <w:tblStyleColBandSize w:val="1"/>
      <w:tblCellMar>
        <w:top w:w="0.0" w:type="dxa"/>
        <w:left w:w="108.0" w:type="dxa"/>
        <w:bottom w:w="0.0" w:type="dxa"/>
        <w:right w:w="108.0" w:type="dxa"/>
      </w:tblCellMar>
    </w:tblPr>
  </w:style>
  <w:style w:type="table" w:styleId="Table117">
    <w:basedOn w:val="TableNormal"/>
    <w:tblPr>
      <w:tblStyleRowBandSize w:val="1"/>
      <w:tblStyleColBandSize w:val="1"/>
      <w:tblCellMar>
        <w:top w:w="0.0" w:type="dxa"/>
        <w:left w:w="108.0" w:type="dxa"/>
        <w:bottom w:w="0.0" w:type="dxa"/>
        <w:right w:w="108.0" w:type="dxa"/>
      </w:tblCellMar>
    </w:tblPr>
  </w:style>
  <w:style w:type="table" w:styleId="Table118">
    <w:basedOn w:val="TableNormal"/>
    <w:tblPr>
      <w:tblStyleRowBandSize w:val="1"/>
      <w:tblStyleColBandSize w:val="1"/>
      <w:tblCellMar>
        <w:top w:w="0.0" w:type="dxa"/>
        <w:left w:w="108.0" w:type="dxa"/>
        <w:bottom w:w="0.0" w:type="dxa"/>
        <w:right w:w="108.0" w:type="dxa"/>
      </w:tblCellMar>
    </w:tblPr>
  </w:style>
  <w:style w:type="table" w:styleId="Table119">
    <w:basedOn w:val="TableNormal"/>
    <w:tblPr>
      <w:tblStyleRowBandSize w:val="1"/>
      <w:tblStyleColBandSize w:val="1"/>
      <w:tblCellMar>
        <w:top w:w="0.0" w:type="dxa"/>
        <w:left w:w="108.0" w:type="dxa"/>
        <w:bottom w:w="0.0" w:type="dxa"/>
        <w:right w:w="108.0" w:type="dxa"/>
      </w:tblCellMar>
    </w:tblPr>
  </w:style>
  <w:style w:type="table" w:styleId="Table120">
    <w:basedOn w:val="TableNormal"/>
    <w:tblPr>
      <w:tblStyleRowBandSize w:val="1"/>
      <w:tblStyleColBandSize w:val="1"/>
      <w:tblCellMar>
        <w:top w:w="0.0" w:type="dxa"/>
        <w:left w:w="108.0" w:type="dxa"/>
        <w:bottom w:w="0.0" w:type="dxa"/>
        <w:right w:w="108.0" w:type="dxa"/>
      </w:tblCellMar>
    </w:tblPr>
  </w:style>
  <w:style w:type="table" w:styleId="Table121">
    <w:basedOn w:val="TableNormal"/>
    <w:tblPr>
      <w:tblStyleRowBandSize w:val="1"/>
      <w:tblStyleColBandSize w:val="1"/>
      <w:tblCellMar>
        <w:top w:w="0.0" w:type="dxa"/>
        <w:left w:w="108.0" w:type="dxa"/>
        <w:bottom w:w="0.0" w:type="dxa"/>
        <w:right w:w="108.0" w:type="dxa"/>
      </w:tblCellMar>
    </w:tblPr>
  </w:style>
  <w:style w:type="table" w:styleId="Table122">
    <w:basedOn w:val="TableNormal"/>
    <w:tblPr>
      <w:tblStyleRowBandSize w:val="1"/>
      <w:tblStyleColBandSize w:val="1"/>
      <w:tblCellMar>
        <w:top w:w="0.0" w:type="dxa"/>
        <w:left w:w="108.0" w:type="dxa"/>
        <w:bottom w:w="0.0" w:type="dxa"/>
        <w:right w:w="108.0" w:type="dxa"/>
      </w:tblCellMar>
    </w:tblPr>
  </w:style>
  <w:style w:type="table" w:styleId="Table123">
    <w:basedOn w:val="TableNormal"/>
    <w:tblPr>
      <w:tblStyleRowBandSize w:val="1"/>
      <w:tblStyleColBandSize w:val="1"/>
      <w:tblCellMar>
        <w:top w:w="0.0" w:type="dxa"/>
        <w:left w:w="108.0" w:type="dxa"/>
        <w:bottom w:w="0.0" w:type="dxa"/>
        <w:right w:w="108.0" w:type="dxa"/>
      </w:tblCellMar>
    </w:tblPr>
  </w:style>
  <w:style w:type="table" w:styleId="Table124">
    <w:basedOn w:val="TableNormal"/>
    <w:tblPr>
      <w:tblStyleRowBandSize w:val="1"/>
      <w:tblStyleColBandSize w:val="1"/>
      <w:tblCellMar>
        <w:top w:w="0.0" w:type="dxa"/>
        <w:left w:w="108.0" w:type="dxa"/>
        <w:bottom w:w="0.0" w:type="dxa"/>
        <w:right w:w="108.0" w:type="dxa"/>
      </w:tblCellMar>
    </w:tblPr>
  </w:style>
  <w:style w:type="table" w:styleId="Table125">
    <w:basedOn w:val="TableNormal"/>
    <w:tblPr>
      <w:tblStyleRowBandSize w:val="1"/>
      <w:tblStyleColBandSize w:val="1"/>
      <w:tblCellMar>
        <w:top w:w="0.0" w:type="dxa"/>
        <w:left w:w="108.0" w:type="dxa"/>
        <w:bottom w:w="0.0" w:type="dxa"/>
        <w:right w:w="108.0" w:type="dxa"/>
      </w:tblCellMar>
    </w:tblPr>
  </w:style>
  <w:style w:type="table" w:styleId="Table126">
    <w:basedOn w:val="TableNormal"/>
    <w:tblPr>
      <w:tblStyleRowBandSize w:val="1"/>
      <w:tblStyleColBandSize w:val="1"/>
      <w:tblCellMar>
        <w:top w:w="0.0" w:type="dxa"/>
        <w:left w:w="115.0" w:type="dxa"/>
        <w:bottom w:w="0.0" w:type="dxa"/>
        <w:right w:w="115.0" w:type="dxa"/>
      </w:tblCellMar>
    </w:tblPr>
  </w:style>
  <w:style w:type="table" w:styleId="Table127">
    <w:basedOn w:val="TableNormal"/>
    <w:tblPr>
      <w:tblStyleRowBandSize w:val="1"/>
      <w:tblStyleColBandSize w:val="1"/>
      <w:tblCellMar>
        <w:top w:w="0.0" w:type="dxa"/>
        <w:left w:w="108.0" w:type="dxa"/>
        <w:bottom w:w="0.0" w:type="dxa"/>
        <w:right w:w="108.0" w:type="dxa"/>
      </w:tblCellMar>
    </w:tblPr>
  </w:style>
  <w:style w:type="table" w:styleId="Table128">
    <w:basedOn w:val="TableNormal"/>
    <w:tblPr>
      <w:tblStyleRowBandSize w:val="1"/>
      <w:tblStyleColBandSize w:val="1"/>
      <w:tblCellMar>
        <w:top w:w="0.0" w:type="dxa"/>
        <w:left w:w="108.0" w:type="dxa"/>
        <w:bottom w:w="0.0" w:type="dxa"/>
        <w:right w:w="108.0" w:type="dxa"/>
      </w:tblCellMar>
    </w:tblPr>
  </w:style>
  <w:style w:type="table" w:styleId="Table129">
    <w:basedOn w:val="TableNormal"/>
    <w:tblPr>
      <w:tblStyleRowBandSize w:val="1"/>
      <w:tblStyleColBandSize w:val="1"/>
      <w:tblCellMar>
        <w:top w:w="0.0" w:type="dxa"/>
        <w:left w:w="108.0" w:type="dxa"/>
        <w:bottom w:w="0.0" w:type="dxa"/>
        <w:right w:w="108.0" w:type="dxa"/>
      </w:tblCellMar>
    </w:tblPr>
  </w:style>
  <w:style w:type="table" w:styleId="Table130">
    <w:basedOn w:val="TableNormal"/>
    <w:tblPr>
      <w:tblStyleRowBandSize w:val="1"/>
      <w:tblStyleColBandSize w:val="1"/>
      <w:tblCellMar>
        <w:top w:w="0.0" w:type="dxa"/>
        <w:left w:w="108.0" w:type="dxa"/>
        <w:bottom w:w="0.0" w:type="dxa"/>
        <w:right w:w="108.0" w:type="dxa"/>
      </w:tblCellMar>
    </w:tblPr>
  </w:style>
  <w:style w:type="table" w:styleId="Table131">
    <w:basedOn w:val="TableNormal"/>
    <w:tblPr>
      <w:tblStyleRowBandSize w:val="1"/>
      <w:tblStyleColBandSize w:val="1"/>
      <w:tblCellMar>
        <w:top w:w="0.0" w:type="dxa"/>
        <w:left w:w="108.0" w:type="dxa"/>
        <w:bottom w:w="0.0" w:type="dxa"/>
        <w:right w:w="108.0" w:type="dxa"/>
      </w:tblCellMar>
    </w:tblPr>
  </w:style>
  <w:style w:type="table" w:styleId="Table132">
    <w:basedOn w:val="TableNormal"/>
    <w:tblPr>
      <w:tblStyleRowBandSize w:val="1"/>
      <w:tblStyleColBandSize w:val="1"/>
      <w:tblCellMar>
        <w:top w:w="0.0" w:type="dxa"/>
        <w:left w:w="108.0" w:type="dxa"/>
        <w:bottom w:w="0.0" w:type="dxa"/>
        <w:right w:w="108.0" w:type="dxa"/>
      </w:tblCellMar>
    </w:tblPr>
  </w:style>
  <w:style w:type="table" w:styleId="Table133">
    <w:basedOn w:val="TableNormal"/>
    <w:tblPr>
      <w:tblStyleRowBandSize w:val="1"/>
      <w:tblStyleColBandSize w:val="1"/>
      <w:tblCellMar>
        <w:top w:w="0.0" w:type="dxa"/>
        <w:left w:w="115.0" w:type="dxa"/>
        <w:bottom w:w="0.0" w:type="dxa"/>
        <w:right w:w="115.0" w:type="dxa"/>
      </w:tblCellMar>
    </w:tblPr>
  </w:style>
  <w:style w:type="table" w:styleId="Table134">
    <w:basedOn w:val="TableNormal"/>
    <w:tblPr>
      <w:tblStyleRowBandSize w:val="1"/>
      <w:tblStyleColBandSize w:val="1"/>
      <w:tblCellMar>
        <w:top w:w="0.0" w:type="dxa"/>
        <w:left w:w="0.0" w:type="dxa"/>
        <w:bottom w:w="0.0" w:type="dxa"/>
        <w:right w:w="0.0" w:type="dxa"/>
      </w:tblCellMar>
    </w:tblPr>
  </w:style>
  <w:style w:type="table" w:styleId="Table135">
    <w:basedOn w:val="TableNormal"/>
    <w:tblPr>
      <w:tblStyleRowBandSize w:val="1"/>
      <w:tblStyleColBandSize w:val="1"/>
      <w:tblCellMar>
        <w:top w:w="0.0" w:type="dxa"/>
        <w:left w:w="108.0" w:type="dxa"/>
        <w:bottom w:w="0.0" w:type="dxa"/>
        <w:right w:w="108.0" w:type="dxa"/>
      </w:tblCellMar>
    </w:tblPr>
  </w:style>
  <w:style w:type="table" w:styleId="Table136">
    <w:basedOn w:val="TableNormal"/>
    <w:tblPr>
      <w:tblStyleRowBandSize w:val="1"/>
      <w:tblStyleColBandSize w:val="1"/>
      <w:tblCellMar>
        <w:top w:w="0.0" w:type="dxa"/>
        <w:left w:w="108.0" w:type="dxa"/>
        <w:bottom w:w="0.0" w:type="dxa"/>
        <w:right w:w="108.0" w:type="dxa"/>
      </w:tblCellMar>
    </w:tblPr>
  </w:style>
  <w:style w:type="table" w:styleId="Table137">
    <w:basedOn w:val="TableNormal"/>
    <w:tblPr>
      <w:tblStyleRowBandSize w:val="1"/>
      <w:tblStyleColBandSize w:val="1"/>
      <w:tblCellMar>
        <w:top w:w="0.0" w:type="dxa"/>
        <w:left w:w="108.0" w:type="dxa"/>
        <w:bottom w:w="0.0" w:type="dxa"/>
        <w:right w:w="108.0" w:type="dxa"/>
      </w:tblCellMar>
    </w:tblPr>
  </w:style>
  <w:style w:type="table" w:styleId="Table138">
    <w:basedOn w:val="TableNormal"/>
    <w:tblPr>
      <w:tblStyleRowBandSize w:val="1"/>
      <w:tblStyleColBandSize w:val="1"/>
      <w:tblCellMar>
        <w:top w:w="0.0" w:type="dxa"/>
        <w:left w:w="108.0" w:type="dxa"/>
        <w:bottom w:w="0.0" w:type="dxa"/>
        <w:right w:w="108.0" w:type="dxa"/>
      </w:tblCellMar>
    </w:tblPr>
  </w:style>
  <w:style w:type="table" w:styleId="Table139">
    <w:basedOn w:val="TableNormal"/>
    <w:tblPr>
      <w:tblStyleRowBandSize w:val="1"/>
      <w:tblStyleColBandSize w:val="1"/>
      <w:tblCellMar>
        <w:top w:w="0.0" w:type="dxa"/>
        <w:left w:w="108.0" w:type="dxa"/>
        <w:bottom w:w="0.0" w:type="dxa"/>
        <w:right w:w="108.0" w:type="dxa"/>
      </w:tblCellMar>
    </w:tblPr>
  </w:style>
  <w:style w:type="table" w:styleId="Table140">
    <w:basedOn w:val="TableNormal"/>
    <w:tblPr>
      <w:tblStyleRowBandSize w:val="1"/>
      <w:tblStyleColBandSize w:val="1"/>
      <w:tblCellMar>
        <w:top w:w="0.0" w:type="dxa"/>
        <w:left w:w="115.0" w:type="dxa"/>
        <w:bottom w:w="0.0" w:type="dxa"/>
        <w:right w:w="115.0" w:type="dxa"/>
      </w:tblCellMar>
    </w:tblPr>
  </w:style>
  <w:style w:type="table" w:styleId="Table141">
    <w:basedOn w:val="TableNormal"/>
    <w:tblPr>
      <w:tblStyleRowBandSize w:val="1"/>
      <w:tblStyleColBandSize w:val="1"/>
      <w:tblCellMar>
        <w:top w:w="0.0" w:type="dxa"/>
        <w:left w:w="115.0" w:type="dxa"/>
        <w:bottom w:w="0.0" w:type="dxa"/>
        <w:right w:w="115.0" w:type="dxa"/>
      </w:tblCellMar>
    </w:tblPr>
  </w:style>
  <w:style w:type="table" w:styleId="Table14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4.png"/><Relationship Id="rId42" Type="http://schemas.openxmlformats.org/officeDocument/2006/relationships/image" Target="media/image28.png"/><Relationship Id="rId41" Type="http://schemas.openxmlformats.org/officeDocument/2006/relationships/image" Target="media/image5.png"/><Relationship Id="rId44" Type="http://schemas.openxmlformats.org/officeDocument/2006/relationships/image" Target="media/image18.png"/><Relationship Id="rId43" Type="http://schemas.openxmlformats.org/officeDocument/2006/relationships/image" Target="media/image10.png"/><Relationship Id="rId46" Type="http://schemas.openxmlformats.org/officeDocument/2006/relationships/image" Target="media/image12.png"/><Relationship Id="rId45" Type="http://schemas.openxmlformats.org/officeDocument/2006/relationships/image" Target="media/image1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 Id="rId48" Type="http://schemas.openxmlformats.org/officeDocument/2006/relationships/image" Target="media/image15.png"/><Relationship Id="rId47" Type="http://schemas.openxmlformats.org/officeDocument/2006/relationships/image" Target="media/image11.png"/><Relationship Id="rId49" Type="http://schemas.openxmlformats.org/officeDocument/2006/relationships/image" Target="media/image13.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2.xml"/><Relationship Id="rId31" Type="http://schemas.openxmlformats.org/officeDocument/2006/relationships/hyperlink" Target="https://www.playtruejapan.org/about/" TargetMode="External"/><Relationship Id="rId30" Type="http://schemas.openxmlformats.org/officeDocument/2006/relationships/image" Target="media/image31.png"/><Relationship Id="rId33" Type="http://schemas.openxmlformats.org/officeDocument/2006/relationships/hyperlink" Target="https://www.mext.go.jp/sports/b_menu/sports/mcatetop10/list/detail/1404866.htm" TargetMode="External"/><Relationship Id="rId32" Type="http://schemas.openxmlformats.org/officeDocument/2006/relationships/hyperlink" Target="http://www.jsaa.jp/guide/governance/" TargetMode="External"/><Relationship Id="rId35" Type="http://schemas.openxmlformats.org/officeDocument/2006/relationships/image" Target="media/image9.jpg"/><Relationship Id="rId34" Type="http://schemas.openxmlformats.org/officeDocument/2006/relationships/hyperlink" Target="https://www.mext.go.jp/sports/b_menu/choukan/detail/1406121.htm" TargetMode="External"/><Relationship Id="rId37" Type="http://schemas.openxmlformats.org/officeDocument/2006/relationships/image" Target="media/image6.png"/><Relationship Id="rId36" Type="http://schemas.openxmlformats.org/officeDocument/2006/relationships/image" Target="media/image3.png"/><Relationship Id="rId39" Type="http://schemas.openxmlformats.org/officeDocument/2006/relationships/image" Target="media/image7.png"/><Relationship Id="rId38" Type="http://schemas.openxmlformats.org/officeDocument/2006/relationships/image" Target="media/image32.png"/><Relationship Id="rId20" Type="http://schemas.openxmlformats.org/officeDocument/2006/relationships/footer" Target="footer4.xml"/><Relationship Id="rId22" Type="http://schemas.openxmlformats.org/officeDocument/2006/relationships/header" Target="header6.xml"/><Relationship Id="rId21" Type="http://schemas.openxmlformats.org/officeDocument/2006/relationships/header" Target="header5.xml"/><Relationship Id="rId24" Type="http://schemas.openxmlformats.org/officeDocument/2006/relationships/image" Target="media/image17.png"/><Relationship Id="rId23" Type="http://schemas.openxmlformats.org/officeDocument/2006/relationships/image" Target="media/image1.png"/><Relationship Id="rId26" Type="http://schemas.openxmlformats.org/officeDocument/2006/relationships/image" Target="media/image2.png"/><Relationship Id="rId25" Type="http://schemas.openxmlformats.org/officeDocument/2006/relationships/image" Target="media/image24.png"/><Relationship Id="rId28" Type="http://schemas.openxmlformats.org/officeDocument/2006/relationships/header" Target="header7.xml"/><Relationship Id="rId27" Type="http://schemas.openxmlformats.org/officeDocument/2006/relationships/image" Target="media/image27.png"/><Relationship Id="rId29" Type="http://schemas.openxmlformats.org/officeDocument/2006/relationships/image" Target="media/image29.png"/><Relationship Id="rId51" Type="http://schemas.openxmlformats.org/officeDocument/2006/relationships/footer" Target="footer6.xml"/><Relationship Id="rId50" Type="http://schemas.openxmlformats.org/officeDocument/2006/relationships/footer" Target="footer5.xml"/><Relationship Id="rId53" Type="http://schemas.openxmlformats.org/officeDocument/2006/relationships/image" Target="media/image33.png"/><Relationship Id="rId52" Type="http://schemas.openxmlformats.org/officeDocument/2006/relationships/image" Target="media/image26.png"/><Relationship Id="rId11" Type="http://schemas.openxmlformats.org/officeDocument/2006/relationships/footer" Target="footer2.xml"/><Relationship Id="rId10" Type="http://schemas.openxmlformats.org/officeDocument/2006/relationships/header" Target="header1.xml"/><Relationship Id="rId54" Type="http://schemas.openxmlformats.org/officeDocument/2006/relationships/footer" Target="footer7.xml"/><Relationship Id="rId13" Type="http://schemas.openxmlformats.org/officeDocument/2006/relationships/footer" Target="footer1.xml"/><Relationship Id="rId12" Type="http://schemas.openxmlformats.org/officeDocument/2006/relationships/footer" Target="footer3.xml"/><Relationship Id="rId15" Type="http://schemas.openxmlformats.org/officeDocument/2006/relationships/header" Target="header4.xml"/><Relationship Id="rId14" Type="http://schemas.openxmlformats.org/officeDocument/2006/relationships/image" Target="media/image19.png"/><Relationship Id="rId17" Type="http://schemas.openxmlformats.org/officeDocument/2006/relationships/image" Target="media/image8.jpg"/><Relationship Id="rId16" Type="http://schemas.openxmlformats.org/officeDocument/2006/relationships/image" Target="media/image20.png"/><Relationship Id="rId19" Type="http://schemas.openxmlformats.org/officeDocument/2006/relationships/image" Target="media/image16.png"/><Relationship Id="rId18" Type="http://schemas.openxmlformats.org/officeDocument/2006/relationships/image" Target="media/image21.png"/></Relationships>
</file>

<file path=word/_rels/fontTable.xml.rels><?xml version="1.0" encoding="UTF-8" standalone="yes"?><Relationships xmlns="http://schemas.openxmlformats.org/package/2006/relationships"><Relationship Id="rId1" Type="http://schemas.openxmlformats.org/officeDocument/2006/relationships/font" Target="fonts/Bodoni-regular.ttf"/><Relationship Id="rId2" Type="http://schemas.openxmlformats.org/officeDocument/2006/relationships/font" Target="fonts/Bodoni-bold.ttf"/><Relationship Id="rId3" Type="http://schemas.openxmlformats.org/officeDocument/2006/relationships/font" Target="fonts/Bodoni-italic.ttf"/><Relationship Id="rId4" Type="http://schemas.openxmlformats.org/officeDocument/2006/relationships/font" Target="fonts/Bodoni-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aFcVuW3aafuGNUpNhnLvSkVRqA==">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0x0101005575B101DBA7124C8B34BA9402476A15</vt:lpwstr>
  </property>
</Properties>
</file>